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EF" w:rsidRPr="0023307B" w:rsidRDefault="000011D7" w:rsidP="003708A3">
      <w:pPr>
        <w:spacing w:line="240" w:lineRule="auto"/>
      </w:pPr>
      <w:r>
        <w:t xml:space="preserve"> </w:t>
      </w:r>
      <w:r w:rsidR="0026325F">
        <w:t xml:space="preserve">                                                                                  </w:t>
      </w:r>
      <w:r w:rsidR="007E5663">
        <w:t xml:space="preserve">  </w:t>
      </w:r>
      <w:r w:rsidR="0026325F">
        <w:t xml:space="preserve">  </w:t>
      </w:r>
      <w:r w:rsidR="003038EF">
        <w:rPr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7B" w:rsidRPr="0023307B" w:rsidRDefault="0023307B" w:rsidP="003708A3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30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Контрольно-счетный орган Ермаковского района</w:t>
      </w:r>
    </w:p>
    <w:p w:rsidR="0023307B" w:rsidRPr="0023307B" w:rsidRDefault="0023307B" w:rsidP="003708A3">
      <w:pPr>
        <w:pStyle w:val="1"/>
        <w:spacing w:before="0" w:line="240" w:lineRule="auto"/>
        <w:rPr>
          <w:color w:val="000000" w:themeColor="text1"/>
          <w:sz w:val="32"/>
          <w:szCs w:val="32"/>
        </w:rPr>
      </w:pPr>
      <w:r w:rsidRPr="002330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Красноярского края</w:t>
      </w:r>
    </w:p>
    <w:p w:rsidR="0023307B" w:rsidRPr="00EC4FA5" w:rsidRDefault="0023307B" w:rsidP="003708A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4FA5">
        <w:rPr>
          <w:rFonts w:ascii="Times New Roman" w:hAnsi="Times New Roman" w:cs="Times New Roman"/>
          <w:sz w:val="24"/>
          <w:szCs w:val="24"/>
        </w:rPr>
        <w:t>662820, Красноярский край, Ермаковский район, с. Ермаковское,     ул. Ленина, д.5</w:t>
      </w:r>
      <w:proofErr w:type="gramEnd"/>
    </w:p>
    <w:p w:rsidR="0023307B" w:rsidRPr="00C50A34" w:rsidRDefault="0023307B" w:rsidP="003708A3">
      <w:pPr>
        <w:pStyle w:val="af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4FA5">
        <w:rPr>
          <w:rFonts w:ascii="Times New Roman" w:hAnsi="Times New Roman" w:cs="Times New Roman"/>
          <w:sz w:val="24"/>
          <w:szCs w:val="24"/>
        </w:rPr>
        <w:t>тел</w:t>
      </w:r>
      <w:r w:rsidRPr="00C50A34">
        <w:rPr>
          <w:rFonts w:ascii="Times New Roman" w:hAnsi="Times New Roman" w:cs="Times New Roman"/>
          <w:sz w:val="24"/>
          <w:szCs w:val="24"/>
        </w:rPr>
        <w:t xml:space="preserve">. (39138) 3-13-96, </w:t>
      </w:r>
      <w:r w:rsidRPr="00EC4F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0A34">
        <w:rPr>
          <w:rFonts w:ascii="Times New Roman" w:hAnsi="Times New Roman" w:cs="Times New Roman"/>
          <w:sz w:val="24"/>
          <w:szCs w:val="24"/>
        </w:rPr>
        <w:t>-</w:t>
      </w:r>
      <w:r w:rsidRPr="00EC4FA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0A3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C4FA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ksoerm</w:t>
        </w:r>
        <w:r w:rsidRPr="00C50A34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EC4FA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C50A34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EC4FA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038EF" w:rsidRPr="00C50A34" w:rsidRDefault="003038EF" w:rsidP="003708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EF" w:rsidRPr="00BD17DE" w:rsidRDefault="003038EF" w:rsidP="003708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7D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17DE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3038EF" w:rsidRDefault="000D0270" w:rsidP="003708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экспертизы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C0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>Ермаковск</w:t>
      </w:r>
      <w:r w:rsidR="00DB44C0">
        <w:rPr>
          <w:rFonts w:ascii="Times New Roman" w:hAnsi="Times New Roman" w:cs="Times New Roman"/>
          <w:b/>
          <w:sz w:val="28"/>
          <w:szCs w:val="28"/>
        </w:rPr>
        <w:t>ого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B44C0">
        <w:rPr>
          <w:rFonts w:ascii="Times New Roman" w:hAnsi="Times New Roman" w:cs="Times New Roman"/>
          <w:b/>
          <w:sz w:val="28"/>
          <w:szCs w:val="28"/>
        </w:rPr>
        <w:t>ного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C0">
        <w:rPr>
          <w:rFonts w:ascii="Times New Roman" w:hAnsi="Times New Roman" w:cs="Times New Roman"/>
          <w:b/>
          <w:sz w:val="28"/>
          <w:szCs w:val="28"/>
        </w:rPr>
        <w:t xml:space="preserve">«О районном бюджете 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>на 202</w:t>
      </w:r>
      <w:r w:rsidR="009A6401">
        <w:rPr>
          <w:rFonts w:ascii="Times New Roman" w:hAnsi="Times New Roman" w:cs="Times New Roman"/>
          <w:b/>
          <w:sz w:val="28"/>
          <w:szCs w:val="28"/>
        </w:rPr>
        <w:t>4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A6401">
        <w:rPr>
          <w:rFonts w:ascii="Times New Roman" w:hAnsi="Times New Roman" w:cs="Times New Roman"/>
          <w:b/>
          <w:sz w:val="28"/>
          <w:szCs w:val="28"/>
        </w:rPr>
        <w:t>5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>-202</w:t>
      </w:r>
      <w:r w:rsidR="009A6401">
        <w:rPr>
          <w:rFonts w:ascii="Times New Roman" w:hAnsi="Times New Roman" w:cs="Times New Roman"/>
          <w:b/>
          <w:sz w:val="28"/>
          <w:szCs w:val="28"/>
        </w:rPr>
        <w:t>6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A138F">
        <w:rPr>
          <w:rFonts w:ascii="Times New Roman" w:hAnsi="Times New Roman" w:cs="Times New Roman"/>
          <w:b/>
          <w:sz w:val="28"/>
          <w:szCs w:val="28"/>
        </w:rPr>
        <w:t>»</w:t>
      </w:r>
    </w:p>
    <w:p w:rsidR="00673455" w:rsidRPr="00D925A4" w:rsidRDefault="00673455" w:rsidP="003708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EC" w:rsidRPr="00A3633B" w:rsidRDefault="003038EF" w:rsidP="00370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33B">
        <w:rPr>
          <w:rFonts w:ascii="Times New Roman" w:hAnsi="Times New Roman" w:cs="Times New Roman"/>
          <w:sz w:val="28"/>
          <w:szCs w:val="28"/>
        </w:rPr>
        <w:t xml:space="preserve">с. Ермаковское                                                                         </w:t>
      </w:r>
      <w:r w:rsidR="00377447" w:rsidRPr="00A3633B">
        <w:rPr>
          <w:rFonts w:ascii="Times New Roman" w:hAnsi="Times New Roman" w:cs="Times New Roman"/>
          <w:sz w:val="28"/>
          <w:szCs w:val="28"/>
        </w:rPr>
        <w:t>0</w:t>
      </w:r>
      <w:r w:rsidR="00C85FFE" w:rsidRPr="00A3633B">
        <w:rPr>
          <w:rFonts w:ascii="Times New Roman" w:hAnsi="Times New Roman" w:cs="Times New Roman"/>
          <w:sz w:val="28"/>
          <w:szCs w:val="28"/>
        </w:rPr>
        <w:t>1</w:t>
      </w:r>
      <w:r w:rsidRPr="00A3633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A6401" w:rsidRPr="00A3633B">
        <w:rPr>
          <w:rFonts w:ascii="Times New Roman" w:hAnsi="Times New Roman" w:cs="Times New Roman"/>
          <w:sz w:val="28"/>
          <w:szCs w:val="28"/>
        </w:rPr>
        <w:t>3</w:t>
      </w:r>
      <w:r w:rsidRPr="00A3633B">
        <w:rPr>
          <w:rFonts w:ascii="Times New Roman" w:hAnsi="Times New Roman" w:cs="Times New Roman"/>
          <w:sz w:val="28"/>
          <w:szCs w:val="28"/>
        </w:rPr>
        <w:t>г</w:t>
      </w:r>
      <w:r w:rsidR="001528EC" w:rsidRPr="00A3633B">
        <w:rPr>
          <w:rFonts w:ascii="Times New Roman" w:hAnsi="Times New Roman" w:cs="Times New Roman"/>
          <w:sz w:val="28"/>
          <w:szCs w:val="28"/>
        </w:rPr>
        <w:t>.</w:t>
      </w:r>
      <w:r w:rsidRPr="00A36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55" w:rsidRDefault="00673455" w:rsidP="00370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08D" w:rsidRPr="00BB608D" w:rsidRDefault="00D024AE" w:rsidP="00D024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53FF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BB608D" w:rsidRPr="00BB60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2852" w:rsidRDefault="00017010" w:rsidP="003708A3">
      <w:pPr>
        <w:pStyle w:val="ab"/>
        <w:spacing w:after="12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Заключение </w:t>
      </w:r>
      <w:r w:rsidR="0023307B">
        <w:rPr>
          <w:sz w:val="28"/>
          <w:szCs w:val="28"/>
        </w:rPr>
        <w:t>К</w:t>
      </w:r>
      <w:r w:rsidR="00613B15">
        <w:rPr>
          <w:sz w:val="28"/>
          <w:szCs w:val="28"/>
        </w:rPr>
        <w:t>онтрольно-счетного органа Ермаковского района</w:t>
      </w:r>
      <w:r w:rsidR="00613B15" w:rsidRPr="00BB6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2042A">
        <w:rPr>
          <w:sz w:val="28"/>
          <w:szCs w:val="28"/>
        </w:rPr>
        <w:t xml:space="preserve">         </w:t>
      </w:r>
      <w:r w:rsidR="0023307B">
        <w:rPr>
          <w:sz w:val="28"/>
          <w:szCs w:val="28"/>
        </w:rPr>
        <w:t xml:space="preserve">Красноярского края </w:t>
      </w:r>
      <w:r w:rsidR="00BB608D" w:rsidRPr="00BB608D">
        <w:rPr>
          <w:sz w:val="28"/>
          <w:szCs w:val="28"/>
        </w:rPr>
        <w:t>на проект</w:t>
      </w:r>
      <w:r w:rsidR="00613B15">
        <w:rPr>
          <w:sz w:val="28"/>
          <w:szCs w:val="28"/>
        </w:rPr>
        <w:t xml:space="preserve"> решения</w:t>
      </w:r>
      <w:r w:rsidR="00BB608D" w:rsidRPr="00BB608D">
        <w:rPr>
          <w:sz w:val="28"/>
          <w:szCs w:val="28"/>
        </w:rPr>
        <w:t xml:space="preserve"> </w:t>
      </w:r>
      <w:r w:rsidR="00613B15">
        <w:rPr>
          <w:sz w:val="28"/>
          <w:szCs w:val="28"/>
        </w:rPr>
        <w:t xml:space="preserve">Ермаковского </w:t>
      </w:r>
      <w:r w:rsidR="00613B15" w:rsidRPr="00613B15">
        <w:rPr>
          <w:sz w:val="28"/>
          <w:szCs w:val="28"/>
        </w:rPr>
        <w:t>районного Совета депутатов</w:t>
      </w:r>
      <w:r w:rsidR="00613B15" w:rsidRPr="00B97B5D">
        <w:rPr>
          <w:sz w:val="28"/>
          <w:szCs w:val="28"/>
        </w:rPr>
        <w:t xml:space="preserve"> </w:t>
      </w:r>
      <w:r w:rsidR="00613B15" w:rsidRPr="00613B15">
        <w:rPr>
          <w:sz w:val="28"/>
          <w:szCs w:val="28"/>
        </w:rPr>
        <w:t>«О районном бюдже</w:t>
      </w:r>
      <w:r w:rsidR="00613B15">
        <w:rPr>
          <w:sz w:val="28"/>
          <w:szCs w:val="28"/>
        </w:rPr>
        <w:t>те</w:t>
      </w:r>
      <w:r w:rsidR="00BB608D" w:rsidRPr="00613B15">
        <w:rPr>
          <w:sz w:val="28"/>
          <w:szCs w:val="28"/>
        </w:rPr>
        <w:t xml:space="preserve"> на 20</w:t>
      </w:r>
      <w:r w:rsidR="00BE1B5B" w:rsidRPr="00613B15">
        <w:rPr>
          <w:sz w:val="28"/>
          <w:szCs w:val="28"/>
        </w:rPr>
        <w:t>2</w:t>
      </w:r>
      <w:r w:rsidR="009A6401">
        <w:rPr>
          <w:sz w:val="28"/>
          <w:szCs w:val="28"/>
        </w:rPr>
        <w:t>4</w:t>
      </w:r>
      <w:r w:rsidR="00BB608D" w:rsidRPr="00613B15">
        <w:rPr>
          <w:sz w:val="28"/>
          <w:szCs w:val="28"/>
        </w:rPr>
        <w:t xml:space="preserve"> год и пл</w:t>
      </w:r>
      <w:r w:rsidR="00E2042A">
        <w:rPr>
          <w:sz w:val="28"/>
          <w:szCs w:val="28"/>
        </w:rPr>
        <w:t>ановый период</w:t>
      </w:r>
      <w:r>
        <w:rPr>
          <w:sz w:val="28"/>
          <w:szCs w:val="28"/>
        </w:rPr>
        <w:t xml:space="preserve"> </w:t>
      </w:r>
      <w:r w:rsidR="00BB608D" w:rsidRPr="00BB608D">
        <w:rPr>
          <w:sz w:val="28"/>
          <w:szCs w:val="28"/>
        </w:rPr>
        <w:t>20</w:t>
      </w:r>
      <w:r w:rsidR="003F2280">
        <w:rPr>
          <w:sz w:val="28"/>
          <w:szCs w:val="28"/>
        </w:rPr>
        <w:t>2</w:t>
      </w:r>
      <w:r w:rsidR="009A6401">
        <w:rPr>
          <w:sz w:val="28"/>
          <w:szCs w:val="28"/>
        </w:rPr>
        <w:t>5</w:t>
      </w:r>
      <w:r w:rsidR="00BB608D" w:rsidRPr="00BB608D">
        <w:rPr>
          <w:sz w:val="28"/>
          <w:szCs w:val="28"/>
        </w:rPr>
        <w:t>-20</w:t>
      </w:r>
      <w:r w:rsidR="00B83756">
        <w:rPr>
          <w:sz w:val="28"/>
          <w:szCs w:val="28"/>
        </w:rPr>
        <w:t>2</w:t>
      </w:r>
      <w:r w:rsidR="009A6401">
        <w:rPr>
          <w:sz w:val="28"/>
          <w:szCs w:val="28"/>
        </w:rPr>
        <w:t>6</w:t>
      </w:r>
      <w:r w:rsidR="00BB608D" w:rsidRPr="00BB60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BB608D" w:rsidRPr="00BB608D">
        <w:rPr>
          <w:sz w:val="28"/>
          <w:szCs w:val="28"/>
        </w:rPr>
        <w:t xml:space="preserve"> </w:t>
      </w:r>
      <w:r w:rsidR="00DE6065">
        <w:rPr>
          <w:sz w:val="28"/>
          <w:szCs w:val="28"/>
        </w:rPr>
        <w:t xml:space="preserve">подготовлено </w:t>
      </w:r>
      <w:r w:rsidR="009C2E26">
        <w:rPr>
          <w:sz w:val="28"/>
          <w:szCs w:val="28"/>
        </w:rPr>
        <w:t xml:space="preserve">в соответствии </w:t>
      </w:r>
      <w:r w:rsidR="00412852">
        <w:rPr>
          <w:sz w:val="28"/>
          <w:szCs w:val="28"/>
        </w:rPr>
        <w:t xml:space="preserve">со </w:t>
      </w:r>
      <w:r w:rsidR="007A1C97">
        <w:rPr>
          <w:sz w:val="28"/>
          <w:szCs w:val="28"/>
        </w:rPr>
        <w:t>статьей 157 Бюджетного кодекса Российской Федерации</w:t>
      </w:r>
      <w:r w:rsidR="00412852">
        <w:rPr>
          <w:sz w:val="28"/>
          <w:szCs w:val="28"/>
        </w:rPr>
        <w:t>,</w:t>
      </w:r>
      <w:r w:rsidR="007A1C97">
        <w:rPr>
          <w:sz w:val="28"/>
          <w:szCs w:val="28"/>
        </w:rPr>
        <w:t xml:space="preserve"> </w:t>
      </w:r>
      <w:r w:rsidR="00BB608D" w:rsidRPr="00BB608D">
        <w:rPr>
          <w:sz w:val="28"/>
          <w:szCs w:val="28"/>
        </w:rPr>
        <w:t>Положени</w:t>
      </w:r>
      <w:r w:rsidR="00162BAA">
        <w:rPr>
          <w:sz w:val="28"/>
          <w:szCs w:val="28"/>
        </w:rPr>
        <w:t>ем</w:t>
      </w:r>
      <w:r w:rsidR="00BB608D" w:rsidRPr="00BB608D">
        <w:rPr>
          <w:sz w:val="28"/>
          <w:szCs w:val="28"/>
        </w:rPr>
        <w:t xml:space="preserve"> о бюджетном процессе в Ермаковском районе, утвержденн</w:t>
      </w:r>
      <w:r w:rsidR="00127EC3">
        <w:rPr>
          <w:sz w:val="28"/>
          <w:szCs w:val="28"/>
        </w:rPr>
        <w:t>ым</w:t>
      </w:r>
      <w:r w:rsidR="00BB608D" w:rsidRPr="00BB608D">
        <w:rPr>
          <w:sz w:val="28"/>
          <w:szCs w:val="28"/>
        </w:rPr>
        <w:t xml:space="preserve"> решением районного Со</w:t>
      </w:r>
      <w:r w:rsidR="007A1C97">
        <w:rPr>
          <w:sz w:val="28"/>
          <w:szCs w:val="28"/>
        </w:rPr>
        <w:t xml:space="preserve">вета депутатов от </w:t>
      </w:r>
      <w:r w:rsidR="0023307B">
        <w:rPr>
          <w:sz w:val="28"/>
          <w:szCs w:val="28"/>
        </w:rPr>
        <w:t>18.02</w:t>
      </w:r>
      <w:r w:rsidR="0023307B" w:rsidRPr="002E6A1B">
        <w:rPr>
          <w:sz w:val="28"/>
          <w:szCs w:val="28"/>
        </w:rPr>
        <w:t>.20</w:t>
      </w:r>
      <w:r w:rsidR="0023307B">
        <w:rPr>
          <w:sz w:val="28"/>
          <w:szCs w:val="28"/>
        </w:rPr>
        <w:t xml:space="preserve">22г                    </w:t>
      </w:r>
      <w:r w:rsidR="0023307B" w:rsidRPr="002E6A1B">
        <w:rPr>
          <w:sz w:val="28"/>
          <w:szCs w:val="28"/>
        </w:rPr>
        <w:t xml:space="preserve">№ </w:t>
      </w:r>
      <w:r w:rsidR="0023307B">
        <w:rPr>
          <w:sz w:val="28"/>
          <w:szCs w:val="28"/>
        </w:rPr>
        <w:t>21</w:t>
      </w:r>
      <w:r w:rsidR="0023307B" w:rsidRPr="002E6A1B">
        <w:rPr>
          <w:sz w:val="28"/>
          <w:szCs w:val="28"/>
        </w:rPr>
        <w:t>-</w:t>
      </w:r>
      <w:r w:rsidR="0023307B">
        <w:rPr>
          <w:sz w:val="28"/>
          <w:szCs w:val="28"/>
        </w:rPr>
        <w:t>91р</w:t>
      </w:r>
      <w:r w:rsidR="00B57221">
        <w:rPr>
          <w:sz w:val="28"/>
          <w:szCs w:val="28"/>
        </w:rPr>
        <w:t>,</w:t>
      </w:r>
      <w:r w:rsidR="00412852" w:rsidRPr="00412852">
        <w:rPr>
          <w:sz w:val="28"/>
          <w:szCs w:val="28"/>
        </w:rPr>
        <w:t xml:space="preserve"> </w:t>
      </w:r>
      <w:r w:rsidR="0023307B">
        <w:rPr>
          <w:sz w:val="28"/>
          <w:szCs w:val="28"/>
        </w:rPr>
        <w:t>стать</w:t>
      </w:r>
      <w:r w:rsidR="000D0270">
        <w:rPr>
          <w:sz w:val="28"/>
          <w:szCs w:val="28"/>
        </w:rPr>
        <w:t>ей</w:t>
      </w:r>
      <w:r w:rsidR="0023307B">
        <w:rPr>
          <w:sz w:val="28"/>
          <w:szCs w:val="28"/>
        </w:rPr>
        <w:t xml:space="preserve"> 6</w:t>
      </w:r>
      <w:r w:rsidR="0023307B">
        <w:rPr>
          <w:color w:val="000000"/>
          <w:sz w:val="28"/>
          <w:szCs w:val="28"/>
          <w:lang w:bidi="ru-RU"/>
        </w:rPr>
        <w:t xml:space="preserve"> </w:t>
      </w:r>
      <w:r w:rsidR="0023307B" w:rsidRPr="004115D0">
        <w:rPr>
          <w:color w:val="000000"/>
          <w:sz w:val="28"/>
          <w:szCs w:val="28"/>
          <w:lang w:bidi="ru-RU"/>
        </w:rPr>
        <w:t>Положения</w:t>
      </w:r>
      <w:r w:rsidR="00412852" w:rsidRPr="00B97B5D">
        <w:rPr>
          <w:sz w:val="28"/>
          <w:szCs w:val="28"/>
        </w:rPr>
        <w:t xml:space="preserve"> о </w:t>
      </w:r>
      <w:r w:rsidR="00C3272B">
        <w:rPr>
          <w:sz w:val="28"/>
          <w:szCs w:val="28"/>
        </w:rPr>
        <w:t>К</w:t>
      </w:r>
      <w:r w:rsidR="00412852" w:rsidRPr="00B97B5D">
        <w:rPr>
          <w:sz w:val="28"/>
          <w:szCs w:val="28"/>
        </w:rPr>
        <w:t xml:space="preserve">онтрольно-счетном органе </w:t>
      </w:r>
      <w:r w:rsidR="00412852">
        <w:rPr>
          <w:sz w:val="28"/>
          <w:szCs w:val="28"/>
        </w:rPr>
        <w:t>Ермаковского</w:t>
      </w:r>
      <w:r w:rsidR="00412852" w:rsidRPr="00B97B5D">
        <w:rPr>
          <w:sz w:val="28"/>
          <w:szCs w:val="28"/>
        </w:rPr>
        <w:t xml:space="preserve"> района, утвержденного</w:t>
      </w:r>
      <w:proofErr w:type="gramEnd"/>
      <w:r w:rsidR="00412852" w:rsidRPr="00B97B5D">
        <w:rPr>
          <w:sz w:val="28"/>
          <w:szCs w:val="28"/>
        </w:rPr>
        <w:t xml:space="preserve"> решением районного Совета депутатов от</w:t>
      </w:r>
      <w:r w:rsidR="002E6A1B">
        <w:rPr>
          <w:sz w:val="28"/>
          <w:szCs w:val="28"/>
        </w:rPr>
        <w:t xml:space="preserve"> 1</w:t>
      </w:r>
      <w:r w:rsidR="0023307B">
        <w:rPr>
          <w:sz w:val="28"/>
          <w:szCs w:val="28"/>
        </w:rPr>
        <w:t>9.11</w:t>
      </w:r>
      <w:r w:rsidR="00412852" w:rsidRPr="002E6A1B">
        <w:rPr>
          <w:sz w:val="28"/>
          <w:szCs w:val="28"/>
        </w:rPr>
        <w:t>.20</w:t>
      </w:r>
      <w:r w:rsidR="002E6A1B">
        <w:rPr>
          <w:sz w:val="28"/>
          <w:szCs w:val="28"/>
        </w:rPr>
        <w:t>2</w:t>
      </w:r>
      <w:r w:rsidR="0023307B">
        <w:rPr>
          <w:sz w:val="28"/>
          <w:szCs w:val="28"/>
        </w:rPr>
        <w:t>1</w:t>
      </w:r>
      <w:r w:rsidR="00234F32">
        <w:rPr>
          <w:sz w:val="28"/>
          <w:szCs w:val="28"/>
        </w:rPr>
        <w:t xml:space="preserve">г </w:t>
      </w:r>
      <w:r w:rsidR="0023307B">
        <w:rPr>
          <w:sz w:val="28"/>
          <w:szCs w:val="28"/>
        </w:rPr>
        <w:t xml:space="preserve">                   </w:t>
      </w:r>
      <w:r w:rsidR="00412852" w:rsidRPr="002E6A1B">
        <w:rPr>
          <w:sz w:val="28"/>
          <w:szCs w:val="28"/>
        </w:rPr>
        <w:t xml:space="preserve">№ </w:t>
      </w:r>
      <w:r w:rsidR="0023307B">
        <w:rPr>
          <w:sz w:val="28"/>
          <w:szCs w:val="28"/>
        </w:rPr>
        <w:t>17</w:t>
      </w:r>
      <w:r w:rsidR="00412852" w:rsidRPr="002E6A1B">
        <w:rPr>
          <w:sz w:val="28"/>
          <w:szCs w:val="28"/>
        </w:rPr>
        <w:t>-</w:t>
      </w:r>
      <w:r w:rsidR="0023307B">
        <w:rPr>
          <w:sz w:val="28"/>
          <w:szCs w:val="28"/>
        </w:rPr>
        <w:t>76в</w:t>
      </w:r>
      <w:r w:rsidR="00412852" w:rsidRPr="002E6A1B">
        <w:rPr>
          <w:sz w:val="28"/>
          <w:szCs w:val="28"/>
        </w:rPr>
        <w:t>.</w:t>
      </w:r>
    </w:p>
    <w:p w:rsidR="007E5663" w:rsidRPr="007E5663" w:rsidRDefault="007E5663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«О  </w:t>
      </w:r>
      <w:r w:rsidRPr="00017010">
        <w:rPr>
          <w:rFonts w:ascii="Times New Roman" w:hAnsi="Times New Roman" w:cs="Times New Roman"/>
          <w:sz w:val="28"/>
          <w:szCs w:val="28"/>
        </w:rPr>
        <w:t xml:space="preserve">районном бюджете </w:t>
      </w:r>
      <w:r w:rsidRPr="00BB608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B608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60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B608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608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внесен администрацией Ермаковского района                        на рассмотрение в Ермаковский районный Совет депутатов в срок, установленный статьей 185 </w:t>
      </w:r>
      <w:r w:rsidRPr="00AD24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            и </w:t>
      </w:r>
      <w:r w:rsidRPr="00AD247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AD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D247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района.</w:t>
      </w:r>
      <w:r w:rsidRPr="00AD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5FFE">
        <w:rPr>
          <w:rFonts w:ascii="Times New Roman" w:hAnsi="Times New Roman" w:cs="Times New Roman"/>
          <w:sz w:val="28"/>
          <w:szCs w:val="28"/>
        </w:rPr>
        <w:t>(15 ноября</w:t>
      </w:r>
      <w:r w:rsidRPr="00AD247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4F32" w:rsidRPr="00017010" w:rsidRDefault="00234F32" w:rsidP="003708A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10">
        <w:rPr>
          <w:rFonts w:ascii="Times New Roman" w:hAnsi="Times New Roman" w:cs="Times New Roman"/>
          <w:sz w:val="28"/>
          <w:szCs w:val="28"/>
        </w:rPr>
        <w:t>В рамках экспертизы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 </w:t>
      </w:r>
      <w:r w:rsidR="00603FE6">
        <w:rPr>
          <w:rFonts w:ascii="Times New Roman" w:hAnsi="Times New Roman" w:cs="Times New Roman"/>
          <w:sz w:val="28"/>
          <w:szCs w:val="28"/>
        </w:rPr>
        <w:t>К</w:t>
      </w:r>
      <w:r w:rsidRPr="00017010">
        <w:rPr>
          <w:rFonts w:ascii="Times New Roman" w:hAnsi="Times New Roman" w:cs="Times New Roman"/>
          <w:sz w:val="28"/>
          <w:szCs w:val="28"/>
        </w:rPr>
        <w:t>онтрольно-счетн</w:t>
      </w:r>
      <w:r w:rsidR="00017010" w:rsidRPr="00017010">
        <w:rPr>
          <w:rFonts w:ascii="Times New Roman" w:hAnsi="Times New Roman" w:cs="Times New Roman"/>
          <w:sz w:val="28"/>
          <w:szCs w:val="28"/>
        </w:rPr>
        <w:t>ым</w:t>
      </w:r>
      <w:r w:rsidRPr="0001701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7010" w:rsidRPr="00017010">
        <w:rPr>
          <w:rFonts w:ascii="Times New Roman" w:hAnsi="Times New Roman" w:cs="Times New Roman"/>
          <w:sz w:val="28"/>
          <w:szCs w:val="28"/>
        </w:rPr>
        <w:t>ом рассматривались вопросы соответствия проекта решения Ермаковс</w:t>
      </w:r>
      <w:r w:rsidR="009A6401">
        <w:rPr>
          <w:rFonts w:ascii="Times New Roman" w:hAnsi="Times New Roman" w:cs="Times New Roman"/>
          <w:sz w:val="28"/>
          <w:szCs w:val="28"/>
        </w:rPr>
        <w:t>кого районного Совета депутатов</w:t>
      </w:r>
      <w:r w:rsidR="00017010">
        <w:rPr>
          <w:rFonts w:ascii="Times New Roman" w:hAnsi="Times New Roman" w:cs="Times New Roman"/>
          <w:sz w:val="28"/>
          <w:szCs w:val="28"/>
        </w:rPr>
        <w:t xml:space="preserve">   </w:t>
      </w:r>
      <w:r w:rsidR="00017010" w:rsidRPr="00017010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017010">
        <w:rPr>
          <w:rFonts w:ascii="Times New Roman" w:hAnsi="Times New Roman" w:cs="Times New Roman"/>
          <w:sz w:val="28"/>
          <w:szCs w:val="28"/>
        </w:rPr>
        <w:t>ановый период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  202</w:t>
      </w:r>
      <w:r w:rsidR="009A6401">
        <w:rPr>
          <w:rFonts w:ascii="Times New Roman" w:hAnsi="Times New Roman" w:cs="Times New Roman"/>
          <w:sz w:val="28"/>
          <w:szCs w:val="28"/>
        </w:rPr>
        <w:t>5</w:t>
      </w:r>
      <w:r w:rsidR="00017010" w:rsidRPr="00017010">
        <w:rPr>
          <w:rFonts w:ascii="Times New Roman" w:hAnsi="Times New Roman" w:cs="Times New Roman"/>
          <w:sz w:val="28"/>
          <w:szCs w:val="28"/>
        </w:rPr>
        <w:t>-202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17010">
        <w:rPr>
          <w:rFonts w:ascii="Times New Roman" w:hAnsi="Times New Roman" w:cs="Times New Roman"/>
          <w:sz w:val="28"/>
          <w:szCs w:val="28"/>
        </w:rPr>
        <w:t>требованиям бюджетного законодательства, документам стратегического планирования, проведен анализ показателей проекта решения о бюджете, расчетов и документов, представленных одновременно с проектом</w:t>
      </w:r>
      <w:r w:rsidR="00017010">
        <w:rPr>
          <w:sz w:val="28"/>
          <w:szCs w:val="28"/>
        </w:rPr>
        <w:t xml:space="preserve"> </w:t>
      </w:r>
      <w:r w:rsidR="00017010" w:rsidRPr="00017010">
        <w:rPr>
          <w:rFonts w:ascii="Times New Roman" w:hAnsi="Times New Roman" w:cs="Times New Roman"/>
          <w:sz w:val="28"/>
          <w:szCs w:val="28"/>
        </w:rPr>
        <w:t>решения</w:t>
      </w:r>
      <w:r w:rsidR="00017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DCA" w:rsidRDefault="00376DCA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38">
        <w:rPr>
          <w:rFonts w:ascii="Times New Roman" w:hAnsi="Times New Roman" w:cs="Times New Roman"/>
          <w:sz w:val="28"/>
          <w:szCs w:val="28"/>
        </w:rPr>
        <w:lastRenderedPageBreak/>
        <w:t>Проверкой соблюдения требований ст</w:t>
      </w:r>
      <w:r w:rsidR="004B4E17" w:rsidRPr="00473438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73438">
        <w:rPr>
          <w:rFonts w:ascii="Times New Roman" w:hAnsi="Times New Roman" w:cs="Times New Roman"/>
          <w:sz w:val="28"/>
          <w:szCs w:val="28"/>
        </w:rPr>
        <w:t xml:space="preserve">36 </w:t>
      </w:r>
      <w:r w:rsidR="004B4E17" w:rsidRPr="0047343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="00473438" w:rsidRPr="0047343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22B21" w:rsidRPr="00473438">
        <w:rPr>
          <w:rFonts w:ascii="Times New Roman" w:hAnsi="Times New Roman" w:cs="Times New Roman"/>
          <w:sz w:val="28"/>
          <w:szCs w:val="28"/>
        </w:rPr>
        <w:t xml:space="preserve"> </w:t>
      </w:r>
      <w:r w:rsidRPr="00473438">
        <w:rPr>
          <w:rFonts w:ascii="Times New Roman" w:hAnsi="Times New Roman" w:cs="Times New Roman"/>
          <w:sz w:val="28"/>
          <w:szCs w:val="28"/>
        </w:rPr>
        <w:t>размещения проекта в средствах массовой информации</w:t>
      </w:r>
      <w:r w:rsidR="00473438">
        <w:rPr>
          <w:rFonts w:ascii="Times New Roman" w:hAnsi="Times New Roman" w:cs="Times New Roman"/>
          <w:sz w:val="28"/>
          <w:szCs w:val="28"/>
        </w:rPr>
        <w:t xml:space="preserve"> </w:t>
      </w:r>
      <w:r w:rsidR="00473438" w:rsidRPr="00EC174E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Pr="00EC174E">
        <w:rPr>
          <w:rFonts w:ascii="Times New Roman" w:hAnsi="Times New Roman" w:cs="Times New Roman"/>
          <w:sz w:val="28"/>
          <w:szCs w:val="28"/>
        </w:rPr>
        <w:t>.</w:t>
      </w:r>
      <w:r w:rsidRPr="00AD247F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1740CB">
        <w:rPr>
          <w:rFonts w:ascii="Times New Roman" w:hAnsi="Times New Roman" w:cs="Times New Roman"/>
          <w:sz w:val="28"/>
          <w:szCs w:val="28"/>
        </w:rPr>
        <w:t>бюджета</w:t>
      </w:r>
      <w:r w:rsidRPr="00AD247F">
        <w:rPr>
          <w:rFonts w:ascii="Times New Roman" w:hAnsi="Times New Roman" w:cs="Times New Roman"/>
          <w:sz w:val="28"/>
          <w:szCs w:val="28"/>
        </w:rPr>
        <w:t xml:space="preserve"> </w:t>
      </w:r>
      <w:r w:rsidRPr="00EC174E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B832E2" w:rsidRPr="00B832E2">
        <w:rPr>
          <w:rFonts w:ascii="Times New Roman" w:hAnsi="Times New Roman" w:cs="Times New Roman"/>
          <w:sz w:val="28"/>
          <w:szCs w:val="28"/>
        </w:rPr>
        <w:t>17</w:t>
      </w:r>
      <w:r w:rsidR="00A04394" w:rsidRPr="00B832E2">
        <w:rPr>
          <w:rFonts w:ascii="Times New Roman" w:hAnsi="Times New Roman" w:cs="Times New Roman"/>
          <w:sz w:val="28"/>
          <w:szCs w:val="28"/>
        </w:rPr>
        <w:t>.11.202</w:t>
      </w:r>
      <w:r w:rsidR="00B832E2" w:rsidRPr="00B832E2">
        <w:rPr>
          <w:rFonts w:ascii="Times New Roman" w:hAnsi="Times New Roman" w:cs="Times New Roman"/>
          <w:sz w:val="28"/>
          <w:szCs w:val="28"/>
        </w:rPr>
        <w:t>3</w:t>
      </w:r>
      <w:r w:rsidR="00473438" w:rsidRPr="00B832E2">
        <w:rPr>
          <w:rFonts w:ascii="Times New Roman" w:hAnsi="Times New Roman" w:cs="Times New Roman"/>
          <w:sz w:val="28"/>
          <w:szCs w:val="28"/>
        </w:rPr>
        <w:t>г</w:t>
      </w:r>
      <w:r w:rsidR="00B832E2" w:rsidRPr="00B832E2">
        <w:rPr>
          <w:rFonts w:ascii="Times New Roman" w:hAnsi="Times New Roman" w:cs="Times New Roman"/>
          <w:sz w:val="28"/>
          <w:szCs w:val="28"/>
        </w:rPr>
        <w:t>.</w:t>
      </w:r>
      <w:r w:rsidR="00473438" w:rsidRPr="00B832E2">
        <w:rPr>
          <w:rFonts w:ascii="Times New Roman" w:hAnsi="Times New Roman" w:cs="Times New Roman"/>
          <w:sz w:val="28"/>
          <w:szCs w:val="28"/>
        </w:rPr>
        <w:t xml:space="preserve"> </w:t>
      </w:r>
      <w:r w:rsidRPr="00B832E2">
        <w:rPr>
          <w:rFonts w:ascii="Times New Roman" w:hAnsi="Times New Roman" w:cs="Times New Roman"/>
          <w:sz w:val="28"/>
          <w:szCs w:val="28"/>
        </w:rPr>
        <w:t xml:space="preserve">на сайте администрации района: </w:t>
      </w:r>
      <w:proofErr w:type="spellStart"/>
      <w:r w:rsidRPr="00B832E2">
        <w:rPr>
          <w:rFonts w:ascii="Times New Roman" w:hAnsi="Times New Roman" w:cs="Times New Roman"/>
          <w:sz w:val="28"/>
          <w:szCs w:val="28"/>
          <w:lang w:val="en-US"/>
        </w:rPr>
        <w:t>adminerm</w:t>
      </w:r>
      <w:proofErr w:type="spellEnd"/>
      <w:r w:rsidRPr="00B832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32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32E2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Pr="001740CB">
        <w:rPr>
          <w:rFonts w:ascii="Times New Roman" w:hAnsi="Times New Roman" w:cs="Times New Roman"/>
          <w:sz w:val="28"/>
          <w:szCs w:val="28"/>
        </w:rPr>
        <w:t xml:space="preserve"> «официально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40CB">
        <w:rPr>
          <w:rFonts w:ascii="Times New Roman" w:hAnsi="Times New Roman" w:cs="Times New Roman"/>
          <w:sz w:val="28"/>
          <w:szCs w:val="28"/>
        </w:rPr>
        <w:t>муниципальные 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CB">
        <w:rPr>
          <w:rFonts w:ascii="Times New Roman" w:hAnsi="Times New Roman" w:cs="Times New Roman"/>
          <w:sz w:val="28"/>
          <w:szCs w:val="28"/>
        </w:rPr>
        <w:t>открытые данные».</w:t>
      </w:r>
    </w:p>
    <w:p w:rsidR="00E2042A" w:rsidRDefault="00FA19C5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проекта решения </w:t>
      </w:r>
      <w:r w:rsidRPr="00EC174E">
        <w:rPr>
          <w:rFonts w:ascii="Times New Roman" w:hAnsi="Times New Roman" w:cs="Times New Roman"/>
          <w:sz w:val="28"/>
          <w:szCs w:val="28"/>
        </w:rPr>
        <w:t>соответствует</w:t>
      </w:r>
      <w:r w:rsidR="005E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установленным статьей 184.1 Бюджетного кодекса Российской Федерации </w:t>
      </w:r>
      <w:r w:rsidR="001E116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 статьей </w:t>
      </w:r>
      <w:r w:rsidR="00603F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7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247F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EA" w:rsidRDefault="00C976EA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21AA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321AA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321AA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76EA" w:rsidRDefault="00C976EA" w:rsidP="003708A3">
      <w:pPr>
        <w:pStyle w:val="aa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29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бюджета;</w:t>
      </w:r>
    </w:p>
    <w:p w:rsidR="005E3129" w:rsidRDefault="005E3129" w:rsidP="003708A3">
      <w:pPr>
        <w:pStyle w:val="aa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29">
        <w:rPr>
          <w:rFonts w:ascii="Times New Roman" w:hAnsi="Times New Roman" w:cs="Times New Roman"/>
          <w:sz w:val="28"/>
          <w:szCs w:val="28"/>
        </w:rPr>
        <w:t>прогнозируемые доходы районного бюджета по кодам классификации доходов бюджетов РФ;</w:t>
      </w:r>
    </w:p>
    <w:p w:rsidR="00C976EA" w:rsidRPr="005E3129" w:rsidRDefault="00C976EA" w:rsidP="003708A3">
      <w:pPr>
        <w:pStyle w:val="aa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2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</w:t>
      </w:r>
      <w:r w:rsidR="00E0308B" w:rsidRPr="005E31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3129">
        <w:rPr>
          <w:rFonts w:ascii="Times New Roman" w:hAnsi="Times New Roman" w:cs="Times New Roman"/>
          <w:sz w:val="28"/>
          <w:szCs w:val="28"/>
        </w:rPr>
        <w:t xml:space="preserve">в ведомственной структуре расходов на очередной финансовый год </w:t>
      </w:r>
      <w:r w:rsidR="00E0308B" w:rsidRPr="005E31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3129">
        <w:rPr>
          <w:rFonts w:ascii="Times New Roman" w:hAnsi="Times New Roman" w:cs="Times New Roman"/>
          <w:sz w:val="28"/>
          <w:szCs w:val="28"/>
        </w:rPr>
        <w:t>и плановый период;</w:t>
      </w:r>
    </w:p>
    <w:p w:rsidR="00C976EA" w:rsidRPr="005E3129" w:rsidRDefault="00C976EA" w:rsidP="003708A3">
      <w:pPr>
        <w:pStyle w:val="aa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29">
        <w:rPr>
          <w:rFonts w:ascii="Times New Roman" w:hAnsi="Times New Roman" w:cs="Times New Roman"/>
          <w:sz w:val="28"/>
          <w:szCs w:val="28"/>
        </w:rPr>
        <w:t xml:space="preserve">объем бюджетных трансфертов, получаемых из других бюджетов </w:t>
      </w:r>
      <w:r w:rsidR="00E0308B" w:rsidRPr="005E31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129">
        <w:rPr>
          <w:rFonts w:ascii="Times New Roman" w:hAnsi="Times New Roman" w:cs="Times New Roman"/>
          <w:sz w:val="28"/>
          <w:szCs w:val="28"/>
        </w:rPr>
        <w:t>и (или) предоставляемых другим бюджетам бюджетной системы РФ;</w:t>
      </w:r>
    </w:p>
    <w:p w:rsidR="00C976EA" w:rsidRPr="005E3129" w:rsidRDefault="00C976EA" w:rsidP="003708A3">
      <w:pPr>
        <w:pStyle w:val="aa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29">
        <w:rPr>
          <w:rFonts w:ascii="Times New Roman" w:hAnsi="Times New Roman" w:cs="Times New Roman"/>
          <w:sz w:val="28"/>
          <w:szCs w:val="28"/>
        </w:rPr>
        <w:t>общий объем условно утвержденных расходов;</w:t>
      </w:r>
    </w:p>
    <w:p w:rsidR="00C976EA" w:rsidRDefault="00C976EA" w:rsidP="003708A3">
      <w:pPr>
        <w:pStyle w:val="aa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129">
        <w:rPr>
          <w:rFonts w:ascii="Times New Roman" w:hAnsi="Times New Roman" w:cs="Times New Roman"/>
          <w:sz w:val="28"/>
          <w:szCs w:val="28"/>
        </w:rPr>
        <w:t>иные показатели районного бюджета</w:t>
      </w:r>
      <w:r w:rsidR="00B01DEE" w:rsidRPr="005E3129">
        <w:rPr>
          <w:rFonts w:ascii="Times New Roman" w:hAnsi="Times New Roman" w:cs="Times New Roman"/>
          <w:sz w:val="28"/>
          <w:szCs w:val="28"/>
        </w:rPr>
        <w:t>, установленные</w:t>
      </w:r>
      <w:r w:rsidRPr="005E312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E11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3129">
        <w:rPr>
          <w:rFonts w:ascii="Times New Roman" w:hAnsi="Times New Roman" w:cs="Times New Roman"/>
          <w:sz w:val="28"/>
          <w:szCs w:val="28"/>
        </w:rPr>
        <w:t xml:space="preserve">с </w:t>
      </w:r>
      <w:r w:rsidR="00423663" w:rsidRPr="005E3129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и</w:t>
      </w:r>
      <w:r w:rsidRPr="005E3129">
        <w:rPr>
          <w:rFonts w:ascii="Times New Roman" w:hAnsi="Times New Roman" w:cs="Times New Roman"/>
          <w:sz w:val="28"/>
          <w:szCs w:val="28"/>
        </w:rPr>
        <w:t xml:space="preserve"> </w:t>
      </w:r>
      <w:r w:rsidR="00423663" w:rsidRPr="005E3129">
        <w:rPr>
          <w:rFonts w:ascii="Times New Roman" w:hAnsi="Times New Roman" w:cs="Times New Roman"/>
          <w:sz w:val="28"/>
          <w:szCs w:val="28"/>
        </w:rPr>
        <w:t>муниципальным правовым актом представительного органа муниципального образования</w:t>
      </w:r>
      <w:r w:rsidRPr="005E3129">
        <w:rPr>
          <w:rFonts w:ascii="Times New Roman" w:hAnsi="Times New Roman" w:cs="Times New Roman"/>
          <w:sz w:val="28"/>
          <w:szCs w:val="28"/>
        </w:rPr>
        <w:t>.</w:t>
      </w:r>
    </w:p>
    <w:p w:rsidR="00E56FDB" w:rsidRPr="000C03C3" w:rsidRDefault="00E56FDB" w:rsidP="003708A3">
      <w:pPr>
        <w:pStyle w:val="a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D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56FD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 w:rsidRPr="00E56FD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819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6FDB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E56F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1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FD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0C03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Ермаковского района № 517-п </w:t>
      </w:r>
      <w:r w:rsidR="004819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05.08.2013г. </w:t>
      </w:r>
      <w:r w:rsidRPr="00E56FDB">
        <w:rPr>
          <w:rFonts w:ascii="Times New Roman" w:hAnsi="Times New Roman" w:cs="Times New Roman"/>
          <w:i/>
          <w:sz w:val="28"/>
          <w:szCs w:val="28"/>
        </w:rPr>
        <w:t>Порядок содержит ссылки на неактуальные данные. Состав комиссии, указанный в приложении 2 порядка не актуален</w:t>
      </w:r>
      <w:r w:rsidR="000C0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6EA" w:rsidRDefault="00E56FDB" w:rsidP="003708A3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DCA">
        <w:rPr>
          <w:rFonts w:ascii="Times New Roman" w:hAnsi="Times New Roman" w:cs="Times New Roman"/>
          <w:sz w:val="28"/>
          <w:szCs w:val="28"/>
        </w:rPr>
        <w:t>Д</w:t>
      </w:r>
      <w:r w:rsidR="0055515B">
        <w:rPr>
          <w:rFonts w:ascii="Times New Roman" w:hAnsi="Times New Roman" w:cs="Times New Roman"/>
          <w:sz w:val="28"/>
          <w:szCs w:val="28"/>
        </w:rPr>
        <w:t>окумент</w:t>
      </w:r>
      <w:r w:rsidR="00376DCA">
        <w:rPr>
          <w:rFonts w:ascii="Times New Roman" w:hAnsi="Times New Roman" w:cs="Times New Roman"/>
          <w:sz w:val="28"/>
          <w:szCs w:val="28"/>
        </w:rPr>
        <w:t>ы и материалы</w:t>
      </w:r>
      <w:r w:rsidR="00376DCA" w:rsidRPr="00376DCA">
        <w:rPr>
          <w:rFonts w:ascii="Times New Roman" w:hAnsi="Times New Roman" w:cs="Times New Roman"/>
          <w:sz w:val="28"/>
          <w:szCs w:val="28"/>
        </w:rPr>
        <w:t xml:space="preserve"> </w:t>
      </w:r>
      <w:r w:rsidR="00376DCA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CD2C21">
        <w:rPr>
          <w:rFonts w:ascii="Times New Roman" w:hAnsi="Times New Roman" w:cs="Times New Roman"/>
          <w:sz w:val="28"/>
          <w:szCs w:val="28"/>
        </w:rPr>
        <w:t>о бюджете</w:t>
      </w:r>
      <w:r w:rsidR="00376DC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78F9">
        <w:rPr>
          <w:rFonts w:ascii="Times New Roman" w:hAnsi="Times New Roman" w:cs="Times New Roman"/>
          <w:sz w:val="28"/>
          <w:szCs w:val="28"/>
        </w:rPr>
        <w:t>в полном</w:t>
      </w:r>
      <w:r w:rsidR="00376DCA">
        <w:rPr>
          <w:rFonts w:ascii="Times New Roman" w:hAnsi="Times New Roman" w:cs="Times New Roman"/>
          <w:sz w:val="28"/>
          <w:szCs w:val="28"/>
        </w:rPr>
        <w:t xml:space="preserve"> объеме согласно перечню, установленному</w:t>
      </w:r>
      <w:r w:rsidR="00451ACA">
        <w:rPr>
          <w:rFonts w:ascii="Times New Roman" w:hAnsi="Times New Roman" w:cs="Times New Roman"/>
          <w:sz w:val="28"/>
          <w:szCs w:val="28"/>
        </w:rPr>
        <w:t xml:space="preserve"> стат</w:t>
      </w:r>
      <w:r w:rsidR="00376DCA">
        <w:rPr>
          <w:rFonts w:ascii="Times New Roman" w:hAnsi="Times New Roman" w:cs="Times New Roman"/>
          <w:sz w:val="28"/>
          <w:szCs w:val="28"/>
        </w:rPr>
        <w:t>ь</w:t>
      </w:r>
      <w:r w:rsidR="00451ACA">
        <w:rPr>
          <w:rFonts w:ascii="Times New Roman" w:hAnsi="Times New Roman" w:cs="Times New Roman"/>
          <w:sz w:val="28"/>
          <w:szCs w:val="28"/>
        </w:rPr>
        <w:t xml:space="preserve">ей 184.2 </w:t>
      </w:r>
      <w:r w:rsidR="00CD2C21">
        <w:rPr>
          <w:rFonts w:ascii="Times New Roman" w:hAnsi="Times New Roman" w:cs="Times New Roman"/>
          <w:sz w:val="28"/>
          <w:szCs w:val="28"/>
        </w:rPr>
        <w:t>Бюджетного</w:t>
      </w:r>
      <w:r w:rsidR="00760F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</w:t>
      </w:r>
      <w:r w:rsidR="00CD2C21" w:rsidRPr="00AD247F">
        <w:rPr>
          <w:rFonts w:ascii="Times New Roman" w:hAnsi="Times New Roman" w:cs="Times New Roman"/>
          <w:sz w:val="28"/>
          <w:szCs w:val="28"/>
        </w:rPr>
        <w:t xml:space="preserve"> </w:t>
      </w:r>
      <w:r w:rsidR="00376DCA">
        <w:rPr>
          <w:rFonts w:ascii="Times New Roman" w:hAnsi="Times New Roman" w:cs="Times New Roman"/>
          <w:sz w:val="28"/>
          <w:szCs w:val="28"/>
        </w:rPr>
        <w:t>статьей 2</w:t>
      </w:r>
      <w:r w:rsidR="00713CA3">
        <w:rPr>
          <w:rFonts w:ascii="Times New Roman" w:hAnsi="Times New Roman" w:cs="Times New Roman"/>
          <w:sz w:val="28"/>
          <w:szCs w:val="28"/>
        </w:rPr>
        <w:t>1</w:t>
      </w:r>
      <w:r w:rsidR="00376DCA">
        <w:rPr>
          <w:rFonts w:ascii="Times New Roman" w:hAnsi="Times New Roman" w:cs="Times New Roman"/>
          <w:sz w:val="28"/>
          <w:szCs w:val="28"/>
        </w:rPr>
        <w:t xml:space="preserve"> </w:t>
      </w:r>
      <w:r w:rsidR="00CD2C21" w:rsidRPr="00AD247F">
        <w:rPr>
          <w:rFonts w:ascii="Times New Roman" w:hAnsi="Times New Roman" w:cs="Times New Roman"/>
          <w:sz w:val="28"/>
          <w:szCs w:val="28"/>
        </w:rPr>
        <w:t>Положени</w:t>
      </w:r>
      <w:r w:rsidR="00376D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2C21" w:rsidRPr="00AD247F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CD2C21">
        <w:rPr>
          <w:rFonts w:ascii="Times New Roman" w:hAnsi="Times New Roman" w:cs="Times New Roman"/>
          <w:sz w:val="28"/>
          <w:szCs w:val="28"/>
        </w:rPr>
        <w:t>.</w:t>
      </w:r>
      <w:r w:rsidR="00CD2C21" w:rsidRPr="00AD2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AA" w:rsidRDefault="00C976EA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34">
        <w:rPr>
          <w:rFonts w:ascii="Times New Roman" w:hAnsi="Times New Roman" w:cs="Times New Roman"/>
          <w:sz w:val="28"/>
          <w:szCs w:val="28"/>
        </w:rPr>
        <w:t>В</w:t>
      </w:r>
      <w:r w:rsidR="00C321AA" w:rsidRPr="00AA2734">
        <w:rPr>
          <w:rFonts w:ascii="Times New Roman" w:hAnsi="Times New Roman" w:cs="Times New Roman"/>
          <w:sz w:val="28"/>
          <w:szCs w:val="28"/>
        </w:rPr>
        <w:t xml:space="preserve"> </w:t>
      </w:r>
      <w:r w:rsidR="003E5C8A" w:rsidRPr="00AA2734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C321AA" w:rsidRPr="0081467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1AA" w:rsidRPr="00C321AA">
        <w:rPr>
          <w:rFonts w:ascii="Times New Roman" w:hAnsi="Times New Roman" w:cs="Times New Roman"/>
          <w:sz w:val="28"/>
          <w:szCs w:val="28"/>
        </w:rPr>
        <w:t>и материалы:</w:t>
      </w:r>
    </w:p>
    <w:p w:rsidR="00B94212" w:rsidRPr="00B94212" w:rsidRDefault="00B94212" w:rsidP="003708A3">
      <w:pPr>
        <w:numPr>
          <w:ilvl w:val="0"/>
          <w:numId w:val="1"/>
        </w:numPr>
        <w:tabs>
          <w:tab w:val="clear" w:pos="148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бюджете;</w:t>
      </w:r>
    </w:p>
    <w:p w:rsidR="00C321AA" w:rsidRPr="00C321AA" w:rsidRDefault="00C321AA" w:rsidP="003708A3">
      <w:pPr>
        <w:numPr>
          <w:ilvl w:val="0"/>
          <w:numId w:val="1"/>
        </w:numPr>
        <w:tabs>
          <w:tab w:val="clear" w:pos="148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3E5C8A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C321AA">
        <w:rPr>
          <w:rFonts w:ascii="Times New Roman" w:hAnsi="Times New Roman" w:cs="Times New Roman"/>
          <w:sz w:val="28"/>
          <w:szCs w:val="28"/>
        </w:rPr>
        <w:t>политики;</w:t>
      </w:r>
    </w:p>
    <w:p w:rsidR="00C321AA" w:rsidRPr="00C321AA" w:rsidRDefault="00C321AA" w:rsidP="003708A3">
      <w:pPr>
        <w:numPr>
          <w:ilvl w:val="0"/>
          <w:numId w:val="1"/>
        </w:numPr>
        <w:tabs>
          <w:tab w:val="clear" w:pos="148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развития;</w:t>
      </w:r>
    </w:p>
    <w:p w:rsidR="00C321AA" w:rsidRDefault="00C321AA" w:rsidP="003708A3">
      <w:pPr>
        <w:numPr>
          <w:ilvl w:val="0"/>
          <w:numId w:val="1"/>
        </w:numPr>
        <w:tabs>
          <w:tab w:val="clear" w:pos="148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района;</w:t>
      </w:r>
    </w:p>
    <w:p w:rsidR="00B94212" w:rsidRPr="00C321AA" w:rsidRDefault="00B94212" w:rsidP="003708A3">
      <w:pPr>
        <w:numPr>
          <w:ilvl w:val="0"/>
          <w:numId w:val="1"/>
        </w:numPr>
        <w:tabs>
          <w:tab w:val="clear" w:pos="148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</w:t>
      </w:r>
      <w:r w:rsidR="009A16BC">
        <w:rPr>
          <w:rFonts w:ascii="Times New Roman" w:hAnsi="Times New Roman" w:cs="Times New Roman"/>
          <w:sz w:val="28"/>
          <w:szCs w:val="28"/>
        </w:rPr>
        <w:t>исполнения районного</w:t>
      </w:r>
      <w:r w:rsidR="000044F4">
        <w:rPr>
          <w:rFonts w:ascii="Times New Roman" w:hAnsi="Times New Roman" w:cs="Times New Roman"/>
          <w:sz w:val="28"/>
          <w:szCs w:val="28"/>
        </w:rPr>
        <w:t xml:space="preserve"> и консолидированного</w:t>
      </w:r>
      <w:r w:rsidR="009A16B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044F4">
        <w:rPr>
          <w:rFonts w:ascii="Times New Roman" w:hAnsi="Times New Roman" w:cs="Times New Roman"/>
          <w:sz w:val="28"/>
          <w:szCs w:val="28"/>
        </w:rPr>
        <w:t xml:space="preserve"> за 20</w:t>
      </w:r>
      <w:r w:rsidR="006031D8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3</w:t>
      </w:r>
      <w:r w:rsidR="000044F4">
        <w:rPr>
          <w:rFonts w:ascii="Times New Roman" w:hAnsi="Times New Roman" w:cs="Times New Roman"/>
          <w:sz w:val="28"/>
          <w:szCs w:val="28"/>
        </w:rPr>
        <w:t xml:space="preserve"> год</w:t>
      </w:r>
      <w:r w:rsidR="00D969C7">
        <w:rPr>
          <w:rFonts w:ascii="Times New Roman" w:hAnsi="Times New Roman" w:cs="Times New Roman"/>
          <w:sz w:val="28"/>
          <w:szCs w:val="28"/>
        </w:rPr>
        <w:t>;</w:t>
      </w:r>
    </w:p>
    <w:p w:rsidR="00C321AA" w:rsidRDefault="00C321AA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</w:t>
      </w:r>
      <w:r w:rsidR="009A16BC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C321AA">
        <w:rPr>
          <w:rFonts w:ascii="Times New Roman" w:hAnsi="Times New Roman" w:cs="Times New Roman"/>
          <w:sz w:val="28"/>
          <w:szCs w:val="28"/>
        </w:rPr>
        <w:t>бюджета района;</w:t>
      </w:r>
    </w:p>
    <w:p w:rsidR="009A16BC" w:rsidRPr="009A16BC" w:rsidRDefault="009A16BC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6BC">
        <w:rPr>
          <w:rFonts w:ascii="Times New Roman" w:hAnsi="Times New Roman" w:cs="Times New Roman"/>
          <w:sz w:val="28"/>
          <w:szCs w:val="28"/>
        </w:rPr>
        <w:lastRenderedPageBreak/>
        <w:t>верхний предел 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16BC">
        <w:rPr>
          <w:rFonts w:ascii="Times New Roman" w:hAnsi="Times New Roman" w:cs="Times New Roman"/>
          <w:sz w:val="28"/>
          <w:szCs w:val="28"/>
        </w:rPr>
        <w:t>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16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16BC">
        <w:rPr>
          <w:rFonts w:ascii="Times New Roman" w:hAnsi="Times New Roman" w:cs="Times New Roman"/>
          <w:sz w:val="28"/>
          <w:szCs w:val="28"/>
        </w:rPr>
        <w:t>го долга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AA" w:rsidRPr="00C321AA" w:rsidRDefault="00C321AA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методики</w:t>
      </w:r>
      <w:r w:rsidR="0081467A">
        <w:rPr>
          <w:rFonts w:ascii="Times New Roman" w:hAnsi="Times New Roman" w:cs="Times New Roman"/>
          <w:sz w:val="28"/>
          <w:szCs w:val="28"/>
        </w:rPr>
        <w:t xml:space="preserve"> (проекты методик)</w:t>
      </w:r>
      <w:r w:rsidRPr="00C321AA">
        <w:rPr>
          <w:rFonts w:ascii="Times New Roman" w:hAnsi="Times New Roman" w:cs="Times New Roman"/>
          <w:sz w:val="28"/>
          <w:szCs w:val="28"/>
        </w:rPr>
        <w:t xml:space="preserve"> и расчеты </w:t>
      </w:r>
      <w:r w:rsidR="009A16BC">
        <w:rPr>
          <w:rFonts w:ascii="Times New Roman" w:hAnsi="Times New Roman" w:cs="Times New Roman"/>
          <w:sz w:val="28"/>
          <w:szCs w:val="28"/>
        </w:rPr>
        <w:t>распределения межбюджетных трансфертов</w:t>
      </w:r>
      <w:r w:rsidRPr="00C321AA">
        <w:rPr>
          <w:rFonts w:ascii="Times New Roman" w:hAnsi="Times New Roman" w:cs="Times New Roman"/>
          <w:sz w:val="28"/>
          <w:szCs w:val="28"/>
        </w:rPr>
        <w:t>;</w:t>
      </w:r>
    </w:p>
    <w:p w:rsidR="00C321AA" w:rsidRPr="00C321AA" w:rsidRDefault="009A16BC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6BC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спорта муниципальных программ</w:t>
      </w:r>
      <w:r w:rsidR="00C321AA" w:rsidRPr="00C321AA">
        <w:rPr>
          <w:rFonts w:ascii="Times New Roman" w:hAnsi="Times New Roman" w:cs="Times New Roman"/>
          <w:sz w:val="28"/>
          <w:szCs w:val="28"/>
        </w:rPr>
        <w:t>;</w:t>
      </w:r>
    </w:p>
    <w:p w:rsidR="00C321AA" w:rsidRDefault="009A16BC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</w:t>
      </w:r>
      <w:r w:rsidR="00BC0081">
        <w:rPr>
          <w:rFonts w:ascii="Times New Roman" w:hAnsi="Times New Roman" w:cs="Times New Roman"/>
          <w:sz w:val="28"/>
          <w:szCs w:val="28"/>
        </w:rPr>
        <w:t>тр источников доходов бюджета</w:t>
      </w:r>
      <w:r w:rsidR="00D969C7">
        <w:rPr>
          <w:rFonts w:ascii="Times New Roman" w:hAnsi="Times New Roman" w:cs="Times New Roman"/>
          <w:sz w:val="28"/>
          <w:szCs w:val="28"/>
        </w:rPr>
        <w:t>;</w:t>
      </w:r>
    </w:p>
    <w:p w:rsidR="00BC0081" w:rsidRDefault="00BC0081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муниципальных внутренних заимствований</w:t>
      </w:r>
      <w:r w:rsidR="00D969C7">
        <w:rPr>
          <w:rFonts w:ascii="Times New Roman" w:hAnsi="Times New Roman" w:cs="Times New Roman"/>
          <w:sz w:val="28"/>
          <w:szCs w:val="28"/>
        </w:rPr>
        <w:t>;</w:t>
      </w:r>
    </w:p>
    <w:p w:rsidR="00BC0081" w:rsidRDefault="00BC0081" w:rsidP="003708A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предоставления бюджетных кредитов</w:t>
      </w:r>
      <w:r w:rsidR="00D969C7">
        <w:rPr>
          <w:rFonts w:ascii="Times New Roman" w:hAnsi="Times New Roman" w:cs="Times New Roman"/>
          <w:sz w:val="28"/>
          <w:szCs w:val="28"/>
        </w:rPr>
        <w:t>;</w:t>
      </w:r>
    </w:p>
    <w:p w:rsidR="00094075" w:rsidRDefault="00BC0081" w:rsidP="003708A3">
      <w:pPr>
        <w:numPr>
          <w:ilvl w:val="0"/>
          <w:numId w:val="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0044F4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6031D8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3</w:t>
      </w:r>
      <w:r w:rsidR="000044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69C7">
        <w:rPr>
          <w:rFonts w:ascii="Times New Roman" w:hAnsi="Times New Roman" w:cs="Times New Roman"/>
          <w:sz w:val="28"/>
          <w:szCs w:val="28"/>
        </w:rPr>
        <w:t>;</w:t>
      </w:r>
    </w:p>
    <w:p w:rsidR="00C321AA" w:rsidRPr="00C321AA" w:rsidRDefault="00C321AA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38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0308B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473438">
        <w:rPr>
          <w:rFonts w:ascii="Times New Roman" w:hAnsi="Times New Roman" w:cs="Times New Roman"/>
          <w:sz w:val="28"/>
          <w:szCs w:val="28"/>
        </w:rPr>
        <w:t>172</w:t>
      </w:r>
      <w:r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F7058F" w:rsidRPr="00F7058F">
        <w:rPr>
          <w:rFonts w:ascii="Times New Roman" w:hAnsi="Times New Roman"/>
          <w:bCs/>
          <w:color w:val="000000"/>
          <w:spacing w:val="3"/>
          <w:sz w:val="28"/>
          <w:szCs w:val="28"/>
        </w:rPr>
        <w:t>Бюджетного кодекса</w:t>
      </w:r>
      <w:r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E04F3F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321AA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0C6647">
        <w:rPr>
          <w:rFonts w:ascii="Times New Roman" w:hAnsi="Times New Roman" w:cs="Times New Roman"/>
          <w:sz w:val="28"/>
          <w:szCs w:val="28"/>
        </w:rPr>
        <w:t>п</w:t>
      </w:r>
      <w:r w:rsidRPr="00C321AA">
        <w:rPr>
          <w:rFonts w:ascii="Times New Roman" w:hAnsi="Times New Roman" w:cs="Times New Roman"/>
          <w:sz w:val="28"/>
          <w:szCs w:val="28"/>
        </w:rPr>
        <w:t xml:space="preserve">роекта бюджета основывается </w:t>
      </w:r>
      <w:proofErr w:type="gramStart"/>
      <w:r w:rsidRPr="00C321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21AA">
        <w:rPr>
          <w:rFonts w:ascii="Times New Roman" w:hAnsi="Times New Roman" w:cs="Times New Roman"/>
          <w:sz w:val="28"/>
          <w:szCs w:val="28"/>
        </w:rPr>
        <w:t>:</w:t>
      </w:r>
    </w:p>
    <w:p w:rsidR="00C321AA" w:rsidRPr="009411F6" w:rsidRDefault="002A5AF5" w:rsidP="003708A3">
      <w:pPr>
        <w:pStyle w:val="aa"/>
        <w:numPr>
          <w:ilvl w:val="0"/>
          <w:numId w:val="1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1F6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="00C321AA" w:rsidRPr="009411F6">
        <w:rPr>
          <w:rFonts w:ascii="Times New Roman" w:hAnsi="Times New Roman" w:cs="Times New Roman"/>
          <w:sz w:val="28"/>
          <w:szCs w:val="28"/>
        </w:rPr>
        <w:t xml:space="preserve"> послани</w:t>
      </w:r>
      <w:r w:rsidRPr="009411F6">
        <w:rPr>
          <w:rFonts w:ascii="Times New Roman" w:hAnsi="Times New Roman" w:cs="Times New Roman"/>
          <w:sz w:val="28"/>
          <w:szCs w:val="28"/>
        </w:rPr>
        <w:t>я</w:t>
      </w:r>
      <w:r w:rsidR="00C321AA" w:rsidRPr="009411F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Pr="009411F6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</w:t>
      </w:r>
      <w:r w:rsidR="00F829B8" w:rsidRPr="009411F6">
        <w:rPr>
          <w:rFonts w:ascii="Times New Roman" w:hAnsi="Times New Roman" w:cs="Times New Roman"/>
          <w:sz w:val="28"/>
          <w:szCs w:val="28"/>
        </w:rPr>
        <w:t xml:space="preserve"> от 21 </w:t>
      </w:r>
      <w:r w:rsidR="00867B3F" w:rsidRPr="009411F6">
        <w:rPr>
          <w:rFonts w:ascii="Times New Roman" w:hAnsi="Times New Roman" w:cs="Times New Roman"/>
          <w:sz w:val="28"/>
          <w:szCs w:val="28"/>
        </w:rPr>
        <w:t>февраля</w:t>
      </w:r>
      <w:r w:rsidR="00F829B8" w:rsidRPr="009411F6">
        <w:rPr>
          <w:rFonts w:ascii="Times New Roman" w:hAnsi="Times New Roman" w:cs="Times New Roman"/>
          <w:sz w:val="28"/>
          <w:szCs w:val="28"/>
        </w:rPr>
        <w:t xml:space="preserve"> 202</w:t>
      </w:r>
      <w:r w:rsidR="00867B3F" w:rsidRPr="009411F6">
        <w:rPr>
          <w:rFonts w:ascii="Times New Roman" w:hAnsi="Times New Roman" w:cs="Times New Roman"/>
          <w:sz w:val="28"/>
          <w:szCs w:val="28"/>
        </w:rPr>
        <w:t>3</w:t>
      </w:r>
      <w:r w:rsidR="00F829B8" w:rsidRPr="009411F6">
        <w:rPr>
          <w:rFonts w:ascii="Times New Roman" w:hAnsi="Times New Roman" w:cs="Times New Roman"/>
          <w:sz w:val="28"/>
          <w:szCs w:val="28"/>
        </w:rPr>
        <w:t>г</w:t>
      </w:r>
      <w:r w:rsidRPr="009411F6">
        <w:rPr>
          <w:rFonts w:ascii="Times New Roman" w:hAnsi="Times New Roman" w:cs="Times New Roman"/>
          <w:sz w:val="28"/>
          <w:szCs w:val="28"/>
        </w:rPr>
        <w:t>, определяющих бюджетную политику</w:t>
      </w:r>
      <w:r w:rsidR="00C321AA" w:rsidRPr="009411F6">
        <w:rPr>
          <w:rFonts w:ascii="Times New Roman" w:hAnsi="Times New Roman" w:cs="Times New Roman"/>
          <w:sz w:val="28"/>
          <w:szCs w:val="28"/>
        </w:rPr>
        <w:t>;</w:t>
      </w:r>
    </w:p>
    <w:p w:rsidR="00C321AA" w:rsidRPr="009411F6" w:rsidRDefault="00C321AA" w:rsidP="003708A3">
      <w:pPr>
        <w:pStyle w:val="aa"/>
        <w:numPr>
          <w:ilvl w:val="0"/>
          <w:numId w:val="1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1F6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9411F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Ермаковский район;</w:t>
      </w:r>
    </w:p>
    <w:p w:rsidR="00C321AA" w:rsidRPr="009411F6" w:rsidRDefault="00C321AA" w:rsidP="003708A3">
      <w:pPr>
        <w:pStyle w:val="aa"/>
        <w:numPr>
          <w:ilvl w:val="0"/>
          <w:numId w:val="1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1F6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9411F6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9411F6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района;</w:t>
      </w:r>
    </w:p>
    <w:p w:rsidR="00C321AA" w:rsidRPr="009411F6" w:rsidRDefault="00C321AA" w:rsidP="003708A3">
      <w:pPr>
        <w:pStyle w:val="aa"/>
        <w:numPr>
          <w:ilvl w:val="0"/>
          <w:numId w:val="11"/>
        </w:num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1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9411F6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411F6">
        <w:rPr>
          <w:rFonts w:ascii="Times New Roman" w:hAnsi="Times New Roman" w:cs="Times New Roman"/>
          <w:sz w:val="28"/>
          <w:szCs w:val="28"/>
        </w:rPr>
        <w:t>.</w:t>
      </w:r>
    </w:p>
    <w:p w:rsidR="0099390C" w:rsidRDefault="0099390C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2A">
        <w:rPr>
          <w:rFonts w:ascii="Times New Roman" w:hAnsi="Times New Roman" w:cs="Times New Roman"/>
          <w:sz w:val="28"/>
          <w:szCs w:val="28"/>
        </w:rPr>
        <w:t>Муниципальные программы утверждены постановлени</w:t>
      </w:r>
      <w:r w:rsidR="00384CC6" w:rsidRPr="00E2042A">
        <w:rPr>
          <w:rFonts w:ascii="Times New Roman" w:hAnsi="Times New Roman" w:cs="Times New Roman"/>
          <w:sz w:val="28"/>
          <w:szCs w:val="28"/>
        </w:rPr>
        <w:t>ями</w:t>
      </w:r>
      <w:r w:rsidRPr="00E204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4AB8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Pr="00E2042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C2392" w:rsidRPr="002D5666">
        <w:rPr>
          <w:rFonts w:ascii="Times New Roman" w:hAnsi="Times New Roman" w:cs="Times New Roman"/>
          <w:sz w:val="28"/>
          <w:szCs w:val="28"/>
        </w:rPr>
        <w:t xml:space="preserve">до </w:t>
      </w:r>
      <w:r w:rsidR="0003770D" w:rsidRPr="002D5666">
        <w:rPr>
          <w:rFonts w:ascii="Times New Roman" w:hAnsi="Times New Roman" w:cs="Times New Roman"/>
          <w:sz w:val="28"/>
          <w:szCs w:val="28"/>
        </w:rPr>
        <w:t>0</w:t>
      </w:r>
      <w:r w:rsidR="006C2392" w:rsidRPr="002D5666">
        <w:rPr>
          <w:rFonts w:ascii="Times New Roman" w:hAnsi="Times New Roman" w:cs="Times New Roman"/>
          <w:sz w:val="28"/>
          <w:szCs w:val="28"/>
        </w:rPr>
        <w:t>1</w:t>
      </w:r>
      <w:r w:rsidRPr="002D5666">
        <w:rPr>
          <w:rFonts w:ascii="Times New Roman" w:hAnsi="Times New Roman" w:cs="Times New Roman"/>
          <w:sz w:val="28"/>
          <w:szCs w:val="28"/>
        </w:rPr>
        <w:t xml:space="preserve"> </w:t>
      </w:r>
      <w:r w:rsidR="0003770D" w:rsidRPr="002D5666">
        <w:rPr>
          <w:rFonts w:ascii="Times New Roman" w:hAnsi="Times New Roman" w:cs="Times New Roman"/>
          <w:sz w:val="28"/>
          <w:szCs w:val="28"/>
        </w:rPr>
        <w:t>ноября</w:t>
      </w:r>
      <w:r w:rsidRPr="002D5666">
        <w:rPr>
          <w:rFonts w:ascii="Times New Roman" w:hAnsi="Times New Roman" w:cs="Times New Roman"/>
          <w:sz w:val="28"/>
          <w:szCs w:val="28"/>
        </w:rPr>
        <w:t xml:space="preserve"> 20</w:t>
      </w:r>
      <w:r w:rsidR="006031D8" w:rsidRPr="002D5666">
        <w:rPr>
          <w:rFonts w:ascii="Times New Roman" w:hAnsi="Times New Roman" w:cs="Times New Roman"/>
          <w:sz w:val="28"/>
          <w:szCs w:val="28"/>
        </w:rPr>
        <w:t>2</w:t>
      </w:r>
      <w:r w:rsidR="00E84AB8" w:rsidRPr="002D5666">
        <w:rPr>
          <w:rFonts w:ascii="Times New Roman" w:hAnsi="Times New Roman" w:cs="Times New Roman"/>
          <w:sz w:val="28"/>
          <w:szCs w:val="28"/>
        </w:rPr>
        <w:t>3</w:t>
      </w:r>
      <w:r w:rsidRPr="002D56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6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2D5666" w:rsidRPr="001E1169">
        <w:rPr>
          <w:rFonts w:ascii="Times New Roman" w:hAnsi="Times New Roman" w:cs="Times New Roman"/>
          <w:sz w:val="28"/>
          <w:szCs w:val="28"/>
        </w:rPr>
        <w:t>соответствует</w:t>
      </w:r>
      <w:r w:rsidR="002D5666">
        <w:rPr>
          <w:rFonts w:ascii="Times New Roman" w:hAnsi="Times New Roman" w:cs="Times New Roman"/>
          <w:sz w:val="28"/>
          <w:szCs w:val="28"/>
        </w:rPr>
        <w:t xml:space="preserve"> п.3.6 «Порядка </w:t>
      </w:r>
      <w:r w:rsidR="002D5666" w:rsidRPr="002C49BF">
        <w:rPr>
          <w:rFonts w:ascii="Times New Roman" w:hAnsi="Times New Roman"/>
          <w:sz w:val="28"/>
          <w:szCs w:val="28"/>
        </w:rPr>
        <w:t>принятия решений о разработке муниципальных программ Ермак</w:t>
      </w:r>
      <w:r w:rsidR="001E1169">
        <w:rPr>
          <w:rFonts w:ascii="Times New Roman" w:hAnsi="Times New Roman"/>
          <w:sz w:val="28"/>
          <w:szCs w:val="28"/>
        </w:rPr>
        <w:t xml:space="preserve">овского района, их формировании </w:t>
      </w:r>
      <w:r w:rsidR="002D5666" w:rsidRPr="002C49BF">
        <w:rPr>
          <w:rFonts w:ascii="Times New Roman" w:hAnsi="Times New Roman"/>
          <w:sz w:val="28"/>
          <w:szCs w:val="28"/>
        </w:rPr>
        <w:t>и реализации</w:t>
      </w:r>
      <w:r w:rsidR="002D5666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2D5666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2D5666">
        <w:rPr>
          <w:rFonts w:ascii="Times New Roman" w:hAnsi="Times New Roman"/>
          <w:sz w:val="28"/>
          <w:szCs w:val="28"/>
        </w:rPr>
        <w:t xml:space="preserve"> Постановлением </w:t>
      </w:r>
      <w:r w:rsidR="002D5666" w:rsidRPr="002D5666">
        <w:rPr>
          <w:rFonts w:ascii="Times New Roman" w:hAnsi="Times New Roman"/>
          <w:sz w:val="28"/>
          <w:szCs w:val="28"/>
        </w:rPr>
        <w:t xml:space="preserve">администрации Ермаковского </w:t>
      </w:r>
      <w:r w:rsidR="007E5663">
        <w:rPr>
          <w:rFonts w:ascii="Times New Roman" w:hAnsi="Times New Roman"/>
          <w:sz w:val="28"/>
          <w:szCs w:val="28"/>
        </w:rPr>
        <w:t xml:space="preserve">района </w:t>
      </w:r>
      <w:r w:rsidR="001E1169">
        <w:rPr>
          <w:rFonts w:ascii="Times New Roman" w:hAnsi="Times New Roman"/>
          <w:sz w:val="28"/>
          <w:szCs w:val="28"/>
        </w:rPr>
        <w:t xml:space="preserve">            </w:t>
      </w:r>
      <w:r w:rsidR="007E5663">
        <w:rPr>
          <w:rFonts w:ascii="Times New Roman" w:hAnsi="Times New Roman"/>
          <w:sz w:val="28"/>
          <w:szCs w:val="28"/>
        </w:rPr>
        <w:t>№ 516-п</w:t>
      </w:r>
      <w:r w:rsidR="003C7D0E">
        <w:rPr>
          <w:rFonts w:ascii="Times New Roman" w:hAnsi="Times New Roman"/>
          <w:sz w:val="28"/>
          <w:szCs w:val="28"/>
        </w:rPr>
        <w:t xml:space="preserve"> от 05.08.2013.</w:t>
      </w:r>
      <w:r w:rsidRPr="002D5666">
        <w:rPr>
          <w:rFonts w:ascii="Times New Roman" w:hAnsi="Times New Roman"/>
          <w:sz w:val="28"/>
          <w:szCs w:val="28"/>
        </w:rPr>
        <w:t xml:space="preserve"> </w:t>
      </w:r>
      <w:r w:rsidR="00384CC6" w:rsidRPr="00E2042A">
        <w:rPr>
          <w:rFonts w:ascii="Times New Roman" w:hAnsi="Times New Roman" w:cs="Times New Roman"/>
          <w:sz w:val="28"/>
          <w:szCs w:val="28"/>
        </w:rPr>
        <w:t>П</w:t>
      </w:r>
      <w:r w:rsidRPr="00E2042A">
        <w:rPr>
          <w:rFonts w:ascii="Times New Roman" w:hAnsi="Times New Roman" w:cs="Times New Roman"/>
          <w:sz w:val="28"/>
          <w:szCs w:val="28"/>
        </w:rPr>
        <w:t>аспорт</w:t>
      </w:r>
      <w:r w:rsidR="00717CBF" w:rsidRPr="00E2042A">
        <w:rPr>
          <w:rFonts w:ascii="Times New Roman" w:hAnsi="Times New Roman" w:cs="Times New Roman"/>
          <w:sz w:val="28"/>
          <w:szCs w:val="28"/>
        </w:rPr>
        <w:t>а</w:t>
      </w:r>
      <w:r w:rsidRPr="00E2042A">
        <w:rPr>
          <w:rFonts w:ascii="Times New Roman" w:hAnsi="Times New Roman" w:cs="Times New Roman"/>
          <w:sz w:val="28"/>
          <w:szCs w:val="28"/>
        </w:rPr>
        <w:t xml:space="preserve"> программ представлены на рассмотрение </w:t>
      </w:r>
      <w:r w:rsidR="001E11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042A">
        <w:rPr>
          <w:rFonts w:ascii="Times New Roman" w:hAnsi="Times New Roman" w:cs="Times New Roman"/>
          <w:sz w:val="28"/>
          <w:szCs w:val="28"/>
        </w:rPr>
        <w:t>в районный Совет депутатов одновременно с проектом бюджета</w:t>
      </w:r>
      <w:r w:rsidR="006C54A5" w:rsidRPr="00E20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7A3" w:rsidRDefault="006407A3" w:rsidP="003708A3">
      <w:pPr>
        <w:pStyle w:val="Default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экспертизы проекта решения о районном бюджете проведен анализ: </w:t>
      </w:r>
    </w:p>
    <w:p w:rsidR="006407A3" w:rsidRDefault="006407A3" w:rsidP="003708A3">
      <w:pPr>
        <w:pStyle w:val="Default"/>
        <w:numPr>
          <w:ilvl w:val="0"/>
          <w:numId w:val="1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текстовой части; </w:t>
      </w:r>
    </w:p>
    <w:p w:rsidR="004262BC" w:rsidRDefault="006407A3" w:rsidP="003708A3">
      <w:pPr>
        <w:pStyle w:val="Default"/>
        <w:numPr>
          <w:ilvl w:val="0"/>
          <w:numId w:val="1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основных характеристик проекта районного бюджета; </w:t>
      </w:r>
    </w:p>
    <w:p w:rsidR="006407A3" w:rsidRDefault="006407A3" w:rsidP="003708A3">
      <w:pPr>
        <w:pStyle w:val="Default"/>
        <w:numPr>
          <w:ilvl w:val="0"/>
          <w:numId w:val="1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налоговых и неналоговых доходов, безвозмездных поступлений</w:t>
      </w:r>
      <w:r w:rsidR="004262B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407A3" w:rsidRDefault="006407A3" w:rsidP="003708A3">
      <w:pPr>
        <w:pStyle w:val="Default"/>
        <w:numPr>
          <w:ilvl w:val="0"/>
          <w:numId w:val="1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районного бюджета; </w:t>
      </w:r>
    </w:p>
    <w:p w:rsidR="006407A3" w:rsidRPr="00DC6E26" w:rsidRDefault="006407A3" w:rsidP="003708A3">
      <w:pPr>
        <w:pStyle w:val="aa"/>
        <w:numPr>
          <w:ilvl w:val="0"/>
          <w:numId w:val="12"/>
        </w:numPr>
        <w:spacing w:after="120" w:line="240" w:lineRule="auto"/>
        <w:ind w:left="993" w:hanging="284"/>
        <w:jc w:val="both"/>
        <w:rPr>
          <w:sz w:val="28"/>
          <w:szCs w:val="28"/>
        </w:rPr>
      </w:pPr>
      <w:r w:rsidRPr="00DC6E26">
        <w:rPr>
          <w:rFonts w:ascii="Times New Roman" w:hAnsi="Times New Roman" w:cs="Times New Roman"/>
          <w:sz w:val="28"/>
          <w:szCs w:val="28"/>
        </w:rPr>
        <w:t>муниципального долга, а также расходов на его обслуживание</w:t>
      </w:r>
      <w:r w:rsidRPr="00DC6E26">
        <w:rPr>
          <w:sz w:val="28"/>
          <w:szCs w:val="28"/>
        </w:rPr>
        <w:t>.</w:t>
      </w:r>
    </w:p>
    <w:p w:rsidR="003919B7" w:rsidRDefault="003919B7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Проект бюджета района на 202</w:t>
      </w:r>
      <w:r w:rsidR="009A6401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4</w:t>
      </w:r>
      <w:r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 и плановый период 202</w:t>
      </w:r>
      <w:r w:rsidR="009A6401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5</w:t>
      </w:r>
      <w:r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-202</w:t>
      </w:r>
      <w:r w:rsidR="009A6401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6</w:t>
      </w:r>
      <w:r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годов содержит все основные характеристики и показатели бюджета, предусмотренные статьей 184.1 </w:t>
      </w:r>
      <w:r w:rsidR="00F7058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Бюджетного кодекса </w:t>
      </w:r>
      <w:r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РФ.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</w:p>
    <w:p w:rsidR="00673455" w:rsidRPr="003919B7" w:rsidRDefault="00673455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6708E7" w:rsidRDefault="006708E7" w:rsidP="003708A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8E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717CBF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 w:rsidRPr="00643841">
        <w:rPr>
          <w:rFonts w:ascii="Times New Roman" w:eastAsia="Calibri" w:hAnsi="Times New Roman" w:cs="Times New Roman"/>
          <w:b/>
          <w:sz w:val="28"/>
          <w:szCs w:val="28"/>
        </w:rPr>
        <w:t>прогноза социально-экономического развития</w:t>
      </w:r>
      <w:r w:rsidR="00717CBF"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337F"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0308B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4337F"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3841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6708E7" w:rsidRDefault="00A255AA" w:rsidP="003708A3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Статьей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169 </w:t>
      </w:r>
      <w:r w:rsidR="004262BC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="004262BC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2BC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A72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установлено, 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>в целях финансового обеспечения расходных обязательств</w:t>
      </w:r>
      <w:r w:rsidR="0020159B">
        <w:rPr>
          <w:rFonts w:ascii="Times New Roman" w:eastAsia="Calibri" w:hAnsi="Times New Roman" w:cs="Times New Roman"/>
          <w:sz w:val="28"/>
          <w:szCs w:val="28"/>
        </w:rPr>
        <w:t>,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2BC">
        <w:rPr>
          <w:rFonts w:ascii="Times New Roman" w:eastAsia="Calibri" w:hAnsi="Times New Roman" w:cs="Times New Roman"/>
          <w:sz w:val="28"/>
          <w:szCs w:val="28"/>
        </w:rPr>
        <w:t>п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составляется на основе прогноза социально-экономического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развития. Прогноз социально-экономического развития </w:t>
      </w:r>
      <w:r w:rsidR="005F4FF0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F67D2F">
        <w:rPr>
          <w:rFonts w:ascii="Times New Roman" w:eastAsia="Calibri" w:hAnsi="Times New Roman" w:cs="Times New Roman"/>
          <w:sz w:val="28"/>
          <w:szCs w:val="28"/>
        </w:rPr>
        <w:t>ен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45651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F67D2F">
        <w:rPr>
          <w:rFonts w:ascii="Times New Roman" w:eastAsia="Calibri" w:hAnsi="Times New Roman" w:cs="Times New Roman"/>
          <w:sz w:val="28"/>
          <w:szCs w:val="28"/>
        </w:rPr>
        <w:t>одновременно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094075">
        <w:rPr>
          <w:rFonts w:ascii="Times New Roman" w:eastAsia="Calibri" w:hAnsi="Times New Roman" w:cs="Times New Roman"/>
          <w:sz w:val="28"/>
          <w:szCs w:val="28"/>
        </w:rPr>
        <w:t>п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>роектом бюджета.</w:t>
      </w:r>
    </w:p>
    <w:p w:rsidR="006C2392" w:rsidRDefault="006C2392" w:rsidP="003708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41">
        <w:rPr>
          <w:rFonts w:ascii="Times New Roman" w:eastAsia="Calibri" w:hAnsi="Times New Roman" w:cs="Times New Roman"/>
          <w:sz w:val="28"/>
          <w:szCs w:val="28"/>
        </w:rPr>
        <w:t>Стратегия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2030 года утверждена решением районного Совета депутатов</w:t>
      </w:r>
      <w:r w:rsidR="00D45754">
        <w:rPr>
          <w:rFonts w:ascii="Times New Roman" w:eastAsia="Calibri" w:hAnsi="Times New Roman" w:cs="Times New Roman"/>
          <w:sz w:val="28"/>
          <w:szCs w:val="28"/>
        </w:rPr>
        <w:t xml:space="preserve"> № 48-288р 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5754">
        <w:rPr>
          <w:rFonts w:ascii="Times New Roman" w:eastAsia="Calibri" w:hAnsi="Times New Roman" w:cs="Times New Roman"/>
          <w:sz w:val="28"/>
          <w:szCs w:val="28"/>
        </w:rPr>
        <w:t>от 21.08.2020г</w:t>
      </w:r>
      <w:r w:rsidR="000D0932">
        <w:rPr>
          <w:rFonts w:ascii="Times New Roman" w:eastAsia="Calibri" w:hAnsi="Times New Roman" w:cs="Times New Roman"/>
          <w:sz w:val="28"/>
          <w:szCs w:val="28"/>
        </w:rPr>
        <w:t>.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Стратегическая цель</w:t>
      </w:r>
      <w:r w:rsidR="00643841" w:rsidRPr="00643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</w:t>
      </w:r>
      <w:r w:rsidR="00643841" w:rsidRPr="004B1529">
        <w:rPr>
          <w:rFonts w:ascii="Times New Roman" w:eastAsia="Calibri" w:hAnsi="Times New Roman" w:cs="Times New Roman"/>
          <w:sz w:val="28"/>
          <w:szCs w:val="28"/>
        </w:rPr>
        <w:t xml:space="preserve">района: «В 2030г Ермаковский район - территория, привлекательная </w:t>
      </w:r>
      <w:r w:rsidR="00E0308B" w:rsidRPr="004B152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43841" w:rsidRPr="004B1529">
        <w:rPr>
          <w:rFonts w:ascii="Times New Roman" w:eastAsia="Calibri" w:hAnsi="Times New Roman" w:cs="Times New Roman"/>
          <w:sz w:val="28"/>
          <w:szCs w:val="28"/>
        </w:rPr>
        <w:t>для проживания с развитой экономикой, создающей новые рабочие места».</w:t>
      </w:r>
    </w:p>
    <w:p w:rsidR="007D477C" w:rsidRPr="001E1169" w:rsidRDefault="007D477C" w:rsidP="008725D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174E">
        <w:rPr>
          <w:rFonts w:ascii="Times New Roman" w:hAnsi="Times New Roman" w:cs="Times New Roman"/>
          <w:sz w:val="28"/>
          <w:szCs w:val="28"/>
        </w:rPr>
        <w:t xml:space="preserve">Приоритетным направлением, позволяющим значительно изменить  социально-экономическое развитие района </w:t>
      </w:r>
      <w:proofErr w:type="gramStart"/>
      <w:r w:rsidRPr="00EC174E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Pr="00EC174E">
        <w:rPr>
          <w:rFonts w:ascii="Times New Roman" w:hAnsi="Times New Roman" w:cs="Times New Roman"/>
          <w:sz w:val="28"/>
          <w:szCs w:val="28"/>
        </w:rPr>
        <w:t xml:space="preserve"> 3 Стратегии социально-экономического развития, является развитие туризма. Однако </w:t>
      </w:r>
      <w:r w:rsidRPr="001E1169">
        <w:rPr>
          <w:rFonts w:ascii="Times New Roman" w:hAnsi="Times New Roman" w:cs="Times New Roman"/>
          <w:i/>
          <w:sz w:val="28"/>
          <w:szCs w:val="28"/>
        </w:rPr>
        <w:t xml:space="preserve">прогноз СЭР не предусматривает показателей, характеризующих уровень развития туризма в Ермаковском районе. Муниципальные программы </w:t>
      </w:r>
      <w:r w:rsidR="001E116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E1169">
        <w:rPr>
          <w:rFonts w:ascii="Times New Roman" w:hAnsi="Times New Roman" w:cs="Times New Roman"/>
          <w:i/>
          <w:sz w:val="28"/>
          <w:szCs w:val="28"/>
        </w:rPr>
        <w:t>не содержат мероприятий по развитию туризма.</w:t>
      </w:r>
      <w:r w:rsidR="001E1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169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C4693C">
        <w:rPr>
          <w:rFonts w:ascii="Times New Roman" w:hAnsi="Times New Roman" w:cs="Times New Roman"/>
          <w:i/>
          <w:sz w:val="28"/>
          <w:szCs w:val="28"/>
        </w:rPr>
        <w:t>,</w:t>
      </w:r>
      <w:r w:rsidRPr="001E1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16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1E1169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C05897">
        <w:rPr>
          <w:rFonts w:ascii="Times New Roman" w:hAnsi="Times New Roman" w:cs="Times New Roman"/>
          <w:i/>
          <w:sz w:val="28"/>
          <w:szCs w:val="28"/>
        </w:rPr>
        <w:t xml:space="preserve">обеспечена согласованность целей и задач стратегии социально-экономического </w:t>
      </w:r>
      <w:r w:rsidR="001E1169" w:rsidRPr="00C05897">
        <w:rPr>
          <w:rFonts w:ascii="Times New Roman" w:hAnsi="Times New Roman" w:cs="Times New Roman"/>
          <w:i/>
          <w:sz w:val="28"/>
          <w:szCs w:val="28"/>
        </w:rPr>
        <w:t xml:space="preserve">развития района с Прогнозом СЭР </w:t>
      </w:r>
      <w:r w:rsidRPr="00C05897">
        <w:rPr>
          <w:rFonts w:ascii="Times New Roman" w:hAnsi="Times New Roman" w:cs="Times New Roman"/>
          <w:i/>
          <w:sz w:val="28"/>
          <w:szCs w:val="28"/>
        </w:rPr>
        <w:t>и утвержденными муниципальными программами.</w:t>
      </w:r>
    </w:p>
    <w:p w:rsidR="006708E7" w:rsidRPr="00A268B5" w:rsidRDefault="006708E7" w:rsidP="003708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района составлен 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</w:t>
      </w:r>
      <w:r w:rsidR="00F24A72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708E7">
        <w:rPr>
          <w:rFonts w:ascii="Times New Roman" w:eastAsia="Calibri" w:hAnsi="Times New Roman" w:cs="Times New Roman"/>
          <w:sz w:val="28"/>
          <w:szCs w:val="28"/>
        </w:rPr>
        <w:t>, Федеральным законом от 06.10.2003 г.</w:t>
      </w:r>
      <w:r w:rsidR="00F26B9E">
        <w:rPr>
          <w:rFonts w:ascii="Times New Roman" w:eastAsia="Calibri" w:hAnsi="Times New Roman" w:cs="Times New Roman"/>
          <w:sz w:val="28"/>
          <w:szCs w:val="28"/>
        </w:rPr>
        <w:t xml:space="preserve"> № 131-ФЗ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Федерации», </w:t>
      </w:r>
      <w:r w:rsidR="002F7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Положением о бюджетном процессе в Ермаковском </w:t>
      </w:r>
      <w:r w:rsidRPr="00A268B5">
        <w:rPr>
          <w:rFonts w:ascii="Times New Roman" w:eastAsia="Calibri" w:hAnsi="Times New Roman" w:cs="Times New Roman"/>
          <w:sz w:val="28"/>
          <w:szCs w:val="28"/>
        </w:rPr>
        <w:t>районе.</w:t>
      </w:r>
      <w:r w:rsidR="00A268B5" w:rsidRPr="00A268B5">
        <w:rPr>
          <w:rFonts w:ascii="Times New Roman" w:hAnsi="Times New Roman" w:cs="Times New Roman"/>
          <w:sz w:val="28"/>
          <w:szCs w:val="28"/>
        </w:rPr>
        <w:t xml:space="preserve"> </w:t>
      </w:r>
      <w:r w:rsidR="00A268B5" w:rsidRPr="00EC174E">
        <w:rPr>
          <w:rFonts w:ascii="Times New Roman" w:hAnsi="Times New Roman" w:cs="Times New Roman"/>
          <w:i/>
          <w:sz w:val="28"/>
          <w:szCs w:val="28"/>
        </w:rPr>
        <w:t>В нарушении</w:t>
      </w:r>
      <w:r w:rsidR="00A268B5" w:rsidRPr="00A268B5">
        <w:rPr>
          <w:rFonts w:ascii="Times New Roman" w:hAnsi="Times New Roman" w:cs="Times New Roman"/>
          <w:i/>
          <w:sz w:val="28"/>
          <w:szCs w:val="28"/>
        </w:rPr>
        <w:t xml:space="preserve"> п.2 ст.173 Бюджетного кодекса Российской Федерации Порядок составления прогноза социально-экономического развития муниципального образования отсутствует.</w:t>
      </w:r>
    </w:p>
    <w:p w:rsidR="00717CBF" w:rsidRDefault="00F26B9E" w:rsidP="008725D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района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разработан </w:t>
      </w:r>
      <w:r w:rsidR="00E030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трехлетний период, что соответствует требованиям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п.3 ст. 173 </w:t>
      </w:r>
      <w:r w:rsidR="00F7058F" w:rsidRPr="00F7058F">
        <w:rPr>
          <w:rFonts w:ascii="Times New Roman" w:hAnsi="Times New Roman"/>
          <w:bCs/>
          <w:color w:val="000000"/>
          <w:spacing w:val="3"/>
          <w:sz w:val="28"/>
          <w:szCs w:val="28"/>
        </w:rPr>
        <w:t>Бюджетного кодекса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A72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17CBF">
        <w:rPr>
          <w:rFonts w:ascii="Times New Roman" w:eastAsia="Calibri" w:hAnsi="Times New Roman" w:cs="Times New Roman"/>
          <w:sz w:val="28"/>
          <w:szCs w:val="28"/>
        </w:rPr>
        <w:t>.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BEE" w:rsidRDefault="002A0BEE" w:rsidP="008725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</w:t>
      </w:r>
      <w:r>
        <w:rPr>
          <w:rFonts w:ascii="Times New Roman" w:eastAsia="Calibri" w:hAnsi="Times New Roman" w:cs="Times New Roman"/>
          <w:sz w:val="28"/>
          <w:szCs w:val="28"/>
        </w:rPr>
        <w:t>СЭР представлен в двух вариантах: консервативном (вариант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54118">
        <w:rPr>
          <w:rFonts w:ascii="Times New Roman" w:eastAsia="Calibri" w:hAnsi="Times New Roman" w:cs="Times New Roman"/>
          <w:sz w:val="28"/>
          <w:szCs w:val="28"/>
        </w:rPr>
        <w:t>,</w:t>
      </w:r>
      <w:r w:rsidR="00A54118" w:rsidRPr="00A54118">
        <w:t xml:space="preserve"> </w:t>
      </w:r>
      <w:r w:rsidR="00A54118" w:rsidRPr="00A54118">
        <w:rPr>
          <w:rFonts w:ascii="Times New Roman" w:hAnsi="Times New Roman" w:cs="Times New Roman"/>
          <w:sz w:val="28"/>
          <w:szCs w:val="28"/>
        </w:rPr>
        <w:t>отражающий темпы развития экономики в действующих 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базовом (вариант 2)</w:t>
      </w:r>
      <w:r w:rsidR="00A54118">
        <w:rPr>
          <w:rFonts w:ascii="Times New Roman" w:eastAsia="Calibri" w:hAnsi="Times New Roman" w:cs="Times New Roman"/>
          <w:sz w:val="28"/>
          <w:szCs w:val="28"/>
        </w:rPr>
        <w:t>,</w:t>
      </w:r>
      <w:r w:rsidR="00A54118" w:rsidRPr="00A54118">
        <w:t xml:space="preserve"> </w:t>
      </w:r>
      <w:r w:rsidR="00A54118" w:rsidRPr="00A54118">
        <w:rPr>
          <w:rFonts w:ascii="Times New Roman" w:hAnsi="Times New Roman" w:cs="Times New Roman"/>
          <w:sz w:val="28"/>
          <w:szCs w:val="28"/>
        </w:rPr>
        <w:t xml:space="preserve">который исходит из более благоприятных, по сравнению </w:t>
      </w:r>
      <w:r w:rsidR="00B054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4118" w:rsidRPr="00A54118">
        <w:rPr>
          <w:rFonts w:ascii="Times New Roman" w:hAnsi="Times New Roman" w:cs="Times New Roman"/>
          <w:sz w:val="28"/>
          <w:szCs w:val="28"/>
        </w:rPr>
        <w:t>с действующими, внешних и внутренних условий развития экономики.</w:t>
      </w:r>
    </w:p>
    <w:p w:rsidR="00A54118" w:rsidRDefault="00A54118" w:rsidP="008725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В соответствии с п. 4 ст. 173 БК РФ в представленном Прогнозе СЭР уточнены параметры 2023–2025 годов, и добавлены параметры 2026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45C" w:rsidRPr="00B0545C" w:rsidRDefault="00B0545C" w:rsidP="008725D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545C">
        <w:rPr>
          <w:rFonts w:ascii="Times New Roman" w:hAnsi="Times New Roman" w:cs="Times New Roman"/>
          <w:sz w:val="28"/>
          <w:szCs w:val="28"/>
        </w:rPr>
        <w:t xml:space="preserve">Основные показатели развития муниципального района рассчитаны </w:t>
      </w:r>
      <w:r w:rsidR="001E11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545C">
        <w:rPr>
          <w:rFonts w:ascii="Times New Roman" w:hAnsi="Times New Roman" w:cs="Times New Roman"/>
          <w:sz w:val="28"/>
          <w:szCs w:val="28"/>
        </w:rPr>
        <w:t>в соответствии с доведенными Министерством экономики и регионального развития края сценарными условиями функционирования экономики Красноярского края на 2024 и плановый период 2025-2026 годов, в частности, индексами дефляторами.</w:t>
      </w:r>
      <w:proofErr w:type="gramEnd"/>
      <w:r w:rsidRPr="00B0545C">
        <w:rPr>
          <w:rFonts w:ascii="Times New Roman" w:hAnsi="Times New Roman" w:cs="Times New Roman"/>
          <w:sz w:val="28"/>
          <w:szCs w:val="28"/>
        </w:rPr>
        <w:t xml:space="preserve"> В качестве информационной основы отчетных данных за 2021-2022 годы использованы статистические данные.</w:t>
      </w:r>
    </w:p>
    <w:p w:rsidR="007A7F09" w:rsidRPr="0052412B" w:rsidRDefault="00985FC0" w:rsidP="008725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 w:rsidRPr="0052412B">
        <w:rPr>
          <w:rFonts w:ascii="Times New Roman" w:hAnsi="Times New Roman" w:cs="Times New Roman"/>
          <w:sz w:val="28"/>
          <w:szCs w:val="28"/>
        </w:rPr>
        <w:t>Согласно прогноз</w:t>
      </w:r>
      <w:r w:rsidR="004656E8" w:rsidRPr="005241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412B">
        <w:rPr>
          <w:rFonts w:ascii="Times New Roman" w:hAnsi="Times New Roman" w:cs="Times New Roman"/>
          <w:sz w:val="28"/>
          <w:szCs w:val="28"/>
        </w:rPr>
        <w:t xml:space="preserve"> на 20</w:t>
      </w:r>
      <w:r w:rsidR="001666D7" w:rsidRPr="0052412B">
        <w:rPr>
          <w:rFonts w:ascii="Times New Roman" w:hAnsi="Times New Roman" w:cs="Times New Roman"/>
          <w:sz w:val="28"/>
          <w:szCs w:val="28"/>
        </w:rPr>
        <w:t>2</w:t>
      </w:r>
      <w:r w:rsidR="009A6401" w:rsidRPr="0052412B">
        <w:rPr>
          <w:rFonts w:ascii="Times New Roman" w:hAnsi="Times New Roman" w:cs="Times New Roman"/>
          <w:sz w:val="28"/>
          <w:szCs w:val="28"/>
        </w:rPr>
        <w:t>4</w:t>
      </w:r>
      <w:r w:rsidRPr="0052412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438C7" w:rsidRPr="0052412B">
        <w:rPr>
          <w:rFonts w:ascii="Times New Roman" w:hAnsi="Times New Roman" w:cs="Times New Roman"/>
          <w:sz w:val="28"/>
          <w:szCs w:val="28"/>
        </w:rPr>
        <w:t>2</w:t>
      </w:r>
      <w:r w:rsidR="009A6401" w:rsidRPr="0052412B">
        <w:rPr>
          <w:rFonts w:ascii="Times New Roman" w:hAnsi="Times New Roman" w:cs="Times New Roman"/>
          <w:sz w:val="28"/>
          <w:szCs w:val="28"/>
        </w:rPr>
        <w:t>5</w:t>
      </w:r>
      <w:r w:rsidRPr="0052412B">
        <w:rPr>
          <w:rFonts w:ascii="Times New Roman" w:hAnsi="Times New Roman" w:cs="Times New Roman"/>
          <w:sz w:val="28"/>
          <w:szCs w:val="28"/>
        </w:rPr>
        <w:t>-202</w:t>
      </w:r>
      <w:r w:rsidR="009A6401" w:rsidRPr="0052412B">
        <w:rPr>
          <w:rFonts w:ascii="Times New Roman" w:hAnsi="Times New Roman" w:cs="Times New Roman"/>
          <w:sz w:val="28"/>
          <w:szCs w:val="28"/>
        </w:rPr>
        <w:t>6</w:t>
      </w:r>
      <w:r w:rsidRPr="0052412B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E0308B" w:rsidRPr="005241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412B">
        <w:rPr>
          <w:rFonts w:ascii="Times New Roman" w:hAnsi="Times New Roman" w:cs="Times New Roman"/>
          <w:sz w:val="28"/>
          <w:szCs w:val="28"/>
        </w:rPr>
        <w:t>в районе нет увеличения численности постоянного населения, а наоборот имеет место естественная убыль населения</w:t>
      </w:r>
      <w:r w:rsidR="000F7105" w:rsidRPr="0052412B">
        <w:rPr>
          <w:rFonts w:ascii="Times New Roman" w:hAnsi="Times New Roman" w:cs="Times New Roman"/>
          <w:sz w:val="28"/>
          <w:szCs w:val="28"/>
        </w:rPr>
        <w:t>(-</w:t>
      </w:r>
      <w:r w:rsidR="00156FF7" w:rsidRPr="0052412B">
        <w:rPr>
          <w:rFonts w:ascii="Times New Roman" w:hAnsi="Times New Roman" w:cs="Times New Roman"/>
          <w:sz w:val="28"/>
          <w:szCs w:val="28"/>
        </w:rPr>
        <w:t>163</w:t>
      </w:r>
      <w:r w:rsidR="000F7105" w:rsidRPr="0052412B">
        <w:rPr>
          <w:rFonts w:ascii="Times New Roman" w:hAnsi="Times New Roman" w:cs="Times New Roman"/>
          <w:sz w:val="28"/>
          <w:szCs w:val="28"/>
        </w:rPr>
        <w:t>)</w:t>
      </w:r>
      <w:r w:rsidRPr="0052412B">
        <w:rPr>
          <w:rFonts w:ascii="Times New Roman" w:hAnsi="Times New Roman" w:cs="Times New Roman"/>
          <w:sz w:val="28"/>
          <w:szCs w:val="28"/>
        </w:rPr>
        <w:t xml:space="preserve">. </w:t>
      </w:r>
      <w:r w:rsidR="007A7F09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По </w:t>
      </w:r>
      <w:r w:rsidR="0052412B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состоянию на 01.01.2023 года </w:t>
      </w:r>
      <w:r w:rsidR="007A7F09" w:rsidRPr="0052412B">
        <w:rPr>
          <w:rFonts w:ascii="Times New Roman" w:hAnsi="Times New Roman" w:cs="Times New Roman"/>
          <w:sz w:val="28"/>
          <w:szCs w:val="28"/>
          <w:u w:color="FF0000"/>
        </w:rPr>
        <w:t>численность постоянного населения составила 1</w:t>
      </w:r>
      <w:r w:rsidR="001B192A" w:rsidRPr="0052412B">
        <w:rPr>
          <w:rFonts w:ascii="Times New Roman" w:hAnsi="Times New Roman" w:cs="Times New Roman"/>
          <w:sz w:val="28"/>
          <w:szCs w:val="28"/>
          <w:u w:color="FF0000"/>
        </w:rPr>
        <w:t>7</w:t>
      </w:r>
      <w:r w:rsidR="0052412B" w:rsidRPr="0052412B">
        <w:rPr>
          <w:rFonts w:ascii="Times New Roman" w:hAnsi="Times New Roman" w:cs="Times New Roman"/>
          <w:sz w:val="28"/>
          <w:szCs w:val="28"/>
          <w:u w:color="FF0000"/>
        </w:rPr>
        <w:t>805</w:t>
      </w:r>
      <w:r w:rsidR="007A7F09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0F7105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. </w:t>
      </w:r>
      <w:r w:rsidR="000F7105" w:rsidRPr="0052412B">
        <w:rPr>
          <w:rFonts w:ascii="Times New Roman" w:hAnsi="Times New Roman" w:cs="Times New Roman"/>
          <w:sz w:val="28"/>
          <w:szCs w:val="28"/>
          <w:u w:color="FF0000"/>
        </w:rPr>
        <w:lastRenderedPageBreak/>
        <w:t>Числен</w:t>
      </w:r>
      <w:r w:rsidR="0052412B" w:rsidRPr="0052412B">
        <w:rPr>
          <w:rFonts w:ascii="Times New Roman" w:hAnsi="Times New Roman" w:cs="Times New Roman"/>
          <w:sz w:val="28"/>
          <w:szCs w:val="28"/>
          <w:u w:color="FF0000"/>
        </w:rPr>
        <w:t>ность постоянного населения</w:t>
      </w:r>
      <w:r w:rsidR="00E0308B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A7F09" w:rsidRPr="0052412B">
        <w:rPr>
          <w:rFonts w:ascii="Times New Roman" w:hAnsi="Times New Roman" w:cs="Times New Roman"/>
          <w:sz w:val="28"/>
          <w:szCs w:val="28"/>
          <w:u w:color="FF0000"/>
        </w:rPr>
        <w:t>в трудоспособном возрасте</w:t>
      </w:r>
      <w:r w:rsidR="000F7105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, в среднем </w:t>
      </w:r>
      <w:r w:rsidR="00CF4E21">
        <w:rPr>
          <w:rFonts w:ascii="Times New Roman" w:hAnsi="Times New Roman" w:cs="Times New Roman"/>
          <w:sz w:val="28"/>
          <w:szCs w:val="28"/>
          <w:u w:color="FF0000"/>
        </w:rPr>
        <w:t xml:space="preserve">                 </w:t>
      </w:r>
      <w:r w:rsidR="000F7105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за период составила </w:t>
      </w:r>
      <w:r w:rsidR="0052412B" w:rsidRPr="0052412B">
        <w:rPr>
          <w:rFonts w:ascii="Times New Roman" w:hAnsi="Times New Roman" w:cs="Times New Roman"/>
          <w:sz w:val="28"/>
          <w:szCs w:val="28"/>
          <w:u w:color="FF0000"/>
        </w:rPr>
        <w:t>9583</w:t>
      </w:r>
      <w:r w:rsidR="000F7105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 человек.</w:t>
      </w:r>
      <w:r w:rsidR="007A7F09" w:rsidRPr="0052412B">
        <w:rPr>
          <w:rFonts w:ascii="Times New Roman" w:hAnsi="Times New Roman" w:cs="Times New Roman"/>
          <w:sz w:val="28"/>
          <w:szCs w:val="28"/>
          <w:u w:color="FF0000"/>
        </w:rPr>
        <w:t xml:space="preserve">  </w:t>
      </w:r>
    </w:p>
    <w:p w:rsidR="00AE2CAC" w:rsidRPr="002E50D4" w:rsidRDefault="002E50D4" w:rsidP="008725D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По оценке 2023 года 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численность постоянного населения в районе </w:t>
      </w:r>
      <w:r w:rsidR="00CF4E21">
        <w:rPr>
          <w:rFonts w:ascii="Times New Roman" w:hAnsi="Times New Roman" w:cs="Times New Roman"/>
          <w:sz w:val="28"/>
          <w:szCs w:val="28"/>
          <w:u w:color="FF0000"/>
        </w:rPr>
        <w:t xml:space="preserve">                  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>в 20</w:t>
      </w:r>
      <w:r w:rsidR="00036B1B" w:rsidRPr="002E50D4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9A6401" w:rsidRPr="002E50D4">
        <w:rPr>
          <w:rFonts w:ascii="Times New Roman" w:hAnsi="Times New Roman" w:cs="Times New Roman"/>
          <w:sz w:val="28"/>
          <w:szCs w:val="28"/>
          <w:u w:color="FF0000"/>
        </w:rPr>
        <w:t>3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году состави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т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0F7105" w:rsidRPr="002E50D4">
        <w:rPr>
          <w:rFonts w:ascii="Times New Roman" w:hAnsi="Times New Roman" w:cs="Times New Roman"/>
          <w:sz w:val="28"/>
          <w:szCs w:val="28"/>
          <w:u w:color="FF0000"/>
        </w:rPr>
        <w:t>17</w:t>
      </w:r>
      <w:r w:rsidR="007D5374" w:rsidRPr="002E50D4">
        <w:rPr>
          <w:rFonts w:ascii="Times New Roman" w:hAnsi="Times New Roman" w:cs="Times New Roman"/>
          <w:sz w:val="28"/>
          <w:szCs w:val="28"/>
          <w:u w:color="FF0000"/>
        </w:rPr>
        <w:t>476</w:t>
      </w:r>
      <w:r w:rsidR="001F5F0B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. </w:t>
      </w:r>
    </w:p>
    <w:p w:rsidR="00856A0E" w:rsidRDefault="004656E8" w:rsidP="003708A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 w:rsidRPr="002E50D4">
        <w:rPr>
          <w:rFonts w:ascii="Times New Roman" w:hAnsi="Times New Roman" w:cs="Times New Roman"/>
          <w:sz w:val="28"/>
          <w:szCs w:val="28"/>
          <w:u w:color="FF0000"/>
        </w:rPr>
        <w:t>Согласно п</w:t>
      </w:r>
      <w:r w:rsidR="002441C5" w:rsidRPr="002E50D4">
        <w:rPr>
          <w:rFonts w:ascii="Times New Roman" w:hAnsi="Times New Roman" w:cs="Times New Roman"/>
          <w:sz w:val="28"/>
          <w:szCs w:val="28"/>
          <w:u w:color="FF0000"/>
        </w:rPr>
        <w:t>рогноз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а</w:t>
      </w:r>
      <w:proofErr w:type="gramEnd"/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2E50D4">
        <w:rPr>
          <w:rFonts w:ascii="Times New Roman" w:hAnsi="Times New Roman" w:cs="Times New Roman"/>
          <w:sz w:val="28"/>
          <w:szCs w:val="28"/>
        </w:rPr>
        <w:t>численность постоянного населения в среднем                 за период составит: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>202</w:t>
      </w:r>
      <w:r w:rsidR="009A6401" w:rsidRPr="002E50D4">
        <w:rPr>
          <w:rFonts w:ascii="Times New Roman" w:hAnsi="Times New Roman" w:cs="Times New Roman"/>
          <w:sz w:val="28"/>
          <w:szCs w:val="28"/>
          <w:u w:color="FF0000"/>
        </w:rPr>
        <w:t>4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год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у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17</w:t>
      </w:r>
      <w:r w:rsidR="001B192A" w:rsidRPr="002E50D4">
        <w:rPr>
          <w:rFonts w:ascii="Times New Roman" w:hAnsi="Times New Roman" w:cs="Times New Roman"/>
          <w:sz w:val="28"/>
          <w:szCs w:val="28"/>
          <w:u w:color="FF0000"/>
        </w:rPr>
        <w:t>260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 человек, 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в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202</w:t>
      </w:r>
      <w:r w:rsidR="009A6401" w:rsidRPr="002E50D4">
        <w:rPr>
          <w:rFonts w:ascii="Times New Roman" w:hAnsi="Times New Roman" w:cs="Times New Roman"/>
          <w:sz w:val="28"/>
          <w:szCs w:val="28"/>
          <w:u w:color="FF0000"/>
        </w:rPr>
        <w:t>5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год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у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– 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>17</w:t>
      </w:r>
      <w:r w:rsidR="001B192A" w:rsidRPr="002E50D4">
        <w:rPr>
          <w:rFonts w:ascii="Times New Roman" w:hAnsi="Times New Roman" w:cs="Times New Roman"/>
          <w:sz w:val="28"/>
          <w:szCs w:val="28"/>
          <w:u w:color="FF0000"/>
        </w:rPr>
        <w:t>043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1F5F0B" w:rsidRPr="002E50D4">
        <w:rPr>
          <w:rFonts w:ascii="Times New Roman" w:hAnsi="Times New Roman" w:cs="Times New Roman"/>
          <w:sz w:val="28"/>
          <w:szCs w:val="28"/>
          <w:u w:color="FF0000"/>
        </w:rPr>
        <w:t>,   в 202</w:t>
      </w:r>
      <w:r w:rsidR="009A6401" w:rsidRPr="002E50D4">
        <w:rPr>
          <w:rFonts w:ascii="Times New Roman" w:hAnsi="Times New Roman" w:cs="Times New Roman"/>
          <w:sz w:val="28"/>
          <w:szCs w:val="28"/>
          <w:u w:color="FF0000"/>
        </w:rPr>
        <w:t>6</w:t>
      </w:r>
      <w:r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году 16</w:t>
      </w:r>
      <w:r w:rsidR="001B192A" w:rsidRPr="002E50D4">
        <w:rPr>
          <w:rFonts w:ascii="Times New Roman" w:hAnsi="Times New Roman" w:cs="Times New Roman"/>
          <w:sz w:val="28"/>
          <w:szCs w:val="28"/>
          <w:u w:color="FF0000"/>
        </w:rPr>
        <w:t>823</w:t>
      </w:r>
      <w:r w:rsidR="00AE2CAC" w:rsidRPr="002E50D4">
        <w:rPr>
          <w:rFonts w:ascii="Times New Roman" w:hAnsi="Times New Roman" w:cs="Times New Roman"/>
          <w:sz w:val="28"/>
          <w:szCs w:val="28"/>
          <w:u w:color="FF0000"/>
        </w:rPr>
        <w:t xml:space="preserve">  человек.</w:t>
      </w:r>
    </w:p>
    <w:p w:rsidR="00B0545C" w:rsidRDefault="00B0545C" w:rsidP="003708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37 </w:t>
      </w:r>
      <w:r w:rsidRPr="00F7058F">
        <w:rPr>
          <w:rFonts w:ascii="Times New Roman" w:hAnsi="Times New Roman"/>
          <w:bCs/>
          <w:color w:val="000000"/>
          <w:spacing w:val="3"/>
          <w:sz w:val="28"/>
          <w:szCs w:val="28"/>
        </w:rPr>
        <w:t>Бюджетного кодекса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1A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 принцип достоверности бюджета, означающий надежность показателей социально-экономического развития территории и реалистичность расчета доходов и расходов бюджета, требует повышения качества прогноза социально-экономического развития муниципального района на очередной финансовый год и плановый период. </w:t>
      </w:r>
      <w:r w:rsidRPr="00792B33">
        <w:rPr>
          <w:rFonts w:ascii="Times New Roman" w:eastAsia="Calibri" w:hAnsi="Times New Roman" w:cs="Times New Roman"/>
          <w:sz w:val="28"/>
          <w:szCs w:val="28"/>
        </w:rPr>
        <w:t xml:space="preserve">Точность и достоверность показателей отчетных периодов, а также реалистичность  при определении основных показателей плановых периодов, позволяют проводить оценку эффективности инструментов бюджетного </w:t>
      </w:r>
      <w:r w:rsidRPr="000B4778">
        <w:rPr>
          <w:rFonts w:ascii="Times New Roman" w:eastAsia="Calibri" w:hAnsi="Times New Roman" w:cs="Times New Roman"/>
          <w:sz w:val="28"/>
          <w:szCs w:val="28"/>
        </w:rPr>
        <w:t xml:space="preserve">планирования и формировать целевые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приоритеты бюджетных расходов. </w:t>
      </w:r>
    </w:p>
    <w:p w:rsidR="00673455" w:rsidRPr="00B0545C" w:rsidRDefault="00673455" w:rsidP="003708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37F" w:rsidRPr="008946A3" w:rsidRDefault="007C4A2A" w:rsidP="00A84022">
      <w:pPr>
        <w:pStyle w:val="3"/>
        <w:spacing w:after="120"/>
        <w:ind w:firstLine="561"/>
        <w:rPr>
          <w:rFonts w:ascii="Times New Roman" w:hAnsi="Times New Roman"/>
          <w:bCs w:val="0"/>
          <w:color w:val="auto"/>
          <w:spacing w:val="3"/>
          <w:sz w:val="28"/>
          <w:szCs w:val="28"/>
        </w:rPr>
      </w:pPr>
      <w:r w:rsidRPr="007D6065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3. Основные характеристики </w:t>
      </w:r>
      <w:r w:rsidR="000C6647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п</w:t>
      </w:r>
      <w:r w:rsidRPr="007D6065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роекта </w:t>
      </w:r>
      <w:r w:rsidR="00A4337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решения</w:t>
      </w:r>
      <w:r w:rsidR="00A84022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  <w:r w:rsidR="00A4337F" w:rsidRPr="008946A3">
        <w:rPr>
          <w:rFonts w:ascii="Times New Roman" w:hAnsi="Times New Roman"/>
          <w:bCs w:val="0"/>
          <w:color w:val="auto"/>
          <w:spacing w:val="3"/>
          <w:sz w:val="28"/>
          <w:szCs w:val="28"/>
        </w:rPr>
        <w:t>о</w:t>
      </w:r>
      <w:r w:rsidR="008946A3" w:rsidRPr="008946A3">
        <w:rPr>
          <w:rFonts w:ascii="Times New Roman" w:hAnsi="Times New Roman"/>
          <w:bCs w:val="0"/>
          <w:color w:val="auto"/>
          <w:spacing w:val="3"/>
          <w:sz w:val="28"/>
          <w:szCs w:val="28"/>
        </w:rPr>
        <w:t xml:space="preserve"> </w:t>
      </w:r>
      <w:r w:rsidR="00A4337F" w:rsidRPr="008946A3">
        <w:rPr>
          <w:rFonts w:ascii="Times New Roman" w:hAnsi="Times New Roman"/>
          <w:color w:val="auto"/>
          <w:sz w:val="28"/>
          <w:szCs w:val="28"/>
        </w:rPr>
        <w:t>районном бюджете на 202</w:t>
      </w:r>
      <w:r w:rsidR="009A6401">
        <w:rPr>
          <w:rFonts w:ascii="Times New Roman" w:hAnsi="Times New Roman"/>
          <w:color w:val="auto"/>
          <w:sz w:val="28"/>
          <w:szCs w:val="28"/>
        </w:rPr>
        <w:t>4</w:t>
      </w:r>
      <w:r w:rsidR="00A4337F" w:rsidRPr="008946A3">
        <w:rPr>
          <w:rFonts w:ascii="Times New Roman" w:hAnsi="Times New Roman"/>
          <w:color w:val="auto"/>
          <w:sz w:val="28"/>
          <w:szCs w:val="28"/>
        </w:rPr>
        <w:t xml:space="preserve"> год и плановый период 202</w:t>
      </w:r>
      <w:r w:rsidR="009A6401">
        <w:rPr>
          <w:rFonts w:ascii="Times New Roman" w:hAnsi="Times New Roman"/>
          <w:color w:val="auto"/>
          <w:sz w:val="28"/>
          <w:szCs w:val="28"/>
        </w:rPr>
        <w:t>5</w:t>
      </w:r>
      <w:r w:rsidR="00A4337F" w:rsidRPr="008946A3">
        <w:rPr>
          <w:rFonts w:ascii="Times New Roman" w:hAnsi="Times New Roman"/>
          <w:color w:val="auto"/>
          <w:sz w:val="28"/>
          <w:szCs w:val="28"/>
        </w:rPr>
        <w:t>-202</w:t>
      </w:r>
      <w:r w:rsidR="009A6401">
        <w:rPr>
          <w:rFonts w:ascii="Times New Roman" w:hAnsi="Times New Roman"/>
          <w:color w:val="auto"/>
          <w:sz w:val="28"/>
          <w:szCs w:val="28"/>
        </w:rPr>
        <w:t>6</w:t>
      </w:r>
      <w:r w:rsidR="00A4337F" w:rsidRPr="008946A3">
        <w:rPr>
          <w:rFonts w:ascii="Times New Roman" w:hAnsi="Times New Roman"/>
          <w:color w:val="auto"/>
          <w:sz w:val="28"/>
          <w:szCs w:val="28"/>
        </w:rPr>
        <w:t xml:space="preserve"> годов.</w:t>
      </w:r>
    </w:p>
    <w:p w:rsidR="007C4A2A" w:rsidRDefault="007C4A2A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В соответствии с п.4 ст. 169 </w:t>
      </w:r>
      <w:r w:rsidR="00F7058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Бюджетного кодекса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РФ </w:t>
      </w:r>
      <w:r w:rsidR="000C664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роект бюджета утверждается на три года – очередной финансовый год и плановый период.</w:t>
      </w:r>
    </w:p>
    <w:p w:rsidR="007C4A2A" w:rsidRDefault="007C4A2A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В соответствии со ст. 184.1 </w:t>
      </w:r>
      <w:r w:rsidR="00F7058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Бюджетного кодекса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РФ </w:t>
      </w:r>
      <w:r w:rsidR="000C664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роект содержит следующие основные </w:t>
      </w:r>
      <w:r w:rsidRPr="00A46EB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характеристики:</w:t>
      </w:r>
    </w:p>
    <w:p w:rsidR="007C4A2A" w:rsidRPr="00CE0433" w:rsidRDefault="007C4A2A" w:rsidP="003708A3">
      <w:pPr>
        <w:pStyle w:val="3"/>
        <w:numPr>
          <w:ilvl w:val="0"/>
          <w:numId w:val="2"/>
        </w:numPr>
        <w:spacing w:after="0"/>
        <w:ind w:left="0" w:firstLine="709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20</w:t>
      </w:r>
      <w:r w:rsidR="008B011B"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9A6401"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4</w:t>
      </w:r>
      <w:r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год:</w:t>
      </w:r>
    </w:p>
    <w:p w:rsidR="00943400" w:rsidRPr="00181540" w:rsidRDefault="007C4A2A" w:rsidP="003708A3">
      <w:pPr>
        <w:pStyle w:val="3"/>
        <w:numPr>
          <w:ilvl w:val="0"/>
          <w:numId w:val="13"/>
        </w:numPr>
        <w:spacing w:after="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общий объем доходов районного бюджета – </w:t>
      </w:r>
      <w:r w:rsidR="00B378F9"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1295342,9</w:t>
      </w:r>
      <w:r w:rsidR="00B378F9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руб.;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</w:t>
      </w:r>
      <w:r w:rsidR="000C3A37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</w:t>
      </w:r>
      <w:r w:rsidR="00943400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</w:t>
      </w:r>
    </w:p>
    <w:p w:rsidR="007C4A2A" w:rsidRPr="00181540" w:rsidRDefault="007C4A2A" w:rsidP="003708A3">
      <w:pPr>
        <w:pStyle w:val="3"/>
        <w:numPr>
          <w:ilvl w:val="0"/>
          <w:numId w:val="13"/>
        </w:numPr>
        <w:spacing w:after="0"/>
        <w:ind w:left="993" w:hanging="284"/>
        <w:jc w:val="left"/>
        <w:rPr>
          <w:rFonts w:ascii="Times New Roman" w:hAnsi="Times New Roman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общий объем расходов бюджета – </w:t>
      </w:r>
      <w:r w:rsidR="00B378F9"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1301176,2</w:t>
      </w:r>
      <w:r w:rsidR="008E027E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руб.;</w:t>
      </w:r>
    </w:p>
    <w:p w:rsidR="00162BAA" w:rsidRPr="00181540" w:rsidRDefault="009A0611" w:rsidP="003708A3">
      <w:pPr>
        <w:pStyle w:val="3"/>
        <w:numPr>
          <w:ilvl w:val="0"/>
          <w:numId w:val="13"/>
        </w:numPr>
        <w:spacing w:after="12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профицит</w:t>
      </w:r>
      <w:r w:rsidR="007C4A2A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районного бюджета –</w:t>
      </w:r>
      <w:r w:rsidR="00716394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B378F9" w:rsidRP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5833,3</w:t>
      </w:r>
      <w:r w:rsidR="007C4A2A" w:rsidRPr="00181540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="007C4A2A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</w:t>
      </w:r>
    </w:p>
    <w:p w:rsidR="007C4A2A" w:rsidRPr="00181540" w:rsidRDefault="007C4A2A" w:rsidP="003708A3">
      <w:pPr>
        <w:pStyle w:val="3"/>
        <w:numPr>
          <w:ilvl w:val="0"/>
          <w:numId w:val="2"/>
        </w:numPr>
        <w:spacing w:after="0"/>
        <w:ind w:left="0" w:firstLine="709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20</w:t>
      </w:r>
      <w:r w:rsidR="0029778E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9A6401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5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</w:t>
      </w:r>
      <w:proofErr w:type="gramStart"/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:</w:t>
      </w:r>
      <w:proofErr w:type="gramEnd"/>
    </w:p>
    <w:p w:rsidR="00F9443A" w:rsidRPr="00181540" w:rsidRDefault="007C4A2A" w:rsidP="003708A3">
      <w:pPr>
        <w:pStyle w:val="3"/>
        <w:numPr>
          <w:ilvl w:val="0"/>
          <w:numId w:val="13"/>
        </w:numPr>
        <w:spacing w:after="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общий объем доходов районного бюджета – </w:t>
      </w:r>
      <w:r w:rsid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1205052,4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;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</w:t>
      </w:r>
      <w:r w:rsidR="000C3A37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</w:t>
      </w:r>
      <w:r w:rsidR="00F9443A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</w:t>
      </w:r>
    </w:p>
    <w:p w:rsidR="007C4A2A" w:rsidRPr="00181540" w:rsidRDefault="007C4A2A" w:rsidP="003708A3">
      <w:pPr>
        <w:pStyle w:val="3"/>
        <w:numPr>
          <w:ilvl w:val="0"/>
          <w:numId w:val="13"/>
        </w:numPr>
        <w:spacing w:after="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общий объем расходов бюджета – </w:t>
      </w:r>
      <w:r w:rsid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1205052,4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</w:t>
      </w:r>
      <w:proofErr w:type="gramStart"/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.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</w:t>
      </w:r>
      <w:proofErr w:type="gramEnd"/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уб.;</w:t>
      </w:r>
    </w:p>
    <w:p w:rsidR="007C4A2A" w:rsidRPr="00181540" w:rsidRDefault="00F9443A" w:rsidP="003708A3">
      <w:pPr>
        <w:pStyle w:val="3"/>
        <w:numPr>
          <w:ilvl w:val="0"/>
          <w:numId w:val="13"/>
        </w:numPr>
        <w:spacing w:after="12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дефицит районного бюджета – </w:t>
      </w:r>
      <w:r w:rsidRPr="005E775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0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</w:t>
      </w:r>
    </w:p>
    <w:p w:rsidR="007C4A2A" w:rsidRPr="00181540" w:rsidRDefault="007C4A2A" w:rsidP="003708A3">
      <w:pPr>
        <w:pStyle w:val="3"/>
        <w:numPr>
          <w:ilvl w:val="0"/>
          <w:numId w:val="2"/>
        </w:numPr>
        <w:spacing w:after="0"/>
        <w:ind w:left="0" w:firstLine="709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20</w:t>
      </w:r>
      <w:r w:rsidR="00521C9C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9A6401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6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год:</w:t>
      </w:r>
    </w:p>
    <w:p w:rsidR="00F9443A" w:rsidRPr="00181540" w:rsidRDefault="007C4A2A" w:rsidP="003708A3">
      <w:pPr>
        <w:pStyle w:val="3"/>
        <w:numPr>
          <w:ilvl w:val="0"/>
          <w:numId w:val="13"/>
        </w:numPr>
        <w:spacing w:after="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общий объем доходов районного бюджета – </w:t>
      </w:r>
      <w:r w:rsid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1198692,0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руб.;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</w:t>
      </w:r>
      <w:r w:rsidR="00F9443A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</w:t>
      </w:r>
    </w:p>
    <w:p w:rsidR="007C4A2A" w:rsidRPr="00181540" w:rsidRDefault="007C4A2A" w:rsidP="003708A3">
      <w:pPr>
        <w:pStyle w:val="3"/>
        <w:numPr>
          <w:ilvl w:val="0"/>
          <w:numId w:val="13"/>
        </w:numPr>
        <w:spacing w:after="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общий объем расходов бюджета – </w:t>
      </w:r>
      <w:r w:rsidR="00CE043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1198692,0 </w:t>
      </w:r>
      <w:r w:rsidR="008E027E"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;</w:t>
      </w:r>
    </w:p>
    <w:p w:rsidR="007C4A2A" w:rsidRDefault="00F9443A" w:rsidP="003708A3">
      <w:pPr>
        <w:pStyle w:val="3"/>
        <w:numPr>
          <w:ilvl w:val="0"/>
          <w:numId w:val="13"/>
        </w:numPr>
        <w:spacing w:after="120"/>
        <w:ind w:left="993" w:hanging="284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дефицит районного бюджета – </w:t>
      </w:r>
      <w:r w:rsidRPr="005E775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0 </w:t>
      </w:r>
      <w:r w:rsidR="00D42B9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</w:t>
      </w:r>
      <w:r w:rsidRPr="001815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руб.</w:t>
      </w:r>
    </w:p>
    <w:p w:rsidR="00F84FD0" w:rsidRDefault="00F84FD0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E5342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233915" w:rsidRDefault="00233915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412B3C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lastRenderedPageBreak/>
        <w:t>Согласно п.2 ст.172</w:t>
      </w:r>
      <w:r w:rsidR="00412B3C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БК РФ</w:t>
      </w:r>
      <w:r w:rsidRPr="00A255A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составление проекта бюджета основывается </w:t>
      </w:r>
      <w:r w:rsidR="00E0308B" w:rsidRPr="00A255A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</w:t>
      </w:r>
      <w:r w:rsidRPr="00A255A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основных направлениях бюджетной и налоговой политики.</w:t>
      </w:r>
    </w:p>
    <w:p w:rsidR="00F84FD0" w:rsidRDefault="00F84FD0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В соответствии с решением районного Совета депутатов</w:t>
      </w:r>
      <w:r w:rsidR="005337F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9246F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  </w:t>
      </w:r>
      <w:r w:rsid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«О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бюджетном процессе в Ермаковском районе» </w:t>
      </w:r>
      <w:r w:rsidR="002441C5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сновные направления  представлены единым документом, объединяющим бюджетную и налоговую политику.</w:t>
      </w:r>
    </w:p>
    <w:p w:rsidR="001740CB" w:rsidRPr="001740CB" w:rsidRDefault="001740CB" w:rsidP="003708A3">
      <w:pPr>
        <w:pStyle w:val="a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CB">
        <w:rPr>
          <w:rFonts w:ascii="Times New Roman" w:hAnsi="Times New Roman" w:cs="Times New Roman"/>
          <w:sz w:val="28"/>
          <w:szCs w:val="28"/>
        </w:rPr>
        <w:t>Целью Основных направлений бюджетной и налоговой политики является определение условий, принимаемых для составления проекта районного бюджета на 202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 w:rsidRPr="001740CB">
        <w:rPr>
          <w:rFonts w:ascii="Times New Roman" w:hAnsi="Times New Roman" w:cs="Times New Roman"/>
          <w:sz w:val="28"/>
          <w:szCs w:val="28"/>
        </w:rPr>
        <w:t>–202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Pr="001740CB">
        <w:rPr>
          <w:rFonts w:ascii="Times New Roman" w:hAnsi="Times New Roman" w:cs="Times New Roman"/>
          <w:sz w:val="28"/>
          <w:szCs w:val="28"/>
        </w:rPr>
        <w:t xml:space="preserve"> годы, подходов к его формированию,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40CB">
        <w:rPr>
          <w:rFonts w:ascii="Times New Roman" w:hAnsi="Times New Roman" w:cs="Times New Roman"/>
          <w:sz w:val="28"/>
          <w:szCs w:val="28"/>
        </w:rPr>
        <w:t xml:space="preserve"> </w:t>
      </w:r>
      <w:r w:rsidR="004656E8">
        <w:rPr>
          <w:rFonts w:ascii="Times New Roman" w:hAnsi="Times New Roman" w:cs="Times New Roman"/>
          <w:sz w:val="28"/>
          <w:szCs w:val="28"/>
        </w:rPr>
        <w:t>основных характеристик и прогнозируемых параметров районного бюджета</w:t>
      </w:r>
      <w:r w:rsidRPr="001740CB">
        <w:rPr>
          <w:rFonts w:ascii="Times New Roman" w:hAnsi="Times New Roman" w:cs="Times New Roman"/>
          <w:sz w:val="28"/>
          <w:szCs w:val="28"/>
        </w:rPr>
        <w:t>.</w:t>
      </w:r>
    </w:p>
    <w:p w:rsidR="001740CB" w:rsidRPr="002135E6" w:rsidRDefault="001740CB" w:rsidP="003708A3">
      <w:pPr>
        <w:pStyle w:val="a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CB">
        <w:rPr>
          <w:rFonts w:ascii="Times New Roman" w:hAnsi="Times New Roman" w:cs="Times New Roman"/>
          <w:sz w:val="28"/>
          <w:szCs w:val="28"/>
        </w:rPr>
        <w:t xml:space="preserve">Задачами Основных направлений бюджетной и налоговой политики является обеспечение сбалансированного развития Ермаковского района </w:t>
      </w:r>
      <w:r w:rsidRPr="001740CB">
        <w:rPr>
          <w:rFonts w:ascii="Times New Roman" w:hAnsi="Times New Roman" w:cs="Times New Roman"/>
          <w:sz w:val="28"/>
          <w:szCs w:val="28"/>
        </w:rPr>
        <w:br/>
        <w:t>в условиях реализации ключевых задач, поставленных Президентом Российской Федерации в качестве</w:t>
      </w:r>
      <w:r w:rsidR="00212899">
        <w:rPr>
          <w:rFonts w:ascii="Times New Roman" w:hAnsi="Times New Roman" w:cs="Times New Roman"/>
          <w:sz w:val="28"/>
          <w:szCs w:val="28"/>
        </w:rPr>
        <w:t xml:space="preserve"> </w:t>
      </w:r>
      <w:r w:rsidRPr="001740CB">
        <w:rPr>
          <w:rFonts w:ascii="Times New Roman" w:hAnsi="Times New Roman" w:cs="Times New Roman"/>
          <w:sz w:val="28"/>
          <w:szCs w:val="28"/>
        </w:rPr>
        <w:t xml:space="preserve"> национальных целей развития страны.  </w:t>
      </w:r>
    </w:p>
    <w:p w:rsidR="00C559C8" w:rsidRPr="00C559C8" w:rsidRDefault="00C559C8" w:rsidP="003708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</w:t>
      </w:r>
      <w:r w:rsidRPr="00C559C8">
        <w:rPr>
          <w:rFonts w:ascii="Times New Roman" w:eastAsia="Calibri" w:hAnsi="Times New Roman" w:cs="Times New Roman"/>
          <w:sz w:val="28"/>
          <w:szCs w:val="28"/>
        </w:rPr>
        <w:t xml:space="preserve">сохранения </w:t>
      </w:r>
      <w:r w:rsidRPr="00C559C8">
        <w:rPr>
          <w:rFonts w:ascii="Times New Roman" w:eastAsia="Calibri" w:hAnsi="Times New Roman" w:cs="Times New Roman"/>
          <w:color w:val="000000"/>
          <w:sz w:val="28"/>
          <w:szCs w:val="28"/>
        </w:rPr>
        <w:t>сбалансированного развития Ермаковского района</w:t>
      </w:r>
      <w:r w:rsidR="00494A7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55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</w:t>
      </w:r>
      <w:r w:rsidR="009A640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559C8">
        <w:rPr>
          <w:rFonts w:ascii="Times New Roman" w:eastAsia="Calibri" w:hAnsi="Times New Roman" w:cs="Times New Roman"/>
          <w:color w:val="000000"/>
          <w:sz w:val="28"/>
          <w:szCs w:val="28"/>
        </w:rPr>
        <w:t>–202</w:t>
      </w:r>
      <w:r w:rsidR="009A640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C55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годах, являющегося основой повышения качества жизни граждан, акценты бюджетной политики будут сконцентрированы на следующих направлениях:</w:t>
      </w:r>
    </w:p>
    <w:p w:rsidR="00C559C8" w:rsidRPr="005E775F" w:rsidRDefault="00C559C8" w:rsidP="003708A3">
      <w:pPr>
        <w:pStyle w:val="aa"/>
        <w:numPr>
          <w:ilvl w:val="1"/>
          <w:numId w:val="16"/>
        </w:numPr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75F">
        <w:rPr>
          <w:rFonts w:ascii="Times New Roman" w:eastAsia="Calibri" w:hAnsi="Times New Roman" w:cs="Times New Roman"/>
          <w:sz w:val="28"/>
          <w:szCs w:val="28"/>
        </w:rPr>
        <w:t>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C559C8" w:rsidRPr="005E775F" w:rsidRDefault="00C559C8" w:rsidP="003708A3">
      <w:pPr>
        <w:pStyle w:val="aa"/>
        <w:numPr>
          <w:ilvl w:val="1"/>
          <w:numId w:val="16"/>
        </w:numPr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75F">
        <w:rPr>
          <w:rFonts w:ascii="Times New Roman" w:eastAsia="Calibri" w:hAnsi="Times New Roman" w:cs="Times New Roman"/>
          <w:sz w:val="28"/>
          <w:szCs w:val="28"/>
        </w:rPr>
        <w:t>Содействие комплексному развитию муниципальных образований.</w:t>
      </w:r>
    </w:p>
    <w:p w:rsidR="00C559C8" w:rsidRPr="005E775F" w:rsidRDefault="00C559C8" w:rsidP="003708A3">
      <w:pPr>
        <w:pStyle w:val="aa"/>
        <w:numPr>
          <w:ilvl w:val="1"/>
          <w:numId w:val="16"/>
        </w:numPr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75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межбюджетных отношений. </w:t>
      </w:r>
    </w:p>
    <w:p w:rsidR="00CE0433" w:rsidRPr="00CE0433" w:rsidRDefault="00C559C8" w:rsidP="003708A3">
      <w:pPr>
        <w:pStyle w:val="aa"/>
        <w:numPr>
          <w:ilvl w:val="1"/>
          <w:numId w:val="16"/>
        </w:numPr>
        <w:spacing w:after="120" w:line="240" w:lineRule="auto"/>
        <w:ind w:left="993" w:hanging="284"/>
        <w:jc w:val="both"/>
      </w:pPr>
      <w:r w:rsidRPr="00CE0433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CE0433">
        <w:rPr>
          <w:rFonts w:ascii="Times New Roman" w:eastAsia="Calibri" w:hAnsi="Times New Roman" w:cs="Times New Roman"/>
          <w:sz w:val="28"/>
          <w:szCs w:val="28"/>
        </w:rPr>
        <w:t>эффективности бюджетных расходо</w:t>
      </w:r>
      <w:r w:rsidR="00D84724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CE0433" w:rsidRPr="00CE0433" w:rsidRDefault="00CE0433" w:rsidP="003708A3">
      <w:pPr>
        <w:pStyle w:val="aa"/>
        <w:numPr>
          <w:ilvl w:val="1"/>
          <w:numId w:val="16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2ECE">
        <w:t xml:space="preserve"> </w:t>
      </w:r>
      <w:r w:rsidRPr="00CE0433">
        <w:rPr>
          <w:rFonts w:ascii="Times New Roman" w:hAnsi="Times New Roman" w:cs="Times New Roman"/>
          <w:sz w:val="28"/>
          <w:szCs w:val="28"/>
          <w:lang w:bidi="ru-RU"/>
        </w:rPr>
        <w:t>Вовлечение граждан в бюджетный процесс, включая развитие инициативного бюджетирования, повышение финансовой грамотности населения.</w:t>
      </w:r>
    </w:p>
    <w:p w:rsidR="00494A74" w:rsidRPr="00494A74" w:rsidRDefault="00494A74" w:rsidP="003708A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A74">
        <w:rPr>
          <w:rFonts w:ascii="Times New Roman" w:eastAsia="Calibri" w:hAnsi="Times New Roman" w:cs="Times New Roman"/>
          <w:sz w:val="28"/>
          <w:szCs w:val="28"/>
        </w:rPr>
        <w:t xml:space="preserve">Ермаковский район участвует </w:t>
      </w:r>
      <w:r w:rsidRPr="002146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4724" w:rsidRPr="002146C8">
        <w:rPr>
          <w:rFonts w:ascii="Times New Roman" w:eastAsia="Calibri" w:hAnsi="Times New Roman" w:cs="Times New Roman"/>
          <w:sz w:val="28"/>
          <w:szCs w:val="28"/>
        </w:rPr>
        <w:t>6</w:t>
      </w:r>
      <w:r w:rsidRPr="002146C8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проектах, вошедших </w:t>
      </w:r>
      <w:r w:rsidR="00E31B16" w:rsidRPr="002146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46C8">
        <w:rPr>
          <w:rFonts w:ascii="Times New Roman" w:eastAsia="Calibri" w:hAnsi="Times New Roman" w:cs="Times New Roman"/>
          <w:sz w:val="28"/>
          <w:szCs w:val="28"/>
        </w:rPr>
        <w:t>в 3 национальных проекта:</w:t>
      </w:r>
    </w:p>
    <w:p w:rsidR="00494A74" w:rsidRPr="00234F70" w:rsidRDefault="00494A74" w:rsidP="003708A3">
      <w:pPr>
        <w:pStyle w:val="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национальный проект «Культура» федеральные проекты</w:t>
      </w:r>
      <w:r w:rsidR="00D8472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        </w:t>
      </w:r>
      <w:r w:rsidRP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" Культурная среда ", "Творческие люди"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;</w:t>
      </w:r>
    </w:p>
    <w:p w:rsidR="00D84724" w:rsidRPr="00D84724" w:rsidRDefault="00494A74" w:rsidP="003708A3">
      <w:pPr>
        <w:pStyle w:val="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национальный проект «</w:t>
      </w:r>
      <w:r w:rsidR="00D8472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Безопасные качественные дороги</w:t>
      </w:r>
      <w:r w:rsidRP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» федеральный проект "</w:t>
      </w:r>
      <w:r w:rsidR="00D8472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Безопасность дорожного движения</w:t>
      </w:r>
      <w:r w:rsidRP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"</w:t>
      </w:r>
      <w:r w:rsidR="00234F7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;</w:t>
      </w:r>
    </w:p>
    <w:p w:rsidR="00494A74" w:rsidRPr="00D84724" w:rsidRDefault="00D84724" w:rsidP="003708A3">
      <w:pPr>
        <w:pStyle w:val="3"/>
        <w:numPr>
          <w:ilvl w:val="0"/>
          <w:numId w:val="13"/>
        </w:numPr>
        <w:spacing w:after="120"/>
        <w:ind w:left="993" w:hanging="284"/>
        <w:jc w:val="both"/>
        <w:rPr>
          <w:rFonts w:ascii="Times New Roman" w:hAnsi="Times New Roman"/>
          <w:b w:val="0"/>
          <w:bCs w:val="0"/>
          <w:color w:val="auto"/>
          <w:spacing w:val="3"/>
          <w:sz w:val="28"/>
          <w:szCs w:val="28"/>
        </w:rPr>
      </w:pPr>
      <w:r w:rsidRPr="00D84724">
        <w:rPr>
          <w:rFonts w:ascii="Times New Roman" w:hAnsi="Times New Roman"/>
          <w:b w:val="0"/>
          <w:bCs w:val="0"/>
          <w:color w:val="auto"/>
          <w:spacing w:val="3"/>
          <w:sz w:val="28"/>
          <w:szCs w:val="28"/>
        </w:rPr>
        <w:t>национальный проект «Образование» федеральные проекты "Современная школа", "Успех каждого ребенка",</w:t>
      </w:r>
      <w:r>
        <w:rPr>
          <w:rFonts w:ascii="Times New Roman" w:hAnsi="Times New Roman"/>
          <w:b w:val="0"/>
          <w:bCs w:val="0"/>
          <w:color w:val="auto"/>
          <w:spacing w:val="3"/>
          <w:sz w:val="28"/>
          <w:szCs w:val="28"/>
        </w:rPr>
        <w:t xml:space="preserve"> </w:t>
      </w:r>
      <w:r w:rsidRPr="00D84724">
        <w:rPr>
          <w:rFonts w:ascii="Times New Roman" w:hAnsi="Times New Roman"/>
          <w:b w:val="0"/>
          <w:color w:val="auto"/>
          <w:sz w:val="28"/>
          <w:szCs w:val="28"/>
        </w:rPr>
        <w:t>"Патриотическое воспитание граждан Российской Федерации".</w:t>
      </w:r>
    </w:p>
    <w:p w:rsidR="009200A9" w:rsidRDefault="00AA74D3" w:rsidP="003708A3">
      <w:pPr>
        <w:pStyle w:val="a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Основной ц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елью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0040" w:rsidRPr="009200A9">
        <w:rPr>
          <w:rFonts w:ascii="Times New Roman" w:hAnsi="Times New Roman" w:cs="Times New Roman"/>
          <w:sz w:val="28"/>
          <w:szCs w:val="28"/>
        </w:rPr>
        <w:t>на 202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="003F76D3">
        <w:rPr>
          <w:rFonts w:ascii="Times New Roman" w:hAnsi="Times New Roman" w:cs="Times New Roman"/>
          <w:sz w:val="28"/>
          <w:szCs w:val="28"/>
        </w:rPr>
        <w:t xml:space="preserve"> </w:t>
      </w:r>
      <w:r w:rsidR="00930040" w:rsidRPr="009200A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сохранение бюджетной устойчивости и повышение уровня собственных доходов 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58AE">
        <w:rPr>
          <w:rFonts w:ascii="Times New Roman" w:hAnsi="Times New Roman" w:cs="Times New Roman"/>
          <w:sz w:val="28"/>
          <w:szCs w:val="28"/>
        </w:rPr>
        <w:t>а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8EC" w:rsidRDefault="00C559C8" w:rsidP="003708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9C8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налоговой политики является реализация администрацией Ермаковского района мер, направленных на увеличение </w:t>
      </w:r>
      <w:r w:rsidRPr="00C559C8">
        <w:rPr>
          <w:rFonts w:ascii="Times New Roman" w:eastAsia="Calibri" w:hAnsi="Times New Roman" w:cs="Times New Roman"/>
          <w:sz w:val="28"/>
          <w:szCs w:val="28"/>
        </w:rPr>
        <w:lastRenderedPageBreak/>
        <w:t>налогового потенциала, повышение собираемости налогов и сборов, дальнейшее снижение масштабного уклонения от уплаты налогов и сборов.</w:t>
      </w:r>
    </w:p>
    <w:p w:rsidR="00B37065" w:rsidRDefault="00B37065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65">
        <w:rPr>
          <w:rFonts w:ascii="Times New Roman" w:eastAsia="Calibri" w:hAnsi="Times New Roman" w:cs="Times New Roman"/>
          <w:sz w:val="28"/>
          <w:szCs w:val="28"/>
        </w:rPr>
        <w:t>В Основных направлениях предусмотрено п</w:t>
      </w:r>
      <w:r w:rsidRPr="00B37065">
        <w:rPr>
          <w:rFonts w:ascii="Times New Roman" w:hAnsi="Times New Roman" w:cs="Times New Roman"/>
          <w:sz w:val="28"/>
          <w:szCs w:val="28"/>
        </w:rPr>
        <w:t xml:space="preserve">родолжение реализации </w:t>
      </w:r>
      <w:r w:rsidRPr="00B37065">
        <w:rPr>
          <w:rFonts w:ascii="Times New Roman" w:hAnsi="Times New Roman" w:cs="Times New Roman"/>
          <w:bCs/>
          <w:sz w:val="28"/>
          <w:szCs w:val="28"/>
        </w:rPr>
        <w:t>Плана мероприятий по росту доходов, оптимизации расходов                                   и совершенствованию долговой политики</w:t>
      </w:r>
      <w:r w:rsidRPr="00B37065">
        <w:rPr>
          <w:rFonts w:ascii="Times New Roman" w:hAnsi="Times New Roman" w:cs="Times New Roman"/>
          <w:sz w:val="28"/>
          <w:szCs w:val="28"/>
        </w:rPr>
        <w:t xml:space="preserve"> Ермаковского района,</w:t>
      </w:r>
      <w:r w:rsidRPr="00B37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06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B3706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Ермаковского района </w:t>
      </w:r>
      <w:r w:rsidR="00E67EB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B3706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B37065">
        <w:rPr>
          <w:rFonts w:ascii="Times New Roman" w:hAnsi="Times New Roman" w:cs="Times New Roman"/>
          <w:sz w:val="28"/>
          <w:szCs w:val="28"/>
        </w:rPr>
        <w:t>03.02.2023 № 61-п.</w:t>
      </w:r>
    </w:p>
    <w:p w:rsidR="00673455" w:rsidRPr="00B37065" w:rsidRDefault="00673455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29F" w:rsidRDefault="00494739" w:rsidP="003708A3">
      <w:pPr>
        <w:spacing w:after="120" w:line="240" w:lineRule="auto"/>
        <w:ind w:left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Доходы бюджета</w:t>
      </w:r>
      <w:r w:rsidR="004355BD" w:rsidRPr="004B4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C79">
        <w:rPr>
          <w:rFonts w:ascii="Times New Roman" w:hAnsi="Times New Roman" w:cs="Times New Roman"/>
          <w:b/>
          <w:sz w:val="28"/>
          <w:szCs w:val="28"/>
        </w:rPr>
        <w:t>МО «</w:t>
      </w:r>
      <w:r w:rsidR="004355BD" w:rsidRPr="004B415A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  <w:r w:rsidR="00A03C79">
        <w:rPr>
          <w:rFonts w:ascii="Times New Roman" w:hAnsi="Times New Roman" w:cs="Times New Roman"/>
          <w:b/>
          <w:sz w:val="28"/>
          <w:szCs w:val="28"/>
        </w:rPr>
        <w:t>»</w:t>
      </w:r>
    </w:p>
    <w:p w:rsidR="00EC129F" w:rsidRDefault="004B1529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29F" w:rsidRPr="006D0FBC">
        <w:rPr>
          <w:rFonts w:ascii="Times New Roman" w:hAnsi="Times New Roman" w:cs="Times New Roman"/>
          <w:sz w:val="28"/>
          <w:szCs w:val="28"/>
        </w:rPr>
        <w:t>Доходная часть бюджета Ермаковского района на 20</w:t>
      </w:r>
      <w:r w:rsidR="00EC129F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C129F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5</w:t>
      </w:r>
      <w:r w:rsidR="00EC129F" w:rsidRPr="006D0FBC">
        <w:rPr>
          <w:rFonts w:ascii="Times New Roman" w:hAnsi="Times New Roman" w:cs="Times New Roman"/>
          <w:sz w:val="28"/>
          <w:szCs w:val="28"/>
        </w:rPr>
        <w:t>-20</w:t>
      </w:r>
      <w:r w:rsidR="00EC129F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C129F" w:rsidRPr="00EC129F">
        <w:rPr>
          <w:rFonts w:ascii="Times New Roman" w:hAnsi="Times New Roman" w:cs="Times New Roman"/>
          <w:sz w:val="28"/>
          <w:szCs w:val="28"/>
        </w:rPr>
        <w:t>сформирована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 в соответствии со ст. 174.1 </w:t>
      </w:r>
      <w:r w:rsidR="00EC129F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C129F" w:rsidRPr="006D0FBC">
        <w:rPr>
          <w:rFonts w:ascii="Times New Roman" w:hAnsi="Times New Roman" w:cs="Times New Roman"/>
          <w:sz w:val="28"/>
          <w:szCs w:val="28"/>
        </w:rPr>
        <w:t>,</w:t>
      </w:r>
      <w:r w:rsidR="00EC129F">
        <w:rPr>
          <w:sz w:val="28"/>
          <w:szCs w:val="28"/>
        </w:rPr>
        <w:t xml:space="preserve"> 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района, основных направлений налоговой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и бюджетной политики района и оценки </w:t>
      </w:r>
      <w:r w:rsidR="00EC129F">
        <w:rPr>
          <w:rFonts w:ascii="Times New Roman" w:hAnsi="Times New Roman" w:cs="Times New Roman"/>
          <w:sz w:val="28"/>
          <w:szCs w:val="28"/>
        </w:rPr>
        <w:t>исполнения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 доходов в </w:t>
      </w:r>
      <w:r w:rsidR="00EC129F">
        <w:rPr>
          <w:rFonts w:ascii="Times New Roman" w:hAnsi="Times New Roman" w:cs="Times New Roman"/>
          <w:sz w:val="28"/>
          <w:szCs w:val="28"/>
        </w:rPr>
        <w:t>текущем году</w:t>
      </w:r>
      <w:r w:rsidR="00EC129F" w:rsidRPr="006D0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D5C" w:rsidRPr="00F8660D" w:rsidRDefault="00D01D5C" w:rsidP="003708A3">
      <w:pPr>
        <w:spacing w:after="12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C834B7">
        <w:rPr>
          <w:rFonts w:ascii="Times New Roman" w:hAnsi="Times New Roman" w:cs="Times New Roman"/>
          <w:sz w:val="28"/>
          <w:szCs w:val="28"/>
        </w:rPr>
        <w:t>Формирование доходов</w:t>
      </w:r>
      <w:r w:rsidR="008F0F6A">
        <w:rPr>
          <w:rFonts w:ascii="Times New Roman" w:hAnsi="Times New Roman" w:cs="Times New Roman"/>
          <w:sz w:val="28"/>
          <w:szCs w:val="28"/>
        </w:rPr>
        <w:t xml:space="preserve"> </w:t>
      </w:r>
      <w:r w:rsidRPr="00C834B7">
        <w:rPr>
          <w:rFonts w:ascii="Times New Roman" w:hAnsi="Times New Roman" w:cs="Times New Roman"/>
          <w:sz w:val="28"/>
          <w:szCs w:val="28"/>
        </w:rPr>
        <w:t>районного бюджета произведено с учетом</w:t>
      </w:r>
      <w:r w:rsidR="00F8660D">
        <w:rPr>
          <w:rFonts w:ascii="Times New Roman" w:hAnsi="Times New Roman" w:cs="Times New Roman"/>
          <w:sz w:val="28"/>
          <w:szCs w:val="28"/>
        </w:rPr>
        <w:t xml:space="preserve"> </w:t>
      </w:r>
      <w:r w:rsidRPr="00C834B7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</w:t>
      </w:r>
      <w:r w:rsidR="00C834B7" w:rsidRPr="00C834B7">
        <w:rPr>
          <w:rFonts w:ascii="Times New Roman" w:hAnsi="Times New Roman" w:cs="Times New Roman"/>
          <w:sz w:val="28"/>
          <w:szCs w:val="28"/>
        </w:rPr>
        <w:t>24.05.202</w:t>
      </w:r>
      <w:r w:rsidR="00181540" w:rsidRPr="00C834B7">
        <w:rPr>
          <w:rFonts w:ascii="Times New Roman" w:hAnsi="Times New Roman" w:cs="Times New Roman"/>
          <w:sz w:val="28"/>
          <w:szCs w:val="28"/>
        </w:rPr>
        <w:t>2</w:t>
      </w:r>
      <w:r w:rsidR="00F8660D">
        <w:rPr>
          <w:rFonts w:ascii="Times New Roman" w:hAnsi="Times New Roman" w:cs="Times New Roman"/>
          <w:sz w:val="28"/>
          <w:szCs w:val="28"/>
        </w:rPr>
        <w:t xml:space="preserve"> </w:t>
      </w:r>
      <w:r w:rsidRPr="00C834B7">
        <w:rPr>
          <w:rFonts w:ascii="Times New Roman" w:hAnsi="Times New Roman" w:cs="Times New Roman"/>
          <w:sz w:val="28"/>
          <w:szCs w:val="28"/>
        </w:rPr>
        <w:t>№</w:t>
      </w:r>
      <w:r w:rsidR="00C834B7" w:rsidRPr="00C834B7">
        <w:rPr>
          <w:rFonts w:ascii="Times New Roman" w:hAnsi="Times New Roman" w:cs="Times New Roman"/>
          <w:sz w:val="28"/>
          <w:szCs w:val="28"/>
        </w:rPr>
        <w:t>82</w:t>
      </w:r>
      <w:r w:rsidRPr="00C834B7">
        <w:rPr>
          <w:rFonts w:ascii="Times New Roman" w:hAnsi="Times New Roman" w:cs="Times New Roman"/>
          <w:sz w:val="28"/>
          <w:szCs w:val="28"/>
        </w:rPr>
        <w:t xml:space="preserve">н </w:t>
      </w:r>
      <w:r w:rsidR="00C834B7" w:rsidRPr="00C834B7">
        <w:rPr>
          <w:rFonts w:ascii="Times New Roman" w:hAnsi="Times New Roman" w:cs="Times New Roman"/>
          <w:sz w:val="28"/>
          <w:szCs w:val="28"/>
        </w:rPr>
        <w:t>«О Порядке формирования и применения кодов бюджетной</w:t>
      </w:r>
      <w:r w:rsidR="00F8660D">
        <w:t xml:space="preserve"> </w:t>
      </w:r>
      <w:r w:rsidR="00C834B7" w:rsidRPr="00C834B7">
        <w:rPr>
          <w:rFonts w:ascii="Times New Roman" w:hAnsi="Times New Roman" w:cs="Times New Roman"/>
          <w:sz w:val="28"/>
          <w:szCs w:val="28"/>
        </w:rPr>
        <w:t>классификации Российской Федерации</w:t>
      </w:r>
      <w:r w:rsidR="00C834B7" w:rsidRPr="00C834B7">
        <w:t>,</w:t>
      </w:r>
      <w:r w:rsidR="00F8660D">
        <w:rPr>
          <w:rStyle w:val="markedcontent"/>
          <w:rFonts w:ascii="Times New Roman" w:hAnsi="Times New Roman" w:cs="Times New Roman"/>
          <w:sz w:val="28"/>
          <w:szCs w:val="28"/>
        </w:rPr>
        <w:t xml:space="preserve"> их структуре и принципах </w:t>
      </w:r>
      <w:r w:rsidR="00C834B7" w:rsidRPr="00C834B7">
        <w:rPr>
          <w:rStyle w:val="markedcontent"/>
          <w:rFonts w:ascii="Times New Roman" w:hAnsi="Times New Roman" w:cs="Times New Roman"/>
          <w:sz w:val="28"/>
          <w:szCs w:val="28"/>
        </w:rPr>
        <w:t>назначения</w:t>
      </w:r>
      <w:r w:rsidR="00C834B7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F8660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>Приказ</w:t>
      </w:r>
      <w:r w:rsidR="00F8660D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 xml:space="preserve">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</w:t>
      </w:r>
      <w:proofErr w:type="gramEnd"/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>)"</w:t>
      </w:r>
      <w:r w:rsidR="00F8660D">
        <w:rPr>
          <w:rStyle w:val="markedcontent"/>
          <w:rFonts w:ascii="Times New Roman" w:hAnsi="Times New Roman" w:cs="Times New Roman"/>
          <w:sz w:val="28"/>
          <w:szCs w:val="28"/>
        </w:rPr>
        <w:t>, Письма</w:t>
      </w:r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 xml:space="preserve"> Минфина России от 05.09.2023 N 02-05-11/84640 </w:t>
      </w:r>
      <w:r w:rsidR="00F8660D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>О формировании проектов законов (решений) о бюджетах бюджетной системы Российской Федерации на 2024 год (на 2024 и на плановый период 2025 и 2026 годов)</w:t>
      </w:r>
      <w:r w:rsidR="00F8660D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C834B7" w:rsidRPr="00C834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8660D">
        <w:rPr>
          <w:rStyle w:val="markedcontent"/>
          <w:rFonts w:ascii="Times New Roman" w:hAnsi="Times New Roman" w:cs="Times New Roman"/>
          <w:sz w:val="28"/>
          <w:szCs w:val="28"/>
        </w:rPr>
        <w:t>и сопоставительн</w:t>
      </w:r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>ых</w:t>
      </w:r>
      <w:r w:rsidRPr="00F8660D">
        <w:rPr>
          <w:rStyle w:val="markedcontent"/>
          <w:rFonts w:ascii="Times New Roman" w:hAnsi="Times New Roman" w:cs="Times New Roman"/>
          <w:sz w:val="28"/>
          <w:szCs w:val="28"/>
        </w:rPr>
        <w:t xml:space="preserve"> таблиц, размещ</w:t>
      </w:r>
      <w:r w:rsidR="00F8660D" w:rsidRPr="00F8660D">
        <w:rPr>
          <w:rStyle w:val="markedcontent"/>
          <w:rFonts w:ascii="Times New Roman" w:hAnsi="Times New Roman" w:cs="Times New Roman"/>
          <w:sz w:val="28"/>
          <w:szCs w:val="28"/>
        </w:rPr>
        <w:t>аемых</w:t>
      </w:r>
      <w:r w:rsidRPr="00F8660D">
        <w:rPr>
          <w:rStyle w:val="markedcontent"/>
          <w:rFonts w:ascii="Times New Roman" w:hAnsi="Times New Roman" w:cs="Times New Roman"/>
          <w:sz w:val="28"/>
          <w:szCs w:val="28"/>
        </w:rPr>
        <w:t xml:space="preserve"> на официальном сайте Министерства финансов Российской Федерации</w:t>
      </w:r>
      <w:r w:rsidRPr="00DA5A42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A2E50" w:rsidRPr="00B0545C" w:rsidRDefault="00EA2E50" w:rsidP="003708A3">
      <w:pPr>
        <w:pStyle w:val="3"/>
        <w:spacing w:after="120"/>
        <w:ind w:firstLine="709"/>
        <w:jc w:val="both"/>
        <w:rPr>
          <w:rFonts w:ascii="Times New Roman" w:hAnsi="Times New Roman"/>
          <w:b w:val="0"/>
          <w:bCs w:val="0"/>
          <w:color w:val="auto"/>
          <w:spacing w:val="3"/>
          <w:sz w:val="28"/>
          <w:szCs w:val="28"/>
        </w:rPr>
      </w:pPr>
      <w:r w:rsidRPr="00EA2E50">
        <w:rPr>
          <w:rFonts w:ascii="Times New Roman" w:hAnsi="Times New Roman"/>
          <w:b w:val="0"/>
          <w:color w:val="auto"/>
          <w:sz w:val="28"/>
          <w:szCs w:val="28"/>
        </w:rPr>
        <w:t xml:space="preserve">При расчете доходов районного бюджета учтены изменения законодательства РФ, Красноярского края в сфере налогов и сборов как действующие, так и вступающие в силу с 01 января 2024 года, что соответствует требованиям ст. 174.1 </w:t>
      </w:r>
      <w:r w:rsidRPr="00DD31E7">
        <w:rPr>
          <w:rFonts w:ascii="Times New Roman" w:hAnsi="Times New Roman"/>
          <w:b w:val="0"/>
          <w:color w:val="auto"/>
          <w:sz w:val="28"/>
          <w:szCs w:val="28"/>
        </w:rPr>
        <w:t>БК РФ.</w:t>
      </w:r>
    </w:p>
    <w:p w:rsidR="005817A4" w:rsidRPr="00811715" w:rsidRDefault="005817A4" w:rsidP="003708A3">
      <w:pPr>
        <w:tabs>
          <w:tab w:val="left" w:pos="1134"/>
          <w:tab w:val="left" w:pos="1418"/>
          <w:tab w:val="left" w:pos="1560"/>
          <w:tab w:val="right" w:pos="2268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15">
        <w:rPr>
          <w:rFonts w:ascii="Times New Roman" w:hAnsi="Times New Roman" w:cs="Times New Roman"/>
          <w:sz w:val="28"/>
          <w:szCs w:val="28"/>
        </w:rPr>
        <w:t>В результате изменения законодательства в 202</w:t>
      </w:r>
      <w:r w:rsidR="00811715" w:rsidRPr="00811715">
        <w:rPr>
          <w:rFonts w:ascii="Times New Roman" w:hAnsi="Times New Roman" w:cs="Times New Roman"/>
          <w:sz w:val="28"/>
          <w:szCs w:val="28"/>
        </w:rPr>
        <w:t>4</w:t>
      </w:r>
      <w:r w:rsidRPr="00811715">
        <w:rPr>
          <w:rFonts w:ascii="Times New Roman" w:hAnsi="Times New Roman" w:cs="Times New Roman"/>
          <w:sz w:val="28"/>
          <w:szCs w:val="28"/>
        </w:rPr>
        <w:t xml:space="preserve"> году прогнозируются следующие изменения доходов:</w:t>
      </w:r>
    </w:p>
    <w:p w:rsidR="00A83A0B" w:rsidRPr="00A83A0B" w:rsidRDefault="00A83A0B" w:rsidP="003708A3">
      <w:pPr>
        <w:widowControl w:val="0"/>
        <w:numPr>
          <w:ilvl w:val="0"/>
          <w:numId w:val="8"/>
        </w:numPr>
        <w:tabs>
          <w:tab w:val="left" w:pos="102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>по налогу на имущество физических лиц</w:t>
      </w:r>
      <w:r w:rsidR="001A07D4" w:rsidRPr="001A07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07D4" w:rsidRPr="00A83A0B">
        <w:rPr>
          <w:rFonts w:ascii="Times New Roman" w:hAnsi="Times New Roman" w:cs="Times New Roman"/>
          <w:sz w:val="28"/>
          <w:szCs w:val="28"/>
          <w:lang w:bidi="ru-RU"/>
        </w:rPr>
        <w:t>с 1 января 2024 года</w:t>
      </w:r>
      <w:r w:rsidRPr="00A83A0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A83A0B" w:rsidRPr="00A83A0B" w:rsidRDefault="00A83A0B" w:rsidP="003708A3">
      <w:pPr>
        <w:widowControl w:val="0"/>
        <w:numPr>
          <w:ilvl w:val="0"/>
          <w:numId w:val="17"/>
        </w:numPr>
        <w:tabs>
          <w:tab w:val="left" w:pos="100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>уточнено для целей налогообложения понятие жилого дома (дополнено многоквартирными, наемными и садовыми домами независимо от разрешенного вида использования земельного участка</w:t>
      </w:r>
      <w:r w:rsidR="008725D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A83A0B">
        <w:rPr>
          <w:rFonts w:ascii="Times New Roman" w:hAnsi="Times New Roman" w:cs="Times New Roman"/>
          <w:sz w:val="28"/>
          <w:szCs w:val="28"/>
          <w:lang w:bidi="ru-RU"/>
        </w:rPr>
        <w:t xml:space="preserve"> на котором они расположены);</w:t>
      </w:r>
    </w:p>
    <w:p w:rsidR="00A83A0B" w:rsidRPr="00A83A0B" w:rsidRDefault="00A83A0B" w:rsidP="003708A3">
      <w:pPr>
        <w:widowControl w:val="0"/>
        <w:numPr>
          <w:ilvl w:val="0"/>
          <w:numId w:val="17"/>
        </w:numPr>
        <w:tabs>
          <w:tab w:val="left" w:pos="1064"/>
        </w:tabs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 xml:space="preserve">введен проективный порядок прекращения исчисления налога 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</w:t>
      </w:r>
      <w:r w:rsidRPr="00A83A0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гибели или уничтожения по сведениям от других органов </w:t>
      </w:r>
      <w:r w:rsidR="001528EC">
        <w:rPr>
          <w:rFonts w:ascii="Times New Roman" w:hAnsi="Times New Roman" w:cs="Times New Roman"/>
          <w:sz w:val="28"/>
          <w:szCs w:val="28"/>
          <w:lang w:bidi="ru-RU"/>
        </w:rPr>
        <w:t>без заявления налогоплательщика.</w:t>
      </w:r>
    </w:p>
    <w:p w:rsidR="00A83A0B" w:rsidRPr="00A83A0B" w:rsidRDefault="00A83A0B" w:rsidP="003708A3">
      <w:pPr>
        <w:widowControl w:val="0"/>
        <w:numPr>
          <w:ilvl w:val="0"/>
          <w:numId w:val="8"/>
        </w:numPr>
        <w:tabs>
          <w:tab w:val="left" w:pos="102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>по налогу на имущество организаций:</w:t>
      </w:r>
    </w:p>
    <w:p w:rsidR="00A83A0B" w:rsidRPr="00A83A0B" w:rsidRDefault="00A83A0B" w:rsidP="003708A3">
      <w:pPr>
        <w:widowControl w:val="0"/>
        <w:numPr>
          <w:ilvl w:val="0"/>
          <w:numId w:val="17"/>
        </w:numPr>
        <w:tabs>
          <w:tab w:val="left" w:pos="1064"/>
        </w:tabs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>продлено действие до 2026 года включительно пониженной налоговой ставки в размере 1,6% в отношении железнодорожных путей общего пользования и сооружений, являющихся их неотъемлемой технологической частью;</w:t>
      </w:r>
    </w:p>
    <w:p w:rsidR="00A83A0B" w:rsidRPr="00A83A0B" w:rsidRDefault="00A83A0B" w:rsidP="003708A3">
      <w:pPr>
        <w:widowControl w:val="0"/>
        <w:numPr>
          <w:ilvl w:val="0"/>
          <w:numId w:val="8"/>
        </w:numPr>
        <w:tabs>
          <w:tab w:val="left" w:pos="102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>по земельному налогу:</w:t>
      </w:r>
    </w:p>
    <w:p w:rsidR="00A83A0B" w:rsidRPr="00A83A0B" w:rsidRDefault="00A83A0B" w:rsidP="003708A3">
      <w:pPr>
        <w:widowControl w:val="0"/>
        <w:numPr>
          <w:ilvl w:val="0"/>
          <w:numId w:val="17"/>
        </w:numPr>
        <w:tabs>
          <w:tab w:val="left" w:pos="106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 xml:space="preserve">с 01.01.2023 вступила в силу кадастровая стоимость, утверждённая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</w:t>
      </w:r>
      <w:r w:rsidR="00FA4D0A">
        <w:rPr>
          <w:rFonts w:ascii="Times New Roman" w:hAnsi="Times New Roman" w:cs="Times New Roman"/>
          <w:sz w:val="28"/>
          <w:szCs w:val="28"/>
          <w:lang w:bidi="ru-RU"/>
        </w:rPr>
        <w:t>территории Красноярского края»;</w:t>
      </w:r>
    </w:p>
    <w:p w:rsidR="00A83A0B" w:rsidRPr="00FA4D0A" w:rsidRDefault="00FA4D0A" w:rsidP="003708A3">
      <w:pPr>
        <w:widowControl w:val="0"/>
        <w:numPr>
          <w:ilvl w:val="0"/>
          <w:numId w:val="17"/>
        </w:numPr>
        <w:tabs>
          <w:tab w:val="left" w:pos="1064"/>
        </w:tabs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A4D0A">
        <w:rPr>
          <w:rFonts w:ascii="Times New Roman" w:hAnsi="Times New Roman" w:cs="Times New Roman"/>
          <w:sz w:val="28"/>
          <w:szCs w:val="28"/>
          <w:lang w:bidi="ru-RU"/>
        </w:rPr>
        <w:t xml:space="preserve"> с 1 января 2024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A83A0B" w:rsidRPr="00FA4D0A">
        <w:rPr>
          <w:rFonts w:ascii="Times New Roman" w:hAnsi="Times New Roman" w:cs="Times New Roman"/>
          <w:sz w:val="28"/>
          <w:szCs w:val="28"/>
          <w:lang w:bidi="ru-RU"/>
        </w:rPr>
        <w:t>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 пропорционально площади указанной части земельного участка;</w:t>
      </w:r>
    </w:p>
    <w:p w:rsidR="00A83A0B" w:rsidRPr="00A83A0B" w:rsidRDefault="00A83A0B" w:rsidP="003708A3">
      <w:pPr>
        <w:widowControl w:val="0"/>
        <w:numPr>
          <w:ilvl w:val="0"/>
          <w:numId w:val="8"/>
        </w:numPr>
        <w:tabs>
          <w:tab w:val="left" w:pos="102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>по налогу на доходы физических лиц:</w:t>
      </w:r>
    </w:p>
    <w:p w:rsidR="00A83A0B" w:rsidRPr="00A83A0B" w:rsidRDefault="00A83A0B" w:rsidP="003708A3">
      <w:pPr>
        <w:widowControl w:val="0"/>
        <w:numPr>
          <w:ilvl w:val="0"/>
          <w:numId w:val="17"/>
        </w:numPr>
        <w:tabs>
          <w:tab w:val="left" w:pos="1064"/>
        </w:tabs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A0B">
        <w:rPr>
          <w:rFonts w:ascii="Times New Roman" w:hAnsi="Times New Roman" w:cs="Times New Roman"/>
          <w:sz w:val="28"/>
          <w:szCs w:val="28"/>
          <w:lang w:bidi="ru-RU"/>
        </w:rPr>
        <w:t xml:space="preserve">устанавливается региональный коэффициент, отражающий особенности рынка труда на территории </w:t>
      </w:r>
      <w:r w:rsidR="00FA4D0A">
        <w:rPr>
          <w:rFonts w:ascii="Times New Roman" w:hAnsi="Times New Roman" w:cs="Times New Roman"/>
          <w:sz w:val="28"/>
          <w:szCs w:val="28"/>
          <w:lang w:bidi="ru-RU"/>
        </w:rPr>
        <w:t>Красноярского края, на 2024 год.</w:t>
      </w:r>
    </w:p>
    <w:p w:rsidR="00D05D50" w:rsidRDefault="007C1431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55BD" w:rsidRPr="004355BD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F2364">
        <w:rPr>
          <w:rFonts w:ascii="Times New Roman" w:hAnsi="Times New Roman" w:cs="Times New Roman"/>
          <w:sz w:val="28"/>
          <w:szCs w:val="28"/>
        </w:rPr>
        <w:t>я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1E394F">
        <w:rPr>
          <w:rFonts w:ascii="Times New Roman" w:hAnsi="Times New Roman" w:cs="Times New Roman"/>
          <w:sz w:val="28"/>
          <w:szCs w:val="28"/>
        </w:rPr>
        <w:t xml:space="preserve"> </w:t>
      </w:r>
      <w:r w:rsidR="001E394F" w:rsidRPr="001E394F">
        <w:rPr>
          <w:rFonts w:ascii="Times New Roman" w:hAnsi="Times New Roman" w:cs="Times New Roman"/>
          <w:sz w:val="28"/>
          <w:szCs w:val="28"/>
        </w:rPr>
        <w:t>2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 </w:t>
      </w:r>
      <w:r w:rsidR="000C6647">
        <w:rPr>
          <w:rFonts w:ascii="Times New Roman" w:hAnsi="Times New Roman" w:cs="Times New Roman"/>
          <w:sz w:val="28"/>
          <w:szCs w:val="28"/>
        </w:rPr>
        <w:t>п</w:t>
      </w:r>
      <w:r w:rsidR="004355BD" w:rsidRPr="004355B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D9334F">
        <w:rPr>
          <w:rFonts w:ascii="Times New Roman" w:hAnsi="Times New Roman" w:cs="Times New Roman"/>
          <w:sz w:val="28"/>
          <w:szCs w:val="28"/>
        </w:rPr>
        <w:t>решения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«Доходы районного бюджета</w:t>
      </w:r>
      <w:r w:rsidR="001833DB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4355BD">
        <w:rPr>
          <w:rFonts w:ascii="Times New Roman" w:hAnsi="Times New Roman" w:cs="Times New Roman"/>
          <w:sz w:val="28"/>
          <w:szCs w:val="28"/>
        </w:rPr>
        <w:t>на 20</w:t>
      </w:r>
      <w:r w:rsidR="008B011B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 w:rsidR="008B011B">
        <w:rPr>
          <w:rFonts w:ascii="Times New Roman" w:hAnsi="Times New Roman" w:cs="Times New Roman"/>
          <w:sz w:val="28"/>
          <w:szCs w:val="28"/>
        </w:rPr>
        <w:t>-202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="008B011B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год»</w:t>
      </w:r>
      <w:r w:rsidR="008B011B">
        <w:rPr>
          <w:rFonts w:ascii="Times New Roman" w:hAnsi="Times New Roman" w:cs="Times New Roman"/>
          <w:sz w:val="28"/>
          <w:szCs w:val="28"/>
        </w:rPr>
        <w:t>,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8B011B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207977">
        <w:rPr>
          <w:rFonts w:ascii="Times New Roman" w:hAnsi="Times New Roman" w:cs="Times New Roman"/>
          <w:sz w:val="28"/>
          <w:szCs w:val="28"/>
        </w:rPr>
        <w:t>соответств</w:t>
      </w:r>
      <w:r w:rsidRPr="00207977">
        <w:rPr>
          <w:rFonts w:ascii="Times New Roman" w:hAnsi="Times New Roman" w:cs="Times New Roman"/>
          <w:sz w:val="28"/>
          <w:szCs w:val="28"/>
        </w:rPr>
        <w:t>уют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 ст</w:t>
      </w:r>
      <w:r w:rsidR="002B58AE">
        <w:rPr>
          <w:rFonts w:ascii="Times New Roman" w:hAnsi="Times New Roman" w:cs="Times New Roman"/>
          <w:sz w:val="28"/>
          <w:szCs w:val="28"/>
        </w:rPr>
        <w:t>атьям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CF2CD6">
        <w:rPr>
          <w:rFonts w:ascii="Times New Roman" w:hAnsi="Times New Roman" w:cs="Times New Roman"/>
          <w:sz w:val="28"/>
          <w:szCs w:val="28"/>
        </w:rPr>
        <w:t xml:space="preserve">20, 41, 42, 56, 57 </w:t>
      </w:r>
      <w:r w:rsidR="00427580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CF2CD6">
        <w:rPr>
          <w:rFonts w:ascii="Times New Roman" w:hAnsi="Times New Roman" w:cs="Times New Roman"/>
          <w:sz w:val="28"/>
          <w:szCs w:val="28"/>
        </w:rPr>
        <w:t>.</w:t>
      </w:r>
    </w:p>
    <w:p w:rsidR="002E3D96" w:rsidRDefault="004355BD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>Принцип достов</w:t>
      </w:r>
      <w:r w:rsidR="006A4569">
        <w:rPr>
          <w:rFonts w:ascii="Times New Roman" w:hAnsi="Times New Roman" w:cs="Times New Roman"/>
          <w:sz w:val="28"/>
          <w:szCs w:val="28"/>
        </w:rPr>
        <w:t>ерности доходной части бюджета</w:t>
      </w:r>
      <w:r w:rsidRPr="00435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5BD">
        <w:rPr>
          <w:rFonts w:ascii="Times New Roman" w:hAnsi="Times New Roman" w:cs="Times New Roman"/>
          <w:sz w:val="28"/>
          <w:szCs w:val="28"/>
        </w:rPr>
        <w:t>согласно</w:t>
      </w:r>
      <w:r w:rsidR="009417F9">
        <w:rPr>
          <w:rFonts w:ascii="Times New Roman" w:hAnsi="Times New Roman" w:cs="Times New Roman"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55BD">
        <w:rPr>
          <w:rFonts w:ascii="Times New Roman" w:hAnsi="Times New Roman" w:cs="Times New Roman"/>
          <w:sz w:val="28"/>
          <w:szCs w:val="28"/>
        </w:rPr>
        <w:t xml:space="preserve">37 </w:t>
      </w:r>
      <w:r w:rsidR="00427580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427580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Pr="00207977">
        <w:rPr>
          <w:rFonts w:ascii="Times New Roman" w:hAnsi="Times New Roman" w:cs="Times New Roman"/>
          <w:sz w:val="28"/>
          <w:szCs w:val="28"/>
        </w:rPr>
        <w:t>соблюден.</w:t>
      </w:r>
    </w:p>
    <w:p w:rsidR="00451ED1" w:rsidRDefault="004355BD" w:rsidP="003708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8C5">
        <w:rPr>
          <w:rFonts w:ascii="Times New Roman" w:hAnsi="Times New Roman" w:cs="Times New Roman"/>
          <w:sz w:val="28"/>
          <w:szCs w:val="28"/>
        </w:rPr>
        <w:t xml:space="preserve">Доходы в </w:t>
      </w:r>
      <w:r w:rsidR="000C6647" w:rsidRPr="00C558C5">
        <w:rPr>
          <w:rFonts w:ascii="Times New Roman" w:hAnsi="Times New Roman" w:cs="Times New Roman"/>
          <w:sz w:val="28"/>
          <w:szCs w:val="28"/>
        </w:rPr>
        <w:t>п</w:t>
      </w:r>
      <w:r w:rsidRPr="00C558C5">
        <w:rPr>
          <w:rFonts w:ascii="Times New Roman" w:hAnsi="Times New Roman" w:cs="Times New Roman"/>
          <w:sz w:val="28"/>
          <w:szCs w:val="28"/>
        </w:rPr>
        <w:t xml:space="preserve">роекте </w:t>
      </w:r>
      <w:r w:rsidR="007C1431" w:rsidRPr="007C1431">
        <w:rPr>
          <w:rFonts w:ascii="Times New Roman" w:hAnsi="Times New Roman" w:cs="Times New Roman"/>
          <w:sz w:val="28"/>
          <w:szCs w:val="28"/>
        </w:rPr>
        <w:t>с</w:t>
      </w:r>
      <w:r w:rsidRPr="007C1431">
        <w:rPr>
          <w:rFonts w:ascii="Times New Roman" w:hAnsi="Times New Roman" w:cs="Times New Roman"/>
          <w:sz w:val="28"/>
          <w:szCs w:val="28"/>
        </w:rPr>
        <w:t>формир</w:t>
      </w:r>
      <w:r w:rsidR="00E546E7" w:rsidRPr="007C1431">
        <w:rPr>
          <w:rFonts w:ascii="Times New Roman" w:hAnsi="Times New Roman" w:cs="Times New Roman"/>
          <w:sz w:val="28"/>
          <w:szCs w:val="28"/>
        </w:rPr>
        <w:t>ова</w:t>
      </w:r>
      <w:r w:rsidR="007C1431" w:rsidRPr="007C1431">
        <w:rPr>
          <w:rFonts w:ascii="Times New Roman" w:hAnsi="Times New Roman" w:cs="Times New Roman"/>
          <w:sz w:val="28"/>
          <w:szCs w:val="28"/>
        </w:rPr>
        <w:t>н</w:t>
      </w:r>
      <w:r w:rsidR="007C1431">
        <w:rPr>
          <w:rFonts w:ascii="Times New Roman" w:hAnsi="Times New Roman" w:cs="Times New Roman"/>
          <w:sz w:val="28"/>
          <w:szCs w:val="28"/>
        </w:rPr>
        <w:t>ы</w:t>
      </w:r>
      <w:r w:rsidRPr="00C558C5">
        <w:rPr>
          <w:rFonts w:ascii="Times New Roman" w:hAnsi="Times New Roman" w:cs="Times New Roman"/>
          <w:sz w:val="28"/>
          <w:szCs w:val="28"/>
        </w:rPr>
        <w:t xml:space="preserve"> </w:t>
      </w:r>
      <w:r w:rsidRPr="00207977">
        <w:rPr>
          <w:rFonts w:ascii="Times New Roman" w:hAnsi="Times New Roman" w:cs="Times New Roman"/>
          <w:sz w:val="28"/>
          <w:szCs w:val="28"/>
        </w:rPr>
        <w:t>в соответствии</w:t>
      </w:r>
      <w:r w:rsidRPr="00C558C5">
        <w:rPr>
          <w:rFonts w:ascii="Times New Roman" w:hAnsi="Times New Roman" w:cs="Times New Roman"/>
          <w:sz w:val="28"/>
          <w:szCs w:val="28"/>
        </w:rPr>
        <w:t xml:space="preserve"> </w:t>
      </w:r>
      <w:r w:rsidR="002F4A28">
        <w:rPr>
          <w:rFonts w:ascii="Times New Roman" w:hAnsi="Times New Roman" w:cs="Times New Roman"/>
          <w:sz w:val="28"/>
          <w:szCs w:val="28"/>
        </w:rPr>
        <w:t xml:space="preserve">с </w:t>
      </w:r>
      <w:r w:rsidRPr="00C558C5">
        <w:rPr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Pr="006D0FB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налогах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0FBC">
        <w:rPr>
          <w:rFonts w:ascii="Times New Roman" w:hAnsi="Times New Roman" w:cs="Times New Roman"/>
          <w:sz w:val="28"/>
          <w:szCs w:val="28"/>
        </w:rPr>
        <w:t>и сборах и законодательством об иных обязательных</w:t>
      </w:r>
      <w:r w:rsidR="00451ED1">
        <w:rPr>
          <w:rFonts w:ascii="Times New Roman" w:hAnsi="Times New Roman" w:cs="Times New Roman"/>
          <w:sz w:val="28"/>
          <w:szCs w:val="28"/>
        </w:rPr>
        <w:t xml:space="preserve"> платежах,</w:t>
      </w:r>
      <w:r w:rsidRPr="006D0FBC">
        <w:rPr>
          <w:rFonts w:ascii="Times New Roman" w:hAnsi="Times New Roman" w:cs="Times New Roman"/>
          <w:sz w:val="28"/>
          <w:szCs w:val="28"/>
        </w:rPr>
        <w:t xml:space="preserve"> </w:t>
      </w:r>
      <w:r w:rsidR="00451ED1">
        <w:rPr>
          <w:rFonts w:ascii="Times New Roman" w:hAnsi="Times New Roman" w:cs="Times New Roman"/>
          <w:sz w:val="28"/>
          <w:szCs w:val="28"/>
        </w:rPr>
        <w:t>в соответствии</w:t>
      </w:r>
      <w:r w:rsidR="00451ED1" w:rsidRPr="006D0FBC">
        <w:rPr>
          <w:rFonts w:ascii="Times New Roman" w:hAnsi="Times New Roman" w:cs="Times New Roman"/>
          <w:sz w:val="28"/>
          <w:szCs w:val="28"/>
        </w:rPr>
        <w:t xml:space="preserve"> </w:t>
      </w:r>
      <w:r w:rsidR="00451ED1">
        <w:rPr>
          <w:rFonts w:ascii="Times New Roman" w:hAnsi="Times New Roman" w:cs="Times New Roman"/>
          <w:sz w:val="28"/>
          <w:szCs w:val="28"/>
        </w:rPr>
        <w:t xml:space="preserve"> со </w:t>
      </w:r>
      <w:r w:rsidR="00451ED1" w:rsidRPr="001E394F">
        <w:rPr>
          <w:rFonts w:ascii="Times New Roman" w:hAnsi="Times New Roman" w:cs="Times New Roman"/>
          <w:sz w:val="28"/>
          <w:szCs w:val="28"/>
        </w:rPr>
        <w:t>ст</w:t>
      </w:r>
      <w:r w:rsidR="007C1431">
        <w:rPr>
          <w:rFonts w:ascii="Times New Roman" w:hAnsi="Times New Roman" w:cs="Times New Roman"/>
          <w:sz w:val="28"/>
          <w:szCs w:val="28"/>
        </w:rPr>
        <w:t>атьей</w:t>
      </w:r>
      <w:r w:rsidR="00451ED1" w:rsidRPr="001E394F">
        <w:rPr>
          <w:rFonts w:ascii="Times New Roman" w:hAnsi="Times New Roman" w:cs="Times New Roman"/>
          <w:sz w:val="28"/>
          <w:szCs w:val="28"/>
        </w:rPr>
        <w:t xml:space="preserve"> 39 Бюджетного кодекса Российской Федерации.</w:t>
      </w:r>
    </w:p>
    <w:p w:rsidR="003722CD" w:rsidRPr="006D0FBC" w:rsidRDefault="004355BD" w:rsidP="003708A3">
      <w:pPr>
        <w:pStyle w:val="a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FBC">
        <w:rPr>
          <w:rFonts w:ascii="Times New Roman" w:hAnsi="Times New Roman" w:cs="Times New Roman"/>
          <w:sz w:val="28"/>
          <w:szCs w:val="28"/>
        </w:rPr>
        <w:t>Доходы муниципального образования Ермаковский район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7C1431" w:rsidRDefault="00E962A6" w:rsidP="003708A3">
      <w:pPr>
        <w:pStyle w:val="a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</w:t>
      </w:r>
      <w:r w:rsidR="00223A00">
        <w:rPr>
          <w:rFonts w:ascii="Times New Roman" w:hAnsi="Times New Roman" w:cs="Times New Roman"/>
          <w:sz w:val="28"/>
          <w:szCs w:val="28"/>
        </w:rPr>
        <w:t>роектом решения</w:t>
      </w:r>
      <w:r w:rsidR="004355BD" w:rsidRPr="00053D53">
        <w:rPr>
          <w:rFonts w:ascii="Times New Roman" w:hAnsi="Times New Roman" w:cs="Times New Roman"/>
          <w:sz w:val="28"/>
          <w:szCs w:val="28"/>
        </w:rPr>
        <w:t xml:space="preserve"> предлагается утвердить доход</w:t>
      </w:r>
      <w:r>
        <w:rPr>
          <w:rFonts w:ascii="Times New Roman" w:hAnsi="Times New Roman" w:cs="Times New Roman"/>
          <w:sz w:val="28"/>
          <w:szCs w:val="28"/>
        </w:rPr>
        <w:t>ную часть</w:t>
      </w:r>
      <w:r w:rsidR="004355BD" w:rsidRPr="00053D53">
        <w:rPr>
          <w:rFonts w:ascii="Times New Roman" w:hAnsi="Times New Roman" w:cs="Times New Roman"/>
          <w:sz w:val="28"/>
          <w:szCs w:val="28"/>
        </w:rPr>
        <w:t xml:space="preserve"> бюджета Ермаковского района на </w:t>
      </w:r>
      <w:r w:rsidR="004355BD" w:rsidRPr="00723980">
        <w:rPr>
          <w:rFonts w:ascii="Times New Roman" w:hAnsi="Times New Roman" w:cs="Times New Roman"/>
          <w:sz w:val="28"/>
          <w:szCs w:val="28"/>
        </w:rPr>
        <w:t>20</w:t>
      </w:r>
      <w:r w:rsidR="0001120D" w:rsidRPr="00723980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0FBC" w:rsidRPr="00723980">
        <w:rPr>
          <w:rFonts w:ascii="Times New Roman" w:hAnsi="Times New Roman" w:cs="Times New Roman"/>
          <w:sz w:val="28"/>
          <w:szCs w:val="28"/>
        </w:rPr>
        <w:t xml:space="preserve"> </w:t>
      </w:r>
      <w:r w:rsidR="008016A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1295342,9</w:t>
      </w:r>
      <w:r w:rsid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42B9B">
        <w:rPr>
          <w:rFonts w:ascii="Times New Roman" w:hAnsi="Times New Roman" w:cs="Times New Roman"/>
          <w:sz w:val="28"/>
          <w:szCs w:val="28"/>
        </w:rPr>
        <w:t>.</w:t>
      </w:r>
      <w:r w:rsidR="004355BD" w:rsidRPr="007239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55BD" w:rsidRPr="00723980">
        <w:rPr>
          <w:rFonts w:ascii="Times New Roman" w:hAnsi="Times New Roman" w:cs="Times New Roman"/>
          <w:sz w:val="28"/>
          <w:szCs w:val="28"/>
        </w:rPr>
        <w:t>уб., на 20</w:t>
      </w:r>
      <w:r w:rsidR="008B76DE" w:rsidRPr="00723980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5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 и 20</w:t>
      </w:r>
      <w:r w:rsidR="006D0FBC" w:rsidRPr="00723980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="008016A0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годы в размере </w:t>
      </w:r>
      <w:r w:rsidR="006D0FBC" w:rsidRPr="00723980">
        <w:rPr>
          <w:rFonts w:ascii="Times New Roman" w:hAnsi="Times New Roman" w:cs="Times New Roman"/>
          <w:sz w:val="28"/>
          <w:szCs w:val="28"/>
        </w:rPr>
        <w:t xml:space="preserve"> </w:t>
      </w:r>
      <w:r w:rsidR="008016A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1205052,4</w:t>
      </w:r>
      <w:r w:rsidR="005D4E35" w:rsidRPr="00E240C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="004355BD" w:rsidRPr="00E240CC">
        <w:rPr>
          <w:rFonts w:ascii="Times New Roman" w:hAnsi="Times New Roman" w:cs="Times New Roman"/>
          <w:sz w:val="28"/>
          <w:szCs w:val="28"/>
        </w:rPr>
        <w:t xml:space="preserve">руб. и </w:t>
      </w:r>
      <w:r w:rsidR="004B415A" w:rsidRPr="00E240CC">
        <w:rPr>
          <w:rFonts w:ascii="Times New Roman" w:hAnsi="Times New Roman" w:cs="Times New Roman"/>
          <w:sz w:val="28"/>
          <w:szCs w:val="28"/>
        </w:rPr>
        <w:t xml:space="preserve"> </w:t>
      </w:r>
      <w:r w:rsidR="008016A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1198692,0</w:t>
      </w:r>
      <w:r w:rsidR="0001120D" w:rsidRPr="0072398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="00CF2CD6" w:rsidRPr="00723980">
        <w:rPr>
          <w:rFonts w:ascii="Times New Roman" w:hAnsi="Times New Roman" w:cs="Times New Roman"/>
          <w:sz w:val="28"/>
          <w:szCs w:val="28"/>
        </w:rPr>
        <w:t>рублей соответственно.</w:t>
      </w:r>
      <w:r w:rsidR="004355BD" w:rsidRPr="00122F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2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E394F">
        <w:rPr>
          <w:rFonts w:ascii="Times New Roman" w:hAnsi="Times New Roman" w:cs="Times New Roman"/>
          <w:sz w:val="28"/>
          <w:szCs w:val="28"/>
        </w:rPr>
        <w:t xml:space="preserve">   </w:t>
      </w:r>
      <w:r w:rsidR="00C558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7D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4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17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3455" w:rsidRDefault="00673455" w:rsidP="00872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73455" w:rsidRDefault="00673455" w:rsidP="00872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355BD" w:rsidRPr="008725DB" w:rsidRDefault="00D42B9B" w:rsidP="00872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тыс.</w:t>
      </w:r>
      <w:r w:rsidR="004355BD" w:rsidRPr="008725DB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52"/>
        <w:gridCol w:w="1634"/>
        <w:gridCol w:w="1672"/>
        <w:gridCol w:w="1710"/>
        <w:gridCol w:w="1546"/>
      </w:tblGrid>
      <w:tr w:rsidR="007C3E95" w:rsidRPr="00FA4D0A" w:rsidTr="00E240CC">
        <w:tc>
          <w:tcPr>
            <w:tcW w:w="3152" w:type="dxa"/>
          </w:tcPr>
          <w:p w:rsidR="007C3E95" w:rsidRPr="00FA4D0A" w:rsidRDefault="007C3E95" w:rsidP="003708A3">
            <w:pPr>
              <w:jc w:val="center"/>
              <w:rPr>
                <w:sz w:val="24"/>
                <w:szCs w:val="24"/>
              </w:rPr>
            </w:pPr>
            <w:r w:rsidRPr="00FA4D0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34" w:type="dxa"/>
          </w:tcPr>
          <w:p w:rsidR="007C3E95" w:rsidRPr="00FA4D0A" w:rsidRDefault="007C3E95" w:rsidP="003708A3">
            <w:pPr>
              <w:jc w:val="center"/>
              <w:rPr>
                <w:sz w:val="24"/>
                <w:szCs w:val="24"/>
                <w:highlight w:val="yellow"/>
              </w:rPr>
            </w:pPr>
            <w:r w:rsidRPr="007B0D62">
              <w:rPr>
                <w:sz w:val="24"/>
                <w:szCs w:val="24"/>
              </w:rPr>
              <w:t>Оценка 202</w:t>
            </w:r>
            <w:r w:rsidR="009A6401" w:rsidRPr="007B0D62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C3E95" w:rsidRPr="00FA4D0A" w:rsidRDefault="007C3E95" w:rsidP="003708A3">
            <w:pPr>
              <w:jc w:val="center"/>
              <w:rPr>
                <w:sz w:val="24"/>
                <w:szCs w:val="24"/>
              </w:rPr>
            </w:pPr>
            <w:r w:rsidRPr="00FA4D0A">
              <w:rPr>
                <w:sz w:val="24"/>
                <w:szCs w:val="24"/>
              </w:rPr>
              <w:t>202</w:t>
            </w:r>
            <w:r w:rsidR="009A6401" w:rsidRPr="00FA4D0A">
              <w:rPr>
                <w:sz w:val="24"/>
                <w:szCs w:val="24"/>
              </w:rPr>
              <w:t>4</w:t>
            </w:r>
            <w:r w:rsidRPr="00FA4D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10" w:type="dxa"/>
          </w:tcPr>
          <w:p w:rsidR="007C3E95" w:rsidRPr="00FA4D0A" w:rsidRDefault="007C3E95" w:rsidP="003708A3">
            <w:pPr>
              <w:jc w:val="center"/>
              <w:rPr>
                <w:sz w:val="24"/>
                <w:szCs w:val="24"/>
              </w:rPr>
            </w:pPr>
            <w:r w:rsidRPr="00FA4D0A">
              <w:rPr>
                <w:sz w:val="24"/>
                <w:szCs w:val="24"/>
              </w:rPr>
              <w:t>202</w:t>
            </w:r>
            <w:r w:rsidR="009A6401" w:rsidRPr="00FA4D0A">
              <w:rPr>
                <w:sz w:val="24"/>
                <w:szCs w:val="24"/>
              </w:rPr>
              <w:t>5</w:t>
            </w:r>
            <w:r w:rsidRPr="00FA4D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6" w:type="dxa"/>
          </w:tcPr>
          <w:p w:rsidR="007C3E95" w:rsidRPr="00FA4D0A" w:rsidRDefault="007C3E95" w:rsidP="003708A3">
            <w:pPr>
              <w:jc w:val="center"/>
              <w:rPr>
                <w:sz w:val="24"/>
                <w:szCs w:val="24"/>
              </w:rPr>
            </w:pPr>
            <w:r w:rsidRPr="00FA4D0A">
              <w:rPr>
                <w:sz w:val="24"/>
                <w:szCs w:val="24"/>
              </w:rPr>
              <w:t>202</w:t>
            </w:r>
            <w:r w:rsidR="009A6401" w:rsidRPr="00FA4D0A">
              <w:rPr>
                <w:sz w:val="24"/>
                <w:szCs w:val="24"/>
              </w:rPr>
              <w:t>6</w:t>
            </w:r>
            <w:r w:rsidRPr="00FA4D0A">
              <w:rPr>
                <w:sz w:val="24"/>
                <w:szCs w:val="24"/>
              </w:rPr>
              <w:t xml:space="preserve"> год</w:t>
            </w:r>
          </w:p>
        </w:tc>
      </w:tr>
      <w:tr w:rsidR="00E240CC" w:rsidTr="00E240CC">
        <w:tc>
          <w:tcPr>
            <w:tcW w:w="3152" w:type="dxa"/>
          </w:tcPr>
          <w:p w:rsidR="00E240CC" w:rsidRPr="00C854D1" w:rsidRDefault="00E240CC" w:rsidP="003708A3">
            <w:pPr>
              <w:rPr>
                <w:sz w:val="24"/>
                <w:szCs w:val="24"/>
              </w:rPr>
            </w:pPr>
            <w:r w:rsidRPr="00C854D1">
              <w:rPr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634" w:type="dxa"/>
            <w:vAlign w:val="center"/>
          </w:tcPr>
          <w:p w:rsidR="00E240CC" w:rsidRPr="00C854D1" w:rsidRDefault="008016A0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113 95</w:t>
            </w:r>
            <w:r w:rsidR="00B47D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72" w:type="dxa"/>
            <w:vAlign w:val="center"/>
          </w:tcPr>
          <w:p w:rsidR="00E240CC" w:rsidRPr="00C854D1" w:rsidRDefault="008016A0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122 517,4</w:t>
            </w:r>
          </w:p>
        </w:tc>
        <w:tc>
          <w:tcPr>
            <w:tcW w:w="1710" w:type="dxa"/>
            <w:vAlign w:val="center"/>
          </w:tcPr>
          <w:p w:rsidR="00E240CC" w:rsidRPr="00C854D1" w:rsidRDefault="008016A0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127 433,1</w:t>
            </w:r>
          </w:p>
        </w:tc>
        <w:tc>
          <w:tcPr>
            <w:tcW w:w="1546" w:type="dxa"/>
            <w:vAlign w:val="center"/>
          </w:tcPr>
          <w:p w:rsidR="00E240CC" w:rsidRPr="00C854D1" w:rsidRDefault="008016A0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133 443,6</w:t>
            </w:r>
          </w:p>
        </w:tc>
      </w:tr>
      <w:tr w:rsidR="00E240CC" w:rsidTr="00E240CC">
        <w:tc>
          <w:tcPr>
            <w:tcW w:w="3152" w:type="dxa"/>
          </w:tcPr>
          <w:p w:rsidR="00E240CC" w:rsidRPr="00C854D1" w:rsidRDefault="00E240CC" w:rsidP="003708A3">
            <w:pPr>
              <w:rPr>
                <w:sz w:val="24"/>
                <w:szCs w:val="24"/>
              </w:rPr>
            </w:pPr>
            <w:r w:rsidRPr="00C854D1">
              <w:rPr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1634" w:type="dxa"/>
            <w:vAlign w:val="center"/>
          </w:tcPr>
          <w:p w:rsidR="00E240CC" w:rsidRPr="00C854D1" w:rsidRDefault="008016A0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1 460 694,0</w:t>
            </w:r>
          </w:p>
        </w:tc>
        <w:tc>
          <w:tcPr>
            <w:tcW w:w="1672" w:type="dxa"/>
            <w:vAlign w:val="center"/>
          </w:tcPr>
          <w:p w:rsidR="00E240CC" w:rsidRPr="00B47D47" w:rsidRDefault="00B47D47" w:rsidP="003708A3">
            <w:pPr>
              <w:jc w:val="center"/>
              <w:rPr>
                <w:sz w:val="24"/>
                <w:szCs w:val="24"/>
              </w:rPr>
            </w:pPr>
            <w:r w:rsidRPr="00B47D47">
              <w:rPr>
                <w:bCs/>
                <w:sz w:val="24"/>
                <w:szCs w:val="24"/>
              </w:rPr>
              <w:t>1 172 825,5</w:t>
            </w:r>
          </w:p>
        </w:tc>
        <w:tc>
          <w:tcPr>
            <w:tcW w:w="1710" w:type="dxa"/>
            <w:vAlign w:val="center"/>
          </w:tcPr>
          <w:p w:rsidR="00E240CC" w:rsidRPr="00B47D47" w:rsidRDefault="00B47D47" w:rsidP="003708A3">
            <w:pPr>
              <w:jc w:val="center"/>
              <w:rPr>
                <w:sz w:val="24"/>
                <w:szCs w:val="24"/>
              </w:rPr>
            </w:pPr>
            <w:r w:rsidRPr="00B47D47">
              <w:rPr>
                <w:bCs/>
                <w:sz w:val="24"/>
                <w:szCs w:val="24"/>
              </w:rPr>
              <w:t>1 077 619,3</w:t>
            </w:r>
          </w:p>
        </w:tc>
        <w:tc>
          <w:tcPr>
            <w:tcW w:w="1546" w:type="dxa"/>
            <w:vAlign w:val="center"/>
          </w:tcPr>
          <w:p w:rsidR="00E240CC" w:rsidRPr="00857ED0" w:rsidRDefault="00857ED0" w:rsidP="003708A3">
            <w:pPr>
              <w:jc w:val="center"/>
              <w:rPr>
                <w:sz w:val="24"/>
                <w:szCs w:val="24"/>
              </w:rPr>
            </w:pPr>
            <w:r w:rsidRPr="00857ED0">
              <w:rPr>
                <w:bCs/>
                <w:sz w:val="24"/>
                <w:szCs w:val="24"/>
              </w:rPr>
              <w:t>1 065 248,4</w:t>
            </w:r>
          </w:p>
        </w:tc>
      </w:tr>
      <w:tr w:rsidR="00E240CC" w:rsidTr="00E240CC">
        <w:tc>
          <w:tcPr>
            <w:tcW w:w="3152" w:type="dxa"/>
          </w:tcPr>
          <w:p w:rsidR="00E240CC" w:rsidRPr="00C854D1" w:rsidRDefault="00E240CC" w:rsidP="003708A3">
            <w:pPr>
              <w:rPr>
                <w:sz w:val="24"/>
                <w:szCs w:val="24"/>
              </w:rPr>
            </w:pPr>
            <w:r w:rsidRPr="00C854D1">
              <w:rPr>
                <w:sz w:val="24"/>
                <w:szCs w:val="24"/>
              </w:rPr>
              <w:t>Итого доходов:</w:t>
            </w:r>
          </w:p>
        </w:tc>
        <w:tc>
          <w:tcPr>
            <w:tcW w:w="1634" w:type="dxa"/>
            <w:vAlign w:val="center"/>
          </w:tcPr>
          <w:p w:rsidR="00E240CC" w:rsidRPr="00C854D1" w:rsidRDefault="008016A0" w:rsidP="003708A3">
            <w:pPr>
              <w:ind w:firstLine="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1 574 646,0</w:t>
            </w:r>
          </w:p>
        </w:tc>
        <w:tc>
          <w:tcPr>
            <w:tcW w:w="1672" w:type="dxa"/>
            <w:vAlign w:val="center"/>
          </w:tcPr>
          <w:p w:rsidR="00E240CC" w:rsidRPr="00C854D1" w:rsidRDefault="008016A0" w:rsidP="003708A3">
            <w:pPr>
              <w:ind w:firstLine="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1 295 342,</w:t>
            </w:r>
            <w:r w:rsidR="00B47D47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E240CC" w:rsidRPr="00C854D1" w:rsidRDefault="008016A0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1 205 </w:t>
            </w:r>
            <w:r w:rsidR="001901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52,4</w:t>
            </w:r>
          </w:p>
        </w:tc>
        <w:tc>
          <w:tcPr>
            <w:tcW w:w="1546" w:type="dxa"/>
            <w:vAlign w:val="center"/>
          </w:tcPr>
          <w:p w:rsidR="00E240CC" w:rsidRPr="00C854D1" w:rsidRDefault="008016A0" w:rsidP="003708A3">
            <w:pPr>
              <w:ind w:firstLine="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1 198 692,0</w:t>
            </w:r>
          </w:p>
        </w:tc>
      </w:tr>
    </w:tbl>
    <w:p w:rsidR="004355BD" w:rsidRDefault="004355BD" w:rsidP="00673455">
      <w:pPr>
        <w:pStyle w:val="af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8F">
        <w:rPr>
          <w:rFonts w:ascii="Times New Roman" w:hAnsi="Times New Roman" w:cs="Times New Roman"/>
          <w:sz w:val="28"/>
          <w:szCs w:val="28"/>
        </w:rPr>
        <w:t>Структура доходов бюджета муниципального образования Ермаковский район на 20</w:t>
      </w:r>
      <w:r w:rsidR="00B00CCE" w:rsidRPr="004E368F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4</w:t>
      </w:r>
      <w:r w:rsidRPr="004E368F">
        <w:rPr>
          <w:rFonts w:ascii="Times New Roman" w:hAnsi="Times New Roman" w:cs="Times New Roman"/>
          <w:sz w:val="28"/>
          <w:szCs w:val="28"/>
        </w:rPr>
        <w:t xml:space="preserve"> год плановый период 20</w:t>
      </w:r>
      <w:r w:rsidR="00283332" w:rsidRPr="004E368F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5</w:t>
      </w:r>
      <w:r w:rsidRPr="004E368F">
        <w:rPr>
          <w:rFonts w:ascii="Times New Roman" w:hAnsi="Times New Roman" w:cs="Times New Roman"/>
          <w:sz w:val="28"/>
          <w:szCs w:val="28"/>
        </w:rPr>
        <w:t>-20</w:t>
      </w:r>
      <w:r w:rsidR="00FF0EB4" w:rsidRPr="004E368F">
        <w:rPr>
          <w:rFonts w:ascii="Times New Roman" w:hAnsi="Times New Roman" w:cs="Times New Roman"/>
          <w:sz w:val="28"/>
          <w:szCs w:val="28"/>
        </w:rPr>
        <w:t>2</w:t>
      </w:r>
      <w:r w:rsidR="009A6401">
        <w:rPr>
          <w:rFonts w:ascii="Times New Roman" w:hAnsi="Times New Roman" w:cs="Times New Roman"/>
          <w:sz w:val="28"/>
          <w:szCs w:val="28"/>
        </w:rPr>
        <w:t>6</w:t>
      </w:r>
      <w:r w:rsidRPr="004E368F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таблице:</w:t>
      </w:r>
    </w:p>
    <w:tbl>
      <w:tblPr>
        <w:tblStyle w:val="a9"/>
        <w:tblW w:w="9608" w:type="dxa"/>
        <w:tblLook w:val="01E0" w:firstRow="1" w:lastRow="1" w:firstColumn="1" w:lastColumn="1" w:noHBand="0" w:noVBand="0"/>
      </w:tblPr>
      <w:tblGrid>
        <w:gridCol w:w="2660"/>
        <w:gridCol w:w="1417"/>
        <w:gridCol w:w="993"/>
        <w:gridCol w:w="1373"/>
        <w:gridCol w:w="895"/>
        <w:gridCol w:w="1375"/>
        <w:gridCol w:w="895"/>
      </w:tblGrid>
      <w:tr w:rsidR="00FA4D0A" w:rsidRPr="00744941" w:rsidTr="00CF7300">
        <w:tc>
          <w:tcPr>
            <w:tcW w:w="2660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2024 год (</w:t>
            </w:r>
            <w:r w:rsidR="00D42B9B">
              <w:rPr>
                <w:sz w:val="22"/>
                <w:szCs w:val="22"/>
              </w:rPr>
              <w:t>тыс.</w:t>
            </w:r>
            <w:r w:rsidRPr="00744941">
              <w:rPr>
                <w:sz w:val="22"/>
                <w:szCs w:val="22"/>
              </w:rPr>
              <w:t>руб.)</w:t>
            </w:r>
          </w:p>
        </w:tc>
        <w:tc>
          <w:tcPr>
            <w:tcW w:w="993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proofErr w:type="spellStart"/>
            <w:r w:rsidRPr="00744941">
              <w:rPr>
                <w:sz w:val="22"/>
                <w:szCs w:val="22"/>
              </w:rPr>
              <w:t>Уд</w:t>
            </w:r>
            <w:proofErr w:type="gramStart"/>
            <w:r w:rsidRPr="00744941">
              <w:rPr>
                <w:sz w:val="22"/>
                <w:szCs w:val="22"/>
              </w:rPr>
              <w:t>.в</w:t>
            </w:r>
            <w:proofErr w:type="gramEnd"/>
            <w:r w:rsidRPr="00744941">
              <w:rPr>
                <w:sz w:val="22"/>
                <w:szCs w:val="22"/>
              </w:rPr>
              <w:t>ес</w:t>
            </w:r>
            <w:proofErr w:type="spellEnd"/>
            <w:r w:rsidRPr="00744941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3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2025 год (</w:t>
            </w:r>
            <w:r w:rsidR="00D42B9B">
              <w:rPr>
                <w:sz w:val="22"/>
                <w:szCs w:val="22"/>
              </w:rPr>
              <w:t>тыс.</w:t>
            </w:r>
            <w:r w:rsidRPr="00744941">
              <w:rPr>
                <w:sz w:val="22"/>
                <w:szCs w:val="22"/>
              </w:rPr>
              <w:t>руб.)</w:t>
            </w:r>
          </w:p>
        </w:tc>
        <w:tc>
          <w:tcPr>
            <w:tcW w:w="895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proofErr w:type="spellStart"/>
            <w:r w:rsidRPr="00744941">
              <w:rPr>
                <w:sz w:val="22"/>
                <w:szCs w:val="22"/>
              </w:rPr>
              <w:t>Уд</w:t>
            </w:r>
            <w:proofErr w:type="gramStart"/>
            <w:r w:rsidRPr="00744941">
              <w:rPr>
                <w:sz w:val="22"/>
                <w:szCs w:val="22"/>
              </w:rPr>
              <w:t>.в</w:t>
            </w:r>
            <w:proofErr w:type="gramEnd"/>
            <w:r w:rsidRPr="00744941">
              <w:rPr>
                <w:sz w:val="22"/>
                <w:szCs w:val="22"/>
              </w:rPr>
              <w:t>ес</w:t>
            </w:r>
            <w:proofErr w:type="spellEnd"/>
            <w:r w:rsidRPr="00744941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5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2026 год (</w:t>
            </w:r>
            <w:r w:rsidR="00D42B9B">
              <w:rPr>
                <w:sz w:val="22"/>
                <w:szCs w:val="22"/>
              </w:rPr>
              <w:t>тыс.</w:t>
            </w:r>
            <w:r w:rsidRPr="00744941">
              <w:rPr>
                <w:sz w:val="22"/>
                <w:szCs w:val="22"/>
              </w:rPr>
              <w:t>руб.)</w:t>
            </w:r>
          </w:p>
        </w:tc>
        <w:tc>
          <w:tcPr>
            <w:tcW w:w="895" w:type="dxa"/>
          </w:tcPr>
          <w:p w:rsidR="00FA4D0A" w:rsidRPr="00744941" w:rsidRDefault="00FA4D0A" w:rsidP="003708A3">
            <w:pPr>
              <w:jc w:val="center"/>
              <w:rPr>
                <w:sz w:val="22"/>
                <w:szCs w:val="22"/>
              </w:rPr>
            </w:pPr>
            <w:proofErr w:type="spellStart"/>
            <w:r w:rsidRPr="00744941">
              <w:rPr>
                <w:sz w:val="22"/>
                <w:szCs w:val="22"/>
              </w:rPr>
              <w:t>Уд</w:t>
            </w:r>
            <w:proofErr w:type="gramStart"/>
            <w:r w:rsidRPr="00744941">
              <w:rPr>
                <w:sz w:val="22"/>
                <w:szCs w:val="22"/>
              </w:rPr>
              <w:t>.в</w:t>
            </w:r>
            <w:proofErr w:type="gramEnd"/>
            <w:r w:rsidRPr="00744941">
              <w:rPr>
                <w:sz w:val="22"/>
                <w:szCs w:val="22"/>
              </w:rPr>
              <w:t>ес</w:t>
            </w:r>
            <w:proofErr w:type="spellEnd"/>
            <w:r w:rsidRPr="00744941">
              <w:rPr>
                <w:sz w:val="22"/>
                <w:szCs w:val="22"/>
              </w:rPr>
              <w:t xml:space="preserve"> (%)</w:t>
            </w:r>
          </w:p>
        </w:tc>
      </w:tr>
      <w:tr w:rsidR="00545DFC" w:rsidRPr="0019015B" w:rsidTr="00CF7300">
        <w:tc>
          <w:tcPr>
            <w:tcW w:w="2660" w:type="dxa"/>
          </w:tcPr>
          <w:p w:rsidR="004355BD" w:rsidRPr="0019015B" w:rsidRDefault="004355BD" w:rsidP="003708A3">
            <w:pPr>
              <w:rPr>
                <w:b/>
                <w:sz w:val="24"/>
                <w:szCs w:val="24"/>
              </w:rPr>
            </w:pPr>
            <w:r w:rsidRPr="0019015B">
              <w:rPr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417" w:type="dxa"/>
          </w:tcPr>
          <w:p w:rsidR="004355BD" w:rsidRPr="0019015B" w:rsidRDefault="0019015B" w:rsidP="003708A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9015B">
              <w:rPr>
                <w:b/>
                <w:bCs/>
                <w:color w:val="000000"/>
                <w:spacing w:val="3"/>
                <w:sz w:val="24"/>
                <w:szCs w:val="24"/>
              </w:rPr>
              <w:t>1295342,9</w:t>
            </w:r>
          </w:p>
        </w:tc>
        <w:tc>
          <w:tcPr>
            <w:tcW w:w="993" w:type="dxa"/>
          </w:tcPr>
          <w:p w:rsidR="004355BD" w:rsidRPr="0019015B" w:rsidRDefault="004355BD" w:rsidP="003708A3">
            <w:pPr>
              <w:jc w:val="center"/>
              <w:rPr>
                <w:b/>
                <w:sz w:val="24"/>
                <w:szCs w:val="24"/>
              </w:rPr>
            </w:pPr>
            <w:r w:rsidRPr="0019015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4355BD" w:rsidRPr="0019015B" w:rsidRDefault="0019015B" w:rsidP="003708A3">
            <w:pPr>
              <w:jc w:val="center"/>
              <w:rPr>
                <w:b/>
                <w:sz w:val="24"/>
                <w:szCs w:val="24"/>
              </w:rPr>
            </w:pPr>
            <w:r w:rsidRPr="0019015B">
              <w:rPr>
                <w:b/>
                <w:bCs/>
                <w:color w:val="000000"/>
                <w:spacing w:val="3"/>
                <w:sz w:val="24"/>
                <w:szCs w:val="24"/>
              </w:rPr>
              <w:t>1205052,4</w:t>
            </w:r>
          </w:p>
        </w:tc>
        <w:tc>
          <w:tcPr>
            <w:tcW w:w="895" w:type="dxa"/>
          </w:tcPr>
          <w:p w:rsidR="004355BD" w:rsidRPr="0019015B" w:rsidRDefault="004355BD" w:rsidP="003708A3">
            <w:pPr>
              <w:jc w:val="center"/>
              <w:rPr>
                <w:b/>
                <w:sz w:val="24"/>
                <w:szCs w:val="24"/>
              </w:rPr>
            </w:pPr>
            <w:r w:rsidRPr="0019015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4355BD" w:rsidRPr="0019015B" w:rsidRDefault="0019015B" w:rsidP="003708A3">
            <w:pPr>
              <w:jc w:val="center"/>
              <w:rPr>
                <w:b/>
                <w:sz w:val="24"/>
                <w:szCs w:val="24"/>
              </w:rPr>
            </w:pPr>
            <w:r w:rsidRPr="0019015B">
              <w:rPr>
                <w:b/>
                <w:bCs/>
                <w:color w:val="000000"/>
                <w:spacing w:val="3"/>
                <w:sz w:val="24"/>
                <w:szCs w:val="24"/>
              </w:rPr>
              <w:t>1198692,0</w:t>
            </w:r>
          </w:p>
        </w:tc>
        <w:tc>
          <w:tcPr>
            <w:tcW w:w="895" w:type="dxa"/>
          </w:tcPr>
          <w:p w:rsidR="004355BD" w:rsidRPr="0019015B" w:rsidRDefault="004355BD" w:rsidP="003708A3">
            <w:pPr>
              <w:jc w:val="center"/>
              <w:rPr>
                <w:b/>
                <w:sz w:val="24"/>
                <w:szCs w:val="24"/>
              </w:rPr>
            </w:pPr>
            <w:r w:rsidRPr="0019015B">
              <w:rPr>
                <w:b/>
                <w:sz w:val="24"/>
                <w:szCs w:val="24"/>
              </w:rPr>
              <w:t>100</w:t>
            </w:r>
          </w:p>
        </w:tc>
      </w:tr>
      <w:tr w:rsidR="00545DFC" w:rsidRPr="0050294E" w:rsidTr="00CF7300">
        <w:tc>
          <w:tcPr>
            <w:tcW w:w="2660" w:type="dxa"/>
          </w:tcPr>
          <w:p w:rsidR="004355BD" w:rsidRPr="0050294E" w:rsidRDefault="004355BD" w:rsidP="003708A3">
            <w:pPr>
              <w:rPr>
                <w:i/>
                <w:sz w:val="24"/>
                <w:szCs w:val="24"/>
              </w:rPr>
            </w:pPr>
            <w:r w:rsidRPr="0050294E">
              <w:rPr>
                <w:i/>
                <w:sz w:val="24"/>
                <w:szCs w:val="24"/>
              </w:rPr>
              <w:t>Налоговые и неналоговые доходы</w:t>
            </w:r>
            <w:r w:rsidR="0020394E" w:rsidRPr="0050294E">
              <w:rPr>
                <w:i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:rsidR="004355BD" w:rsidRPr="0050294E" w:rsidRDefault="004355BD" w:rsidP="003708A3">
            <w:pPr>
              <w:jc w:val="center"/>
              <w:rPr>
                <w:i/>
                <w:sz w:val="24"/>
                <w:szCs w:val="24"/>
              </w:rPr>
            </w:pPr>
          </w:p>
          <w:p w:rsidR="004355BD" w:rsidRPr="0050294E" w:rsidRDefault="0019015B" w:rsidP="003708A3">
            <w:pPr>
              <w:jc w:val="center"/>
              <w:rPr>
                <w:i/>
                <w:sz w:val="24"/>
                <w:szCs w:val="24"/>
              </w:rPr>
            </w:pPr>
            <w:r w:rsidRPr="0050294E">
              <w:rPr>
                <w:i/>
                <w:sz w:val="24"/>
                <w:szCs w:val="24"/>
              </w:rPr>
              <w:t>122 517,4</w:t>
            </w:r>
          </w:p>
        </w:tc>
        <w:tc>
          <w:tcPr>
            <w:tcW w:w="993" w:type="dxa"/>
          </w:tcPr>
          <w:p w:rsidR="004355BD" w:rsidRPr="0050294E" w:rsidRDefault="004355BD" w:rsidP="003708A3">
            <w:pPr>
              <w:jc w:val="center"/>
              <w:rPr>
                <w:i/>
                <w:sz w:val="24"/>
                <w:szCs w:val="24"/>
              </w:rPr>
            </w:pPr>
          </w:p>
          <w:p w:rsidR="004355BD" w:rsidRPr="0050294E" w:rsidRDefault="0050294E" w:rsidP="003708A3">
            <w:pPr>
              <w:jc w:val="center"/>
              <w:rPr>
                <w:i/>
                <w:sz w:val="24"/>
                <w:szCs w:val="24"/>
              </w:rPr>
            </w:pPr>
            <w:r w:rsidRPr="0050294E">
              <w:rPr>
                <w:bCs/>
                <w:i/>
                <w:sz w:val="24"/>
                <w:szCs w:val="24"/>
              </w:rPr>
              <w:t>9,5</w:t>
            </w:r>
          </w:p>
        </w:tc>
        <w:tc>
          <w:tcPr>
            <w:tcW w:w="1373" w:type="dxa"/>
          </w:tcPr>
          <w:p w:rsidR="004355BD" w:rsidRPr="0050294E" w:rsidRDefault="004355BD" w:rsidP="003708A3">
            <w:pPr>
              <w:jc w:val="center"/>
              <w:rPr>
                <w:i/>
                <w:sz w:val="24"/>
                <w:szCs w:val="24"/>
              </w:rPr>
            </w:pPr>
          </w:p>
          <w:p w:rsidR="004355BD" w:rsidRPr="0050294E" w:rsidRDefault="0019015B" w:rsidP="003708A3">
            <w:pPr>
              <w:jc w:val="center"/>
              <w:rPr>
                <w:i/>
                <w:sz w:val="24"/>
                <w:szCs w:val="24"/>
              </w:rPr>
            </w:pPr>
            <w:r w:rsidRPr="0050294E">
              <w:rPr>
                <w:i/>
                <w:sz w:val="24"/>
                <w:szCs w:val="24"/>
              </w:rPr>
              <w:t>127 433,1</w:t>
            </w:r>
          </w:p>
        </w:tc>
        <w:tc>
          <w:tcPr>
            <w:tcW w:w="895" w:type="dxa"/>
          </w:tcPr>
          <w:p w:rsidR="004355BD" w:rsidRPr="0050294E" w:rsidRDefault="004355BD" w:rsidP="003708A3">
            <w:pPr>
              <w:jc w:val="center"/>
              <w:rPr>
                <w:i/>
                <w:sz w:val="24"/>
                <w:szCs w:val="24"/>
              </w:rPr>
            </w:pPr>
          </w:p>
          <w:p w:rsidR="004355BD" w:rsidRPr="0050294E" w:rsidRDefault="0050294E" w:rsidP="003708A3">
            <w:pPr>
              <w:jc w:val="center"/>
              <w:rPr>
                <w:i/>
                <w:sz w:val="24"/>
                <w:szCs w:val="24"/>
              </w:rPr>
            </w:pPr>
            <w:r w:rsidRPr="0050294E">
              <w:rPr>
                <w:bCs/>
                <w:i/>
                <w:sz w:val="24"/>
                <w:szCs w:val="24"/>
              </w:rPr>
              <w:t>10,6</w:t>
            </w:r>
          </w:p>
        </w:tc>
        <w:tc>
          <w:tcPr>
            <w:tcW w:w="1375" w:type="dxa"/>
          </w:tcPr>
          <w:p w:rsidR="004355BD" w:rsidRPr="0050294E" w:rsidRDefault="004355BD" w:rsidP="003708A3">
            <w:pPr>
              <w:jc w:val="center"/>
              <w:rPr>
                <w:i/>
                <w:sz w:val="24"/>
                <w:szCs w:val="24"/>
              </w:rPr>
            </w:pPr>
          </w:p>
          <w:p w:rsidR="004355BD" w:rsidRPr="0050294E" w:rsidRDefault="0019015B" w:rsidP="003708A3">
            <w:pPr>
              <w:jc w:val="center"/>
              <w:rPr>
                <w:i/>
                <w:sz w:val="24"/>
                <w:szCs w:val="24"/>
              </w:rPr>
            </w:pPr>
            <w:r w:rsidRPr="0050294E">
              <w:rPr>
                <w:i/>
                <w:sz w:val="24"/>
                <w:szCs w:val="24"/>
              </w:rPr>
              <w:t>133 443,6</w:t>
            </w:r>
          </w:p>
        </w:tc>
        <w:tc>
          <w:tcPr>
            <w:tcW w:w="895" w:type="dxa"/>
          </w:tcPr>
          <w:p w:rsidR="004355BD" w:rsidRPr="0050294E" w:rsidRDefault="004355BD" w:rsidP="003708A3">
            <w:pPr>
              <w:jc w:val="center"/>
              <w:rPr>
                <w:i/>
                <w:sz w:val="24"/>
                <w:szCs w:val="24"/>
              </w:rPr>
            </w:pPr>
          </w:p>
          <w:p w:rsidR="004355BD" w:rsidRPr="0050294E" w:rsidRDefault="0050294E" w:rsidP="003708A3">
            <w:pPr>
              <w:jc w:val="center"/>
              <w:rPr>
                <w:i/>
                <w:sz w:val="24"/>
                <w:szCs w:val="24"/>
              </w:rPr>
            </w:pPr>
            <w:r w:rsidRPr="0050294E">
              <w:rPr>
                <w:bCs/>
                <w:i/>
                <w:sz w:val="24"/>
                <w:szCs w:val="24"/>
              </w:rPr>
              <w:t>11,1</w:t>
            </w:r>
          </w:p>
        </w:tc>
      </w:tr>
      <w:tr w:rsidR="00545DFC" w:rsidRPr="00744941" w:rsidTr="00CF7300">
        <w:tc>
          <w:tcPr>
            <w:tcW w:w="2660" w:type="dxa"/>
          </w:tcPr>
          <w:p w:rsidR="004355BD" w:rsidRPr="00744941" w:rsidRDefault="004355BD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 xml:space="preserve">налог на </w:t>
            </w:r>
            <w:r w:rsidR="00551A89" w:rsidRPr="00744941">
              <w:rPr>
                <w:sz w:val="22"/>
                <w:szCs w:val="22"/>
              </w:rPr>
              <w:t>прибыль</w:t>
            </w:r>
          </w:p>
        </w:tc>
        <w:tc>
          <w:tcPr>
            <w:tcW w:w="1417" w:type="dxa"/>
          </w:tcPr>
          <w:p w:rsidR="004355BD" w:rsidRPr="00744941" w:rsidRDefault="00CD57E3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250,3</w:t>
            </w:r>
          </w:p>
        </w:tc>
        <w:tc>
          <w:tcPr>
            <w:tcW w:w="993" w:type="dxa"/>
          </w:tcPr>
          <w:p w:rsidR="004355BD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  <w:lang w:val="en-US"/>
              </w:rPr>
              <w:t>0</w:t>
            </w:r>
            <w:r w:rsidRPr="00744941">
              <w:rPr>
                <w:sz w:val="22"/>
                <w:szCs w:val="22"/>
              </w:rPr>
              <w:t>,0</w:t>
            </w:r>
          </w:p>
        </w:tc>
        <w:tc>
          <w:tcPr>
            <w:tcW w:w="1373" w:type="dxa"/>
          </w:tcPr>
          <w:p w:rsidR="004355BD" w:rsidRPr="00744941" w:rsidRDefault="00CD57E3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260,8</w:t>
            </w:r>
          </w:p>
        </w:tc>
        <w:tc>
          <w:tcPr>
            <w:tcW w:w="895" w:type="dxa"/>
          </w:tcPr>
          <w:p w:rsidR="00D20991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  <w:tc>
          <w:tcPr>
            <w:tcW w:w="1375" w:type="dxa"/>
          </w:tcPr>
          <w:p w:rsidR="004355BD" w:rsidRPr="00744941" w:rsidRDefault="00CD57E3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271,2</w:t>
            </w:r>
          </w:p>
        </w:tc>
        <w:tc>
          <w:tcPr>
            <w:tcW w:w="895" w:type="dxa"/>
          </w:tcPr>
          <w:p w:rsidR="004355BD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налог на доходы физ. лиц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72 634,7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75 852,8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79 054,3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6,6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налоги на товары, реализ</w:t>
            </w:r>
            <w:r w:rsidR="00CD57E3" w:rsidRPr="00744941">
              <w:rPr>
                <w:sz w:val="22"/>
                <w:szCs w:val="22"/>
              </w:rPr>
              <w:t>уемые</w:t>
            </w:r>
            <w:r w:rsidRPr="00744941">
              <w:rPr>
                <w:sz w:val="22"/>
                <w:szCs w:val="22"/>
              </w:rPr>
              <w:t xml:space="preserve"> на территории РФ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233,1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235,4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0,0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30 285,5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2,3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30 053,0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30 880,2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2,6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2 787,3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2 904,4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3 020,6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0,3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доходы от использ</w:t>
            </w:r>
            <w:r w:rsidR="002B58AE" w:rsidRPr="00744941">
              <w:rPr>
                <w:sz w:val="22"/>
                <w:szCs w:val="22"/>
              </w:rPr>
              <w:t>ования</w:t>
            </w:r>
            <w:r w:rsidRPr="00744941">
              <w:rPr>
                <w:sz w:val="22"/>
                <w:szCs w:val="22"/>
              </w:rPr>
              <w:t xml:space="preserve"> имущества, наход</w:t>
            </w:r>
            <w:r w:rsidR="002B58AE" w:rsidRPr="00744941">
              <w:rPr>
                <w:sz w:val="22"/>
                <w:szCs w:val="22"/>
              </w:rPr>
              <w:t>ящегося</w:t>
            </w:r>
            <w:r w:rsidRPr="00744941">
              <w:rPr>
                <w:sz w:val="22"/>
                <w:szCs w:val="22"/>
              </w:rPr>
              <w:t xml:space="preserve"> в муниц</w:t>
            </w:r>
            <w:r w:rsidR="002B58AE" w:rsidRPr="00744941">
              <w:rPr>
                <w:sz w:val="22"/>
                <w:szCs w:val="22"/>
              </w:rPr>
              <w:t>ипальной</w:t>
            </w:r>
            <w:r w:rsidRPr="00744941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12 747,0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14 416,8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16 128,0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1,3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платежи при пользовании прир</w:t>
            </w:r>
            <w:r w:rsidR="002B58AE" w:rsidRPr="00744941">
              <w:rPr>
                <w:sz w:val="22"/>
                <w:szCs w:val="22"/>
              </w:rPr>
              <w:t>одными</w:t>
            </w:r>
            <w:r w:rsidRPr="00744941">
              <w:rPr>
                <w:sz w:val="22"/>
                <w:szCs w:val="22"/>
              </w:rPr>
              <w:t xml:space="preserve"> ресурсами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174,6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174,6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174,6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</w:tr>
      <w:tr w:rsidR="001166E6" w:rsidRPr="00744941" w:rsidTr="00CF7300">
        <w:tc>
          <w:tcPr>
            <w:tcW w:w="2660" w:type="dxa"/>
          </w:tcPr>
          <w:p w:rsidR="001166E6" w:rsidRPr="00744941" w:rsidRDefault="001166E6" w:rsidP="003708A3">
            <w:pPr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1417" w:type="dxa"/>
          </w:tcPr>
          <w:p w:rsidR="001166E6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1 261,8</w:t>
            </w:r>
          </w:p>
        </w:tc>
        <w:tc>
          <w:tcPr>
            <w:tcW w:w="993" w:type="dxa"/>
          </w:tcPr>
          <w:p w:rsidR="001166E6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0,1</w:t>
            </w:r>
          </w:p>
        </w:tc>
        <w:tc>
          <w:tcPr>
            <w:tcW w:w="1373" w:type="dxa"/>
          </w:tcPr>
          <w:p w:rsidR="001166E6" w:rsidRPr="00744941" w:rsidRDefault="00B6585E" w:rsidP="003708A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D57E3" w:rsidRPr="00744941">
              <w:rPr>
                <w:bCs/>
                <w:sz w:val="22"/>
                <w:szCs w:val="22"/>
              </w:rPr>
              <w:t>1 314,7</w:t>
            </w:r>
          </w:p>
        </w:tc>
        <w:tc>
          <w:tcPr>
            <w:tcW w:w="895" w:type="dxa"/>
          </w:tcPr>
          <w:p w:rsidR="001166E6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0,1</w:t>
            </w:r>
          </w:p>
        </w:tc>
        <w:tc>
          <w:tcPr>
            <w:tcW w:w="1375" w:type="dxa"/>
          </w:tcPr>
          <w:p w:rsidR="001166E6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1 367,4</w:t>
            </w:r>
          </w:p>
        </w:tc>
        <w:tc>
          <w:tcPr>
            <w:tcW w:w="895" w:type="dxa"/>
          </w:tcPr>
          <w:p w:rsidR="00C3568F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0,1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доходы от продажи матер</w:t>
            </w:r>
            <w:proofErr w:type="gramStart"/>
            <w:r w:rsidRPr="00744941">
              <w:rPr>
                <w:sz w:val="22"/>
                <w:szCs w:val="22"/>
              </w:rPr>
              <w:t>.</w:t>
            </w:r>
            <w:proofErr w:type="gramEnd"/>
            <w:r w:rsidRPr="00744941">
              <w:rPr>
                <w:sz w:val="22"/>
                <w:szCs w:val="22"/>
              </w:rPr>
              <w:t xml:space="preserve"> </w:t>
            </w:r>
            <w:proofErr w:type="gramStart"/>
            <w:r w:rsidRPr="00744941">
              <w:rPr>
                <w:sz w:val="22"/>
                <w:szCs w:val="22"/>
              </w:rPr>
              <w:t>и</w:t>
            </w:r>
            <w:proofErr w:type="gramEnd"/>
            <w:r w:rsidRPr="00744941">
              <w:rPr>
                <w:sz w:val="22"/>
                <w:szCs w:val="22"/>
              </w:rPr>
              <w:t xml:space="preserve"> нематериальных активов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1 707,3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0,1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1 779,0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0,1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1 850,2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0,2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штрафы, санкции, возм</w:t>
            </w:r>
            <w:r w:rsidR="002B58AE" w:rsidRPr="00744941">
              <w:rPr>
                <w:sz w:val="22"/>
                <w:szCs w:val="22"/>
              </w:rPr>
              <w:t>ещение</w:t>
            </w:r>
            <w:r w:rsidRPr="00744941">
              <w:rPr>
                <w:sz w:val="22"/>
                <w:szCs w:val="22"/>
              </w:rPr>
              <w:t xml:space="preserve"> ущерба</w:t>
            </w:r>
          </w:p>
        </w:tc>
        <w:tc>
          <w:tcPr>
            <w:tcW w:w="1417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426,0</w:t>
            </w:r>
          </w:p>
        </w:tc>
        <w:tc>
          <w:tcPr>
            <w:tcW w:w="99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443,9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  <w:tc>
          <w:tcPr>
            <w:tcW w:w="137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461,7</w:t>
            </w:r>
          </w:p>
        </w:tc>
        <w:tc>
          <w:tcPr>
            <w:tcW w:w="895" w:type="dxa"/>
          </w:tcPr>
          <w:p w:rsidR="00551A89" w:rsidRPr="00744941" w:rsidRDefault="00CD57E3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0,0</w:t>
            </w:r>
          </w:p>
        </w:tc>
      </w:tr>
      <w:tr w:rsidR="00551A89" w:rsidRPr="00CF7300" w:rsidTr="00CF7300">
        <w:tc>
          <w:tcPr>
            <w:tcW w:w="2660" w:type="dxa"/>
          </w:tcPr>
          <w:p w:rsidR="00551A89" w:rsidRPr="00CF7300" w:rsidRDefault="00643B33" w:rsidP="003708A3">
            <w:pPr>
              <w:rPr>
                <w:i/>
                <w:sz w:val="24"/>
                <w:szCs w:val="24"/>
              </w:rPr>
            </w:pPr>
            <w:r w:rsidRPr="00CF7300">
              <w:rPr>
                <w:i/>
                <w:sz w:val="24"/>
                <w:szCs w:val="24"/>
              </w:rPr>
              <w:t xml:space="preserve"> Безвозмезд</w:t>
            </w:r>
            <w:r w:rsidR="00CF7300">
              <w:rPr>
                <w:i/>
                <w:sz w:val="24"/>
                <w:szCs w:val="24"/>
              </w:rPr>
              <w:t>н</w:t>
            </w:r>
            <w:r w:rsidRPr="00CF7300">
              <w:rPr>
                <w:i/>
                <w:sz w:val="24"/>
                <w:szCs w:val="24"/>
              </w:rPr>
              <w:t>ые</w:t>
            </w:r>
            <w:r w:rsidR="00551A89" w:rsidRPr="00CF7300">
              <w:rPr>
                <w:i/>
                <w:sz w:val="24"/>
                <w:szCs w:val="24"/>
              </w:rPr>
              <w:t xml:space="preserve"> поступления</w:t>
            </w:r>
          </w:p>
        </w:tc>
        <w:tc>
          <w:tcPr>
            <w:tcW w:w="1417" w:type="dxa"/>
            <w:vAlign w:val="center"/>
          </w:tcPr>
          <w:p w:rsidR="00551A89" w:rsidRPr="00CF7300" w:rsidRDefault="00CD57E3" w:rsidP="003708A3">
            <w:pPr>
              <w:jc w:val="center"/>
              <w:rPr>
                <w:i/>
                <w:sz w:val="24"/>
                <w:szCs w:val="24"/>
              </w:rPr>
            </w:pPr>
            <w:r w:rsidRPr="00CF7300">
              <w:rPr>
                <w:bCs/>
                <w:i/>
                <w:sz w:val="24"/>
                <w:szCs w:val="24"/>
              </w:rPr>
              <w:t>1 172 825,5</w:t>
            </w:r>
          </w:p>
        </w:tc>
        <w:tc>
          <w:tcPr>
            <w:tcW w:w="993" w:type="dxa"/>
            <w:vAlign w:val="center"/>
          </w:tcPr>
          <w:p w:rsidR="00551A89" w:rsidRPr="00CF7300" w:rsidRDefault="00CD57E3" w:rsidP="003708A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CF7300">
              <w:rPr>
                <w:bCs/>
                <w:i/>
                <w:sz w:val="24"/>
                <w:szCs w:val="24"/>
              </w:rPr>
              <w:t>90,5</w:t>
            </w:r>
          </w:p>
        </w:tc>
        <w:tc>
          <w:tcPr>
            <w:tcW w:w="1373" w:type="dxa"/>
            <w:vAlign w:val="center"/>
          </w:tcPr>
          <w:p w:rsidR="00551A89" w:rsidRPr="00CF7300" w:rsidRDefault="00CD57E3" w:rsidP="003708A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CF7300">
              <w:rPr>
                <w:bCs/>
                <w:i/>
                <w:sz w:val="24"/>
                <w:szCs w:val="24"/>
              </w:rPr>
              <w:t>1 077 619,3</w:t>
            </w:r>
          </w:p>
        </w:tc>
        <w:tc>
          <w:tcPr>
            <w:tcW w:w="895" w:type="dxa"/>
            <w:vAlign w:val="center"/>
          </w:tcPr>
          <w:p w:rsidR="00551A89" w:rsidRPr="00CF7300" w:rsidRDefault="00CD57E3" w:rsidP="003708A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CF7300">
              <w:rPr>
                <w:bCs/>
                <w:i/>
                <w:sz w:val="24"/>
                <w:szCs w:val="24"/>
              </w:rPr>
              <w:t>89,4</w:t>
            </w:r>
          </w:p>
        </w:tc>
        <w:tc>
          <w:tcPr>
            <w:tcW w:w="1375" w:type="dxa"/>
            <w:vAlign w:val="center"/>
          </w:tcPr>
          <w:p w:rsidR="00551A89" w:rsidRPr="00CF7300" w:rsidRDefault="00CD57E3" w:rsidP="003708A3">
            <w:pPr>
              <w:jc w:val="center"/>
              <w:rPr>
                <w:bCs/>
                <w:i/>
                <w:sz w:val="24"/>
                <w:szCs w:val="24"/>
              </w:rPr>
            </w:pPr>
            <w:r w:rsidRPr="00CF7300">
              <w:rPr>
                <w:bCs/>
                <w:i/>
                <w:sz w:val="24"/>
                <w:szCs w:val="24"/>
              </w:rPr>
              <w:t>1 065 248,4</w:t>
            </w:r>
          </w:p>
        </w:tc>
        <w:tc>
          <w:tcPr>
            <w:tcW w:w="895" w:type="dxa"/>
            <w:vAlign w:val="center"/>
          </w:tcPr>
          <w:p w:rsidR="00551A89" w:rsidRPr="00CF7300" w:rsidRDefault="00CD57E3" w:rsidP="003708A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CF7300">
              <w:rPr>
                <w:bCs/>
                <w:i/>
                <w:sz w:val="24"/>
                <w:szCs w:val="24"/>
              </w:rPr>
              <w:t>88,9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 xml:space="preserve">дотации бюджетам </w:t>
            </w:r>
            <w:r w:rsidR="008D563B" w:rsidRPr="00744941">
              <w:rPr>
                <w:sz w:val="22"/>
                <w:szCs w:val="22"/>
              </w:rPr>
              <w:t>бюджетной системы</w:t>
            </w:r>
            <w:r w:rsidRPr="00744941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7" w:type="dxa"/>
          </w:tcPr>
          <w:p w:rsidR="00551A89" w:rsidRPr="00744941" w:rsidRDefault="00CF7300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554 989,7</w:t>
            </w:r>
          </w:p>
        </w:tc>
        <w:tc>
          <w:tcPr>
            <w:tcW w:w="99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42,8</w:t>
            </w:r>
          </w:p>
        </w:tc>
        <w:tc>
          <w:tcPr>
            <w:tcW w:w="137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482 712,6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40,1</w:t>
            </w:r>
          </w:p>
        </w:tc>
        <w:tc>
          <w:tcPr>
            <w:tcW w:w="137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482 712,6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40,3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 xml:space="preserve">субсидии бюджетам </w:t>
            </w:r>
            <w:r w:rsidR="00E979B4" w:rsidRPr="00744941">
              <w:rPr>
                <w:sz w:val="22"/>
                <w:szCs w:val="22"/>
              </w:rPr>
              <w:t>бюджетной системы</w:t>
            </w:r>
            <w:r w:rsidRPr="00744941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7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25 989,0</w:t>
            </w:r>
          </w:p>
        </w:tc>
        <w:tc>
          <w:tcPr>
            <w:tcW w:w="99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37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20 910,5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37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11 909,8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1,0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субвенции бюджетам бюдж</w:t>
            </w:r>
            <w:r w:rsidR="002B58AE" w:rsidRPr="00744941">
              <w:rPr>
                <w:sz w:val="22"/>
                <w:szCs w:val="22"/>
              </w:rPr>
              <w:t>етной</w:t>
            </w:r>
            <w:r w:rsidRPr="00744941">
              <w:rPr>
                <w:sz w:val="22"/>
                <w:szCs w:val="22"/>
              </w:rPr>
              <w:t xml:space="preserve"> системы</w:t>
            </w:r>
            <w:r w:rsidR="00762260" w:rsidRPr="00744941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7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564 546,6</w:t>
            </w:r>
          </w:p>
        </w:tc>
        <w:tc>
          <w:tcPr>
            <w:tcW w:w="99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43,6</w:t>
            </w:r>
          </w:p>
        </w:tc>
        <w:tc>
          <w:tcPr>
            <w:tcW w:w="137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552 477,0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45,8</w:t>
            </w:r>
          </w:p>
        </w:tc>
        <w:tc>
          <w:tcPr>
            <w:tcW w:w="137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549 182,4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45,8</w:t>
            </w:r>
          </w:p>
        </w:tc>
      </w:tr>
      <w:tr w:rsidR="00551A89" w:rsidRPr="00744941" w:rsidTr="00CF7300">
        <w:tc>
          <w:tcPr>
            <w:tcW w:w="2660" w:type="dxa"/>
          </w:tcPr>
          <w:p w:rsidR="00551A89" w:rsidRPr="00744941" w:rsidRDefault="00551A89" w:rsidP="003708A3">
            <w:pPr>
              <w:rPr>
                <w:sz w:val="22"/>
                <w:szCs w:val="22"/>
              </w:rPr>
            </w:pPr>
            <w:r w:rsidRPr="00744941">
              <w:rPr>
                <w:sz w:val="22"/>
                <w:szCs w:val="22"/>
              </w:rPr>
              <w:t>иные межбюдж</w:t>
            </w:r>
            <w:r w:rsidR="002B58AE" w:rsidRPr="00744941">
              <w:rPr>
                <w:sz w:val="22"/>
                <w:szCs w:val="22"/>
              </w:rPr>
              <w:t>етные</w:t>
            </w:r>
            <w:r w:rsidRPr="00744941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417" w:type="dxa"/>
          </w:tcPr>
          <w:p w:rsidR="00551A89" w:rsidRPr="00744941" w:rsidRDefault="00CF7300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27 300,2</w:t>
            </w:r>
          </w:p>
        </w:tc>
        <w:tc>
          <w:tcPr>
            <w:tcW w:w="993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373" w:type="dxa"/>
          </w:tcPr>
          <w:p w:rsidR="00551A89" w:rsidRPr="00744941" w:rsidRDefault="00CF7300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21 519,2</w:t>
            </w:r>
          </w:p>
        </w:tc>
        <w:tc>
          <w:tcPr>
            <w:tcW w:w="895" w:type="dxa"/>
          </w:tcPr>
          <w:p w:rsidR="00551A89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1,8</w:t>
            </w:r>
          </w:p>
        </w:tc>
        <w:tc>
          <w:tcPr>
            <w:tcW w:w="1375" w:type="dxa"/>
          </w:tcPr>
          <w:p w:rsidR="00551A89" w:rsidRPr="00744941" w:rsidRDefault="00CF7300" w:rsidP="003708A3">
            <w:pPr>
              <w:jc w:val="center"/>
              <w:rPr>
                <w:bCs/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21 443,6</w:t>
            </w:r>
          </w:p>
        </w:tc>
        <w:tc>
          <w:tcPr>
            <w:tcW w:w="895" w:type="dxa"/>
          </w:tcPr>
          <w:p w:rsidR="00E43982" w:rsidRPr="00744941" w:rsidRDefault="00CF7300" w:rsidP="003708A3">
            <w:pPr>
              <w:jc w:val="center"/>
              <w:rPr>
                <w:sz w:val="22"/>
                <w:szCs w:val="22"/>
              </w:rPr>
            </w:pPr>
            <w:r w:rsidRPr="00744941">
              <w:rPr>
                <w:bCs/>
                <w:sz w:val="22"/>
                <w:szCs w:val="22"/>
              </w:rPr>
              <w:t>1,8</w:t>
            </w:r>
          </w:p>
        </w:tc>
      </w:tr>
    </w:tbl>
    <w:p w:rsidR="004E6AC7" w:rsidRDefault="004355BD" w:rsidP="00076515">
      <w:pPr>
        <w:spacing w:before="240" w:after="12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6AC7">
        <w:rPr>
          <w:rFonts w:ascii="Times New Roman" w:hAnsi="Times New Roman" w:cs="Times New Roman"/>
          <w:sz w:val="28"/>
          <w:szCs w:val="28"/>
        </w:rPr>
        <w:t xml:space="preserve">Платежи от налоговых и неналоговых доходов зачисляются в </w:t>
      </w:r>
      <w:r w:rsidR="00494739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4E6AC7">
        <w:rPr>
          <w:rFonts w:ascii="Times New Roman" w:hAnsi="Times New Roman" w:cs="Times New Roman"/>
          <w:sz w:val="28"/>
          <w:szCs w:val="28"/>
        </w:rPr>
        <w:t xml:space="preserve">бюджет в соответствии с нормативами распределения доходов </w:t>
      </w:r>
      <w:proofErr w:type="gramStart"/>
      <w:r w:rsidR="004E6AC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E6AC7">
        <w:rPr>
          <w:rFonts w:ascii="Times New Roman" w:hAnsi="Times New Roman" w:cs="Times New Roman"/>
          <w:sz w:val="28"/>
          <w:szCs w:val="28"/>
        </w:rPr>
        <w:t xml:space="preserve"> 1 к пояснительной записке к проекту решения.</w:t>
      </w:r>
    </w:p>
    <w:p w:rsidR="00EA2E50" w:rsidRDefault="00EA2E50" w:rsidP="008725DB">
      <w:pPr>
        <w:spacing w:after="12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A2E50">
        <w:rPr>
          <w:rFonts w:ascii="Times New Roman" w:hAnsi="Times New Roman" w:cs="Times New Roman"/>
          <w:sz w:val="28"/>
          <w:szCs w:val="28"/>
        </w:rPr>
        <w:t>Наполняемость бюджета муниципального района в очередном бюджетном цикле будет находиться в значительной финансовой зависимости районного бюджета от края</w:t>
      </w:r>
      <w:r>
        <w:t>.</w:t>
      </w:r>
    </w:p>
    <w:p w:rsidR="00EA2E50" w:rsidRDefault="00B6585E" w:rsidP="008725DB">
      <w:pPr>
        <w:spacing w:after="12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6585E">
        <w:rPr>
          <w:rFonts w:ascii="Times New Roman" w:hAnsi="Times New Roman" w:cs="Times New Roman"/>
          <w:sz w:val="28"/>
          <w:szCs w:val="28"/>
        </w:rPr>
        <w:t xml:space="preserve">Проектом решения о бюджете безвозмездные поступления от других бюджетов бюджетной системы Российской Федерации прогнозируются </w:t>
      </w:r>
      <w:r w:rsidR="004E6A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585E">
        <w:rPr>
          <w:rFonts w:ascii="Times New Roman" w:hAnsi="Times New Roman" w:cs="Times New Roman"/>
          <w:sz w:val="28"/>
          <w:szCs w:val="28"/>
        </w:rPr>
        <w:t xml:space="preserve">на основании проекта Закона Красноярского края о краевом бюджете на 2024 год и плановый период 2025-2026 годов. Субсидии из краевого бюджета </w:t>
      </w:r>
      <w:r w:rsidR="005D05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58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6585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585E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предоставляются дополнительно в течение очередного финансового года </w:t>
      </w:r>
      <w:r w:rsidR="005D05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585E">
        <w:rPr>
          <w:rFonts w:ascii="Times New Roman" w:hAnsi="Times New Roman" w:cs="Times New Roman"/>
          <w:sz w:val="28"/>
          <w:szCs w:val="28"/>
        </w:rPr>
        <w:t xml:space="preserve">по результатам проведения отборов муниципальных образований, участвующих в реализации </w:t>
      </w:r>
      <w:r w:rsidRPr="009521A3">
        <w:rPr>
          <w:rFonts w:ascii="Times New Roman" w:hAnsi="Times New Roman" w:cs="Times New Roman"/>
          <w:sz w:val="28"/>
          <w:szCs w:val="28"/>
        </w:rPr>
        <w:t>мероприятий государственн</w:t>
      </w:r>
      <w:r w:rsidR="00494739" w:rsidRPr="009521A3">
        <w:rPr>
          <w:rFonts w:ascii="Times New Roman" w:hAnsi="Times New Roman" w:cs="Times New Roman"/>
          <w:sz w:val="28"/>
          <w:szCs w:val="28"/>
        </w:rPr>
        <w:t>ых программ Красноярского края.</w:t>
      </w:r>
    </w:p>
    <w:p w:rsidR="00673455" w:rsidRPr="00494739" w:rsidRDefault="00673455" w:rsidP="008725DB">
      <w:pPr>
        <w:spacing w:after="12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954B1" w:rsidRPr="00207977" w:rsidRDefault="00A954B1" w:rsidP="008725DB">
      <w:pPr>
        <w:pStyle w:val="aa"/>
        <w:numPr>
          <w:ilvl w:val="0"/>
          <w:numId w:val="19"/>
        </w:numPr>
        <w:spacing w:before="120" w:after="120" w:line="240" w:lineRule="auto"/>
        <w:ind w:left="1208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77">
        <w:rPr>
          <w:rFonts w:ascii="Times New Roman" w:hAnsi="Times New Roman" w:cs="Times New Roman"/>
          <w:b/>
          <w:sz w:val="28"/>
          <w:szCs w:val="28"/>
        </w:rPr>
        <w:t xml:space="preserve">Расходы бюджета </w:t>
      </w:r>
      <w:r w:rsidR="00A03C79" w:rsidRPr="00207977">
        <w:rPr>
          <w:rFonts w:ascii="Times New Roman" w:hAnsi="Times New Roman" w:cs="Times New Roman"/>
          <w:b/>
          <w:sz w:val="28"/>
          <w:szCs w:val="28"/>
        </w:rPr>
        <w:t>МО «</w:t>
      </w:r>
      <w:r w:rsidRPr="00207977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  <w:r w:rsidR="00A03C79" w:rsidRPr="00207977">
        <w:rPr>
          <w:rFonts w:ascii="Times New Roman" w:hAnsi="Times New Roman" w:cs="Times New Roman"/>
          <w:b/>
          <w:sz w:val="28"/>
          <w:szCs w:val="28"/>
        </w:rPr>
        <w:t>»</w:t>
      </w:r>
    </w:p>
    <w:p w:rsidR="000054FE" w:rsidRPr="000054FE" w:rsidRDefault="000054FE" w:rsidP="00E12CC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4FE">
        <w:rPr>
          <w:rFonts w:ascii="Times New Roman" w:hAnsi="Times New Roman" w:cs="Times New Roman"/>
          <w:sz w:val="28"/>
          <w:szCs w:val="28"/>
        </w:rPr>
        <w:t xml:space="preserve">Прогноз расходов бюджета муниципального образования на 2024 год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54FE">
        <w:rPr>
          <w:rFonts w:ascii="Times New Roman" w:hAnsi="Times New Roman" w:cs="Times New Roman"/>
          <w:sz w:val="28"/>
          <w:szCs w:val="28"/>
        </w:rPr>
        <w:t>и плановый период 2025-2026  годов рассчитан на основе базового объема расходов местного бюджета 2023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FE">
        <w:rPr>
          <w:rFonts w:ascii="Times New Roman" w:hAnsi="Times New Roman" w:cs="Times New Roman"/>
          <w:sz w:val="28"/>
          <w:szCs w:val="28"/>
        </w:rPr>
        <w:t>Расчетные расходы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4FE">
        <w:rPr>
          <w:rFonts w:ascii="Times New Roman" w:hAnsi="Times New Roman" w:cs="Times New Roman"/>
          <w:sz w:val="28"/>
          <w:szCs w:val="28"/>
        </w:rPr>
        <w:t xml:space="preserve"> на 2024 год увеличены на принимаемые обязательства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54F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954B1" w:rsidRPr="00750D2C" w:rsidRDefault="00A954B1" w:rsidP="00E12CC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D2C">
        <w:rPr>
          <w:rFonts w:ascii="Times New Roman" w:hAnsi="Times New Roman" w:cs="Times New Roman"/>
          <w:sz w:val="28"/>
          <w:szCs w:val="28"/>
        </w:rPr>
        <w:t>Проект решения  районного  Совета депутатов  «О районном бюджете</w:t>
      </w:r>
      <w:r w:rsidR="005D05D8">
        <w:rPr>
          <w:rFonts w:ascii="Times New Roman" w:hAnsi="Times New Roman" w:cs="Times New Roman"/>
          <w:sz w:val="28"/>
          <w:szCs w:val="28"/>
        </w:rPr>
        <w:t xml:space="preserve"> </w:t>
      </w:r>
      <w:r w:rsidRPr="00750D2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0D2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D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0D2C">
        <w:rPr>
          <w:rFonts w:ascii="Times New Roman" w:hAnsi="Times New Roman" w:cs="Times New Roman"/>
          <w:sz w:val="28"/>
          <w:szCs w:val="28"/>
        </w:rPr>
        <w:t xml:space="preserve"> годов» предусматривает детализированную  структуру расходов районного  бюджета на три года, в том числе распределение бюджетных ассигнований по главным распорядителям средств районного бюджета, а также средств краевого и федерального бюджета в 202</w:t>
      </w:r>
      <w:r>
        <w:rPr>
          <w:rFonts w:ascii="Times New Roman" w:hAnsi="Times New Roman" w:cs="Times New Roman"/>
          <w:sz w:val="28"/>
          <w:szCs w:val="28"/>
        </w:rPr>
        <w:t>4-2026</w:t>
      </w:r>
      <w:r w:rsidRPr="00750D2C">
        <w:rPr>
          <w:rFonts w:ascii="Times New Roman" w:hAnsi="Times New Roman" w:cs="Times New Roman"/>
          <w:sz w:val="28"/>
          <w:szCs w:val="28"/>
        </w:rPr>
        <w:t xml:space="preserve"> годах в соответствии с проектом закона Красноярского края  «О краевом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0D2C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750D2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D2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0D2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954B1" w:rsidRDefault="00A954B1" w:rsidP="00E12CCD">
      <w:pPr>
        <w:spacing w:after="12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896FBE">
        <w:rPr>
          <w:rFonts w:ascii="Times New Roman" w:hAnsi="Times New Roman" w:cs="Times New Roman"/>
          <w:sz w:val="28"/>
          <w:szCs w:val="28"/>
        </w:rPr>
        <w:t>Расходы, отраженные в проекте,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896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6FBE">
        <w:rPr>
          <w:rFonts w:ascii="Times New Roman" w:hAnsi="Times New Roman" w:cs="Times New Roman"/>
          <w:sz w:val="28"/>
          <w:szCs w:val="28"/>
        </w:rPr>
        <w:t xml:space="preserve">21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896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39" w:rsidRDefault="00A954B1" w:rsidP="00E12CC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7C2D">
        <w:rPr>
          <w:rFonts w:ascii="Times New Roman" w:hAnsi="Times New Roman" w:cs="Times New Roman"/>
          <w:sz w:val="28"/>
          <w:szCs w:val="28"/>
        </w:rPr>
        <w:t xml:space="preserve">асходы бюджета МО «Ермаковский район» </w:t>
      </w:r>
      <w:r w:rsidRPr="00FD758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D758A">
        <w:rPr>
          <w:rFonts w:ascii="Times New Roman" w:hAnsi="Times New Roman" w:cs="Times New Roman"/>
          <w:sz w:val="28"/>
          <w:szCs w:val="28"/>
        </w:rPr>
        <w:t xml:space="preserve"> год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758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1301176,2</w:t>
      </w:r>
      <w:r w:rsidRPr="00C74192"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D758A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317C2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C2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sz w:val="28"/>
          <w:szCs w:val="28"/>
        </w:rPr>
        <w:t>1205052,4</w:t>
      </w:r>
      <w:r>
        <w:rPr>
          <w:b/>
          <w:bCs/>
          <w:sz w:val="24"/>
          <w:szCs w:val="24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317C2D">
        <w:rPr>
          <w:rFonts w:ascii="Times New Roman" w:hAnsi="Times New Roman" w:cs="Times New Roman"/>
          <w:sz w:val="28"/>
          <w:szCs w:val="28"/>
        </w:rPr>
        <w:t>руб.,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7C2D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b/>
          <w:bCs/>
          <w:sz w:val="28"/>
          <w:szCs w:val="28"/>
        </w:rPr>
        <w:t>1198692,0</w:t>
      </w:r>
      <w:r>
        <w:rPr>
          <w:b/>
          <w:bCs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="00494739">
        <w:rPr>
          <w:rFonts w:ascii="Times New Roman" w:hAnsi="Times New Roman" w:cs="Times New Roman"/>
          <w:sz w:val="28"/>
          <w:szCs w:val="28"/>
        </w:rPr>
        <w:t>руб.</w:t>
      </w:r>
    </w:p>
    <w:p w:rsidR="00494739" w:rsidRPr="00D9349B" w:rsidRDefault="00494739" w:rsidP="00E12CCD">
      <w:pPr>
        <w:pStyle w:val="ad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49B">
        <w:rPr>
          <w:rFonts w:ascii="Times New Roman" w:hAnsi="Times New Roman" w:cs="Times New Roman"/>
          <w:color w:val="000000"/>
          <w:sz w:val="28"/>
          <w:szCs w:val="28"/>
        </w:rPr>
        <w:t>Ведомственной структурой расходов районного бюджета на 2024-2026 годы бюджетные ассигнования установлены шести главным распорядителям средств районного бюджета.</w:t>
      </w:r>
    </w:p>
    <w:p w:rsidR="00E12CCD" w:rsidRDefault="00494739" w:rsidP="00076515">
      <w:pPr>
        <w:autoSpaceDE w:val="0"/>
        <w:snapToGrid w:val="0"/>
        <w:spacing w:after="24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D9349B">
        <w:rPr>
          <w:rFonts w:ascii="Times New Roman" w:hAnsi="Times New Roman"/>
          <w:color w:val="000000"/>
          <w:sz w:val="28"/>
          <w:szCs w:val="28"/>
        </w:rPr>
        <w:t>Анализ расходов по главным распорядителям бюджетных сре</w:t>
      </w:r>
      <w:proofErr w:type="gramStart"/>
      <w:r w:rsidRPr="00D9349B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D9349B">
        <w:rPr>
          <w:rFonts w:ascii="Times New Roman" w:hAnsi="Times New Roman"/>
          <w:color w:val="000000"/>
          <w:sz w:val="28"/>
          <w:szCs w:val="28"/>
        </w:rPr>
        <w:t>едставлен в таблице: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134"/>
        <w:gridCol w:w="850"/>
        <w:gridCol w:w="1276"/>
        <w:gridCol w:w="850"/>
        <w:gridCol w:w="1134"/>
        <w:gridCol w:w="993"/>
      </w:tblGrid>
      <w:tr w:rsidR="00494739" w:rsidRPr="00D82064" w:rsidTr="00A54118">
        <w:tc>
          <w:tcPr>
            <w:tcW w:w="2235" w:type="dxa"/>
            <w:vMerge w:val="restart"/>
          </w:tcPr>
          <w:p w:rsidR="00494739" w:rsidRPr="00E15FFF" w:rsidRDefault="00494739" w:rsidP="003708A3">
            <w:pPr>
              <w:jc w:val="center"/>
              <w:rPr>
                <w:sz w:val="24"/>
                <w:szCs w:val="24"/>
              </w:rPr>
            </w:pPr>
            <w:r w:rsidRPr="00E15FFF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</w:tcPr>
          <w:p w:rsidR="00494739" w:rsidRPr="00E15FFF" w:rsidRDefault="00494739" w:rsidP="0037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 xml:space="preserve">ведом </w:t>
            </w: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494739" w:rsidRPr="00140AA5" w:rsidRDefault="00494739" w:rsidP="003708A3">
            <w:pPr>
              <w:jc w:val="center"/>
              <w:rPr>
                <w:sz w:val="24"/>
                <w:szCs w:val="24"/>
              </w:rPr>
            </w:pPr>
            <w:r w:rsidRPr="00140AA5">
              <w:rPr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gridSpan w:val="2"/>
          </w:tcPr>
          <w:p w:rsidR="00494739" w:rsidRPr="00140AA5" w:rsidRDefault="00494739" w:rsidP="003708A3">
            <w:pPr>
              <w:jc w:val="center"/>
              <w:rPr>
                <w:sz w:val="24"/>
                <w:szCs w:val="24"/>
                <w:highlight w:val="yellow"/>
              </w:rPr>
            </w:pPr>
            <w:r w:rsidRPr="00140AA5">
              <w:rPr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gridSpan w:val="2"/>
          </w:tcPr>
          <w:p w:rsidR="00494739" w:rsidRPr="00140AA5" w:rsidRDefault="00494739" w:rsidP="003708A3">
            <w:pPr>
              <w:jc w:val="center"/>
              <w:rPr>
                <w:sz w:val="24"/>
                <w:szCs w:val="24"/>
                <w:highlight w:val="yellow"/>
              </w:rPr>
            </w:pPr>
            <w:r w:rsidRPr="00140AA5">
              <w:rPr>
                <w:sz w:val="24"/>
                <w:szCs w:val="24"/>
              </w:rPr>
              <w:t>2026 год</w:t>
            </w:r>
          </w:p>
        </w:tc>
      </w:tr>
      <w:tr w:rsidR="00494739" w:rsidRPr="00F02EAD" w:rsidTr="00A54118">
        <w:tc>
          <w:tcPr>
            <w:tcW w:w="2235" w:type="dxa"/>
            <w:vMerge/>
          </w:tcPr>
          <w:p w:rsidR="00494739" w:rsidRDefault="00494739" w:rsidP="00370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94739" w:rsidRDefault="00494739" w:rsidP="00370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4739" w:rsidRPr="00F02EAD" w:rsidRDefault="00494739" w:rsidP="003708A3">
            <w:pPr>
              <w:jc w:val="center"/>
            </w:pPr>
            <w:r>
              <w:t xml:space="preserve">Объем расходов, </w:t>
            </w:r>
            <w:r w:rsidR="00D42B9B">
              <w:t>тыс.</w:t>
            </w:r>
            <w:r>
              <w:t>руб.</w:t>
            </w:r>
          </w:p>
        </w:tc>
        <w:tc>
          <w:tcPr>
            <w:tcW w:w="850" w:type="dxa"/>
          </w:tcPr>
          <w:p w:rsidR="00494739" w:rsidRPr="00F02EAD" w:rsidRDefault="00494739" w:rsidP="003708A3">
            <w:pPr>
              <w:jc w:val="center"/>
            </w:pPr>
            <w:r>
              <w:t xml:space="preserve">Доля в общем объеме </w:t>
            </w:r>
            <w:proofErr w:type="spellStart"/>
            <w:proofErr w:type="gramStart"/>
            <w:r>
              <w:t>расхо</w:t>
            </w:r>
            <w:proofErr w:type="spellEnd"/>
            <w:r>
              <w:t xml:space="preserve">  </w:t>
            </w:r>
            <w:proofErr w:type="spellStart"/>
            <w:r>
              <w:t>дов</w:t>
            </w:r>
            <w:proofErr w:type="spellEnd"/>
            <w:proofErr w:type="gramEnd"/>
            <w:r>
              <w:t>, %</w:t>
            </w:r>
          </w:p>
        </w:tc>
        <w:tc>
          <w:tcPr>
            <w:tcW w:w="1276" w:type="dxa"/>
          </w:tcPr>
          <w:p w:rsidR="00494739" w:rsidRPr="00F02EAD" w:rsidRDefault="00494739" w:rsidP="003708A3">
            <w:pPr>
              <w:jc w:val="center"/>
            </w:pPr>
            <w:r>
              <w:t xml:space="preserve">Объем расходов, </w:t>
            </w:r>
            <w:r w:rsidR="00D42B9B">
              <w:t>тыс.</w:t>
            </w:r>
            <w:r>
              <w:t>руб.</w:t>
            </w:r>
          </w:p>
        </w:tc>
        <w:tc>
          <w:tcPr>
            <w:tcW w:w="850" w:type="dxa"/>
          </w:tcPr>
          <w:p w:rsidR="00494739" w:rsidRPr="00F02EAD" w:rsidRDefault="00494739" w:rsidP="003708A3">
            <w:pPr>
              <w:jc w:val="center"/>
            </w:pPr>
            <w:r>
              <w:t xml:space="preserve">Доля в общем объеме </w:t>
            </w:r>
            <w:proofErr w:type="spellStart"/>
            <w:proofErr w:type="gramStart"/>
            <w:r>
              <w:t>расхо</w:t>
            </w:r>
            <w:proofErr w:type="spellEnd"/>
            <w:r>
              <w:t xml:space="preserve"> </w:t>
            </w:r>
            <w:proofErr w:type="spellStart"/>
            <w:r>
              <w:t>дов</w:t>
            </w:r>
            <w:proofErr w:type="spellEnd"/>
            <w:proofErr w:type="gramEnd"/>
            <w:r>
              <w:t>, %</w:t>
            </w:r>
          </w:p>
        </w:tc>
        <w:tc>
          <w:tcPr>
            <w:tcW w:w="1134" w:type="dxa"/>
          </w:tcPr>
          <w:p w:rsidR="00494739" w:rsidRPr="00F02EAD" w:rsidRDefault="00494739" w:rsidP="003708A3">
            <w:pPr>
              <w:jc w:val="center"/>
            </w:pPr>
            <w:r>
              <w:t xml:space="preserve">Объем расходов, </w:t>
            </w:r>
            <w:r w:rsidR="00D42B9B">
              <w:t>тыс.</w:t>
            </w:r>
            <w:r>
              <w:t>руб.</w:t>
            </w:r>
          </w:p>
        </w:tc>
        <w:tc>
          <w:tcPr>
            <w:tcW w:w="993" w:type="dxa"/>
          </w:tcPr>
          <w:p w:rsidR="00494739" w:rsidRPr="00F02EAD" w:rsidRDefault="00494739" w:rsidP="003708A3">
            <w:pPr>
              <w:jc w:val="center"/>
            </w:pPr>
            <w:r>
              <w:t xml:space="preserve">Доля в общем объеме </w:t>
            </w:r>
            <w:proofErr w:type="spellStart"/>
            <w:proofErr w:type="gramStart"/>
            <w:r>
              <w:t>расхо</w:t>
            </w:r>
            <w:proofErr w:type="spellEnd"/>
            <w:r>
              <w:t xml:space="preserve"> </w:t>
            </w:r>
            <w:proofErr w:type="spellStart"/>
            <w:r>
              <w:t>дов</w:t>
            </w:r>
            <w:proofErr w:type="spellEnd"/>
            <w:proofErr w:type="gramEnd"/>
            <w:r>
              <w:t>, %</w:t>
            </w:r>
          </w:p>
        </w:tc>
      </w:tr>
      <w:tr w:rsidR="00494739" w:rsidRPr="00B8125A" w:rsidTr="00E12CCD">
        <w:trPr>
          <w:trHeight w:val="773"/>
        </w:trPr>
        <w:tc>
          <w:tcPr>
            <w:tcW w:w="2235" w:type="dxa"/>
          </w:tcPr>
          <w:p w:rsidR="00494739" w:rsidRPr="00140AA5" w:rsidRDefault="00494739" w:rsidP="003708A3">
            <w:pPr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Ермаковский районный Совет депутатов</w:t>
            </w:r>
          </w:p>
        </w:tc>
        <w:tc>
          <w:tcPr>
            <w:tcW w:w="1134" w:type="dxa"/>
            <w:vAlign w:val="center"/>
          </w:tcPr>
          <w:p w:rsidR="00494739" w:rsidRPr="00140AA5" w:rsidRDefault="00223A00" w:rsidP="00223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94739" w:rsidRPr="00140AA5">
              <w:rPr>
                <w:sz w:val="22"/>
                <w:szCs w:val="22"/>
              </w:rPr>
              <w:t>005</w:t>
            </w:r>
          </w:p>
        </w:tc>
        <w:tc>
          <w:tcPr>
            <w:tcW w:w="1134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5014,3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4011,4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4011,4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494739" w:rsidRPr="00B8125A" w:rsidTr="00E12CCD">
        <w:trPr>
          <w:trHeight w:val="474"/>
        </w:trPr>
        <w:tc>
          <w:tcPr>
            <w:tcW w:w="2235" w:type="dxa"/>
          </w:tcPr>
          <w:p w:rsidR="00494739" w:rsidRPr="00140AA5" w:rsidRDefault="00494739" w:rsidP="003708A3">
            <w:pPr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Администрация Ермаковского района</w:t>
            </w: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009</w:t>
            </w:r>
          </w:p>
        </w:tc>
        <w:tc>
          <w:tcPr>
            <w:tcW w:w="1134" w:type="dxa"/>
            <w:vAlign w:val="center"/>
          </w:tcPr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156943,5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vAlign w:val="center"/>
          </w:tcPr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123565,2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123324,7</w:t>
            </w:r>
          </w:p>
        </w:tc>
        <w:tc>
          <w:tcPr>
            <w:tcW w:w="993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</w:tr>
      <w:tr w:rsidR="00494739" w:rsidRPr="00B8125A" w:rsidTr="00E12CCD">
        <w:tc>
          <w:tcPr>
            <w:tcW w:w="2235" w:type="dxa"/>
          </w:tcPr>
          <w:p w:rsidR="00494739" w:rsidRPr="00140AA5" w:rsidRDefault="00494739" w:rsidP="003708A3">
            <w:pPr>
              <w:rPr>
                <w:sz w:val="22"/>
                <w:szCs w:val="22"/>
              </w:rPr>
            </w:pPr>
            <w:r w:rsidRPr="00140AA5">
              <w:rPr>
                <w:color w:val="000000"/>
                <w:sz w:val="22"/>
                <w:szCs w:val="22"/>
              </w:rPr>
              <w:t>Управление образования администрации Ермаковского района</w:t>
            </w:r>
          </w:p>
        </w:tc>
        <w:tc>
          <w:tcPr>
            <w:tcW w:w="1134" w:type="dxa"/>
            <w:vAlign w:val="center"/>
          </w:tcPr>
          <w:p w:rsidR="006D3329" w:rsidRDefault="006D332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140AA5" w:rsidRDefault="00494739" w:rsidP="00E12CCD">
            <w:pPr>
              <w:jc w:val="center"/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079</w:t>
            </w:r>
          </w:p>
        </w:tc>
        <w:tc>
          <w:tcPr>
            <w:tcW w:w="1134" w:type="dxa"/>
            <w:vAlign w:val="center"/>
          </w:tcPr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844143,4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3329" w:rsidRDefault="006D332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276" w:type="dxa"/>
            <w:vAlign w:val="center"/>
          </w:tcPr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5D05D8" w:rsidRDefault="005D05D8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805890,9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3329" w:rsidRDefault="006D332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134" w:type="dxa"/>
            <w:vAlign w:val="center"/>
          </w:tcPr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5D05D8" w:rsidRDefault="005D05D8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787466,9</w:t>
            </w: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D3329" w:rsidRDefault="006D332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B8125A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</w:tr>
      <w:tr w:rsidR="00494739" w:rsidRPr="00B8125A" w:rsidTr="00E12CCD">
        <w:tc>
          <w:tcPr>
            <w:tcW w:w="2235" w:type="dxa"/>
          </w:tcPr>
          <w:p w:rsidR="00494739" w:rsidRPr="00140AA5" w:rsidRDefault="00494739" w:rsidP="003708A3">
            <w:pPr>
              <w:rPr>
                <w:color w:val="000000"/>
                <w:sz w:val="22"/>
                <w:szCs w:val="22"/>
              </w:rPr>
            </w:pPr>
            <w:r w:rsidRPr="00140AA5">
              <w:rPr>
                <w:color w:val="000000"/>
                <w:sz w:val="22"/>
                <w:szCs w:val="22"/>
              </w:rPr>
              <w:t>Финансовое управление администрации Ермаковского района</w:t>
            </w: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094</w:t>
            </w: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131405,5</w:t>
            </w: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276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116780,9</w:t>
            </w: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113254,6</w:t>
            </w:r>
          </w:p>
        </w:tc>
        <w:tc>
          <w:tcPr>
            <w:tcW w:w="993" w:type="dxa"/>
            <w:vAlign w:val="center"/>
          </w:tcPr>
          <w:p w:rsidR="00494739" w:rsidRPr="00C863DC" w:rsidRDefault="00494739" w:rsidP="00E12CCD">
            <w:pPr>
              <w:jc w:val="center"/>
              <w:rPr>
                <w:sz w:val="22"/>
                <w:szCs w:val="22"/>
              </w:rPr>
            </w:pPr>
            <w:r w:rsidRPr="00C863DC">
              <w:rPr>
                <w:sz w:val="22"/>
                <w:szCs w:val="22"/>
              </w:rPr>
              <w:t>9,4</w:t>
            </w:r>
          </w:p>
        </w:tc>
      </w:tr>
      <w:tr w:rsidR="00494739" w:rsidRPr="00B8125A" w:rsidTr="00E12CCD">
        <w:tc>
          <w:tcPr>
            <w:tcW w:w="2235" w:type="dxa"/>
          </w:tcPr>
          <w:p w:rsidR="00494739" w:rsidRPr="00140AA5" w:rsidRDefault="00494739" w:rsidP="003708A3">
            <w:pPr>
              <w:rPr>
                <w:color w:val="000000"/>
                <w:sz w:val="22"/>
                <w:szCs w:val="22"/>
              </w:rPr>
            </w:pPr>
            <w:r w:rsidRPr="00140AA5">
              <w:rPr>
                <w:color w:val="000000"/>
                <w:sz w:val="22"/>
                <w:szCs w:val="22"/>
              </w:rPr>
              <w:t>Контрольно-счетный орган Ермаковского района</w:t>
            </w: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520</w:t>
            </w: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1967,4</w:t>
            </w: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1589,0</w:t>
            </w: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1513,4</w:t>
            </w:r>
          </w:p>
        </w:tc>
        <w:tc>
          <w:tcPr>
            <w:tcW w:w="993" w:type="dxa"/>
            <w:vAlign w:val="center"/>
          </w:tcPr>
          <w:p w:rsidR="00494739" w:rsidRPr="00C863DC" w:rsidRDefault="00494739" w:rsidP="00E12CCD">
            <w:pPr>
              <w:jc w:val="center"/>
              <w:rPr>
                <w:sz w:val="22"/>
                <w:szCs w:val="22"/>
              </w:rPr>
            </w:pPr>
            <w:r w:rsidRPr="00C863DC">
              <w:rPr>
                <w:sz w:val="22"/>
                <w:szCs w:val="22"/>
              </w:rPr>
              <w:t>0,1</w:t>
            </w:r>
          </w:p>
        </w:tc>
      </w:tr>
      <w:tr w:rsidR="00494739" w:rsidRPr="00B8125A" w:rsidTr="00E12CCD">
        <w:tc>
          <w:tcPr>
            <w:tcW w:w="2235" w:type="dxa"/>
          </w:tcPr>
          <w:p w:rsidR="00494739" w:rsidRPr="00140AA5" w:rsidRDefault="00494739" w:rsidP="003708A3">
            <w:pPr>
              <w:rPr>
                <w:color w:val="000000"/>
                <w:sz w:val="22"/>
                <w:szCs w:val="22"/>
              </w:rPr>
            </w:pPr>
            <w:r w:rsidRPr="00140AA5">
              <w:rPr>
                <w:color w:val="000000"/>
                <w:sz w:val="22"/>
                <w:szCs w:val="22"/>
              </w:rPr>
              <w:t>Отдел культуры администрации Ермаковского района</w:t>
            </w: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557</w:t>
            </w: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161702,1</w:t>
            </w: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276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137423,4</w:t>
            </w: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137253,3</w:t>
            </w:r>
          </w:p>
        </w:tc>
        <w:tc>
          <w:tcPr>
            <w:tcW w:w="993" w:type="dxa"/>
            <w:vAlign w:val="center"/>
          </w:tcPr>
          <w:p w:rsidR="00494739" w:rsidRPr="00C863DC" w:rsidRDefault="00494739" w:rsidP="00E12CCD">
            <w:pPr>
              <w:jc w:val="center"/>
              <w:rPr>
                <w:sz w:val="22"/>
                <w:szCs w:val="22"/>
              </w:rPr>
            </w:pPr>
            <w:r w:rsidRPr="00C863DC">
              <w:rPr>
                <w:sz w:val="22"/>
                <w:szCs w:val="22"/>
              </w:rPr>
              <w:t>11,5</w:t>
            </w:r>
          </w:p>
        </w:tc>
      </w:tr>
      <w:tr w:rsidR="00494739" w:rsidRPr="00B8125A" w:rsidTr="00E12CCD">
        <w:tc>
          <w:tcPr>
            <w:tcW w:w="2235" w:type="dxa"/>
          </w:tcPr>
          <w:p w:rsidR="00494739" w:rsidRPr="00140AA5" w:rsidRDefault="00494739" w:rsidP="003708A3">
            <w:pPr>
              <w:rPr>
                <w:color w:val="000000"/>
                <w:sz w:val="22"/>
                <w:szCs w:val="22"/>
              </w:rPr>
            </w:pPr>
            <w:r w:rsidRPr="00140AA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15791,6</w:t>
            </w:r>
          </w:p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vAlign w:val="center"/>
          </w:tcPr>
          <w:p w:rsidR="00494739" w:rsidRDefault="00494739" w:rsidP="00E12CCD">
            <w:pPr>
              <w:jc w:val="center"/>
              <w:rPr>
                <w:sz w:val="22"/>
                <w:szCs w:val="22"/>
              </w:rPr>
            </w:pPr>
          </w:p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  <w:r w:rsidRPr="000120B1">
              <w:rPr>
                <w:sz w:val="22"/>
                <w:szCs w:val="22"/>
              </w:rPr>
              <w:t>31867,7</w:t>
            </w:r>
          </w:p>
          <w:p w:rsidR="00494739" w:rsidRPr="000120B1" w:rsidRDefault="00494739" w:rsidP="00E12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94739" w:rsidRPr="00C863DC" w:rsidRDefault="00494739" w:rsidP="00E12CCD">
            <w:pPr>
              <w:jc w:val="center"/>
              <w:rPr>
                <w:sz w:val="22"/>
                <w:szCs w:val="22"/>
              </w:rPr>
            </w:pPr>
            <w:r w:rsidRPr="00C863DC">
              <w:rPr>
                <w:sz w:val="22"/>
                <w:szCs w:val="22"/>
              </w:rPr>
              <w:t>2,7</w:t>
            </w:r>
          </w:p>
        </w:tc>
      </w:tr>
      <w:tr w:rsidR="00494739" w:rsidRPr="00B8125A" w:rsidTr="00E12CCD">
        <w:tc>
          <w:tcPr>
            <w:tcW w:w="2235" w:type="dxa"/>
            <w:vAlign w:val="center"/>
          </w:tcPr>
          <w:p w:rsidR="00494739" w:rsidRPr="00C863DC" w:rsidRDefault="00494739" w:rsidP="003708A3">
            <w:pPr>
              <w:rPr>
                <w:b/>
                <w:color w:val="000000"/>
                <w:sz w:val="24"/>
                <w:szCs w:val="24"/>
              </w:rPr>
            </w:pPr>
            <w:r w:rsidRPr="00C863DC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94739" w:rsidRPr="00E15FFF" w:rsidRDefault="00494739" w:rsidP="00E12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b/>
              </w:rPr>
            </w:pPr>
            <w:r w:rsidRPr="00140AA5">
              <w:rPr>
                <w:b/>
              </w:rPr>
              <w:t>1301176,2</w:t>
            </w:r>
          </w:p>
        </w:tc>
        <w:tc>
          <w:tcPr>
            <w:tcW w:w="850" w:type="dxa"/>
            <w:vAlign w:val="center"/>
          </w:tcPr>
          <w:p w:rsidR="00494739" w:rsidRPr="00140AA5" w:rsidRDefault="00494739" w:rsidP="00E12CCD">
            <w:pPr>
              <w:jc w:val="center"/>
              <w:rPr>
                <w:b/>
                <w:bCs/>
              </w:rPr>
            </w:pPr>
            <w:r w:rsidRPr="00140AA5">
              <w:rPr>
                <w:b/>
                <w:bCs/>
              </w:rPr>
              <w:t>100</w:t>
            </w:r>
          </w:p>
        </w:tc>
        <w:tc>
          <w:tcPr>
            <w:tcW w:w="1276" w:type="dxa"/>
            <w:vAlign w:val="center"/>
          </w:tcPr>
          <w:p w:rsidR="00494739" w:rsidRDefault="00494739" w:rsidP="00E12CCD">
            <w:pPr>
              <w:jc w:val="center"/>
              <w:rPr>
                <w:b/>
                <w:bCs/>
              </w:rPr>
            </w:pPr>
          </w:p>
          <w:p w:rsidR="00494739" w:rsidRPr="00140AA5" w:rsidRDefault="00494739" w:rsidP="00E12CCD">
            <w:pPr>
              <w:jc w:val="center"/>
              <w:rPr>
                <w:b/>
                <w:bCs/>
              </w:rPr>
            </w:pPr>
            <w:r w:rsidRPr="00140AA5">
              <w:rPr>
                <w:b/>
                <w:bCs/>
              </w:rPr>
              <w:t>1 205 052,4</w:t>
            </w:r>
          </w:p>
          <w:p w:rsidR="00494739" w:rsidRPr="00140AA5" w:rsidRDefault="00494739" w:rsidP="00E12CC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94739" w:rsidRPr="00140AA5" w:rsidRDefault="00494739" w:rsidP="00E12CCD">
            <w:pPr>
              <w:jc w:val="center"/>
              <w:rPr>
                <w:b/>
              </w:rPr>
            </w:pPr>
            <w:r w:rsidRPr="00140AA5">
              <w:rPr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494739" w:rsidRPr="00140AA5" w:rsidRDefault="00494739" w:rsidP="00E12CCD">
            <w:pPr>
              <w:jc w:val="center"/>
              <w:rPr>
                <w:b/>
                <w:bCs/>
              </w:rPr>
            </w:pPr>
          </w:p>
          <w:p w:rsidR="00494739" w:rsidRPr="00140AA5" w:rsidRDefault="00494739" w:rsidP="00E12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40AA5">
              <w:rPr>
                <w:b/>
                <w:bCs/>
              </w:rPr>
              <w:t>198 692,0</w:t>
            </w:r>
          </w:p>
          <w:p w:rsidR="00494739" w:rsidRPr="00140AA5" w:rsidRDefault="00494739" w:rsidP="00E12CCD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94739" w:rsidRPr="00D9349B" w:rsidRDefault="00494739" w:rsidP="00E12CCD">
            <w:pPr>
              <w:jc w:val="center"/>
              <w:rPr>
                <w:b/>
              </w:rPr>
            </w:pPr>
            <w:r w:rsidRPr="00D9349B">
              <w:rPr>
                <w:b/>
              </w:rPr>
              <w:t>100</w:t>
            </w:r>
          </w:p>
        </w:tc>
      </w:tr>
    </w:tbl>
    <w:p w:rsidR="00494739" w:rsidRPr="00494739" w:rsidRDefault="00494739" w:rsidP="00673455">
      <w:pPr>
        <w:autoSpaceDE w:val="0"/>
        <w:snapToGrid w:val="0"/>
        <w:spacing w:before="28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F68">
        <w:rPr>
          <w:rFonts w:ascii="Times New Roman" w:hAnsi="Times New Roman"/>
          <w:color w:val="000000"/>
          <w:sz w:val="28"/>
          <w:szCs w:val="28"/>
        </w:rPr>
        <w:t>Анализ ведомственной структуры расходов районного бюджета показывает, что в 2024 году 64,9% общего объёма расходов бюджета приходится на главного распорядителя бюджетных средств Управление образования администрации Ермаковского района.</w:t>
      </w:r>
    </w:p>
    <w:p w:rsidR="00A954B1" w:rsidRPr="00494739" w:rsidRDefault="00494739" w:rsidP="003708A3">
      <w:pPr>
        <w:autoSpaceDE w:val="0"/>
        <w:snapToGrid w:val="0"/>
        <w:spacing w:line="240" w:lineRule="auto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D9349B">
        <w:rPr>
          <w:rFonts w:ascii="Times New Roman" w:hAnsi="Times New Roman"/>
          <w:color w:val="000000"/>
          <w:sz w:val="28"/>
          <w:szCs w:val="28"/>
        </w:rPr>
        <w:t>Анализ расходов бюджетных сре</w:t>
      </w:r>
      <w:proofErr w:type="gramStart"/>
      <w:r w:rsidRPr="00D9349B">
        <w:rPr>
          <w:rFonts w:ascii="Times New Roman" w:hAnsi="Times New Roman"/>
          <w:color w:val="000000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азрезе </w:t>
      </w:r>
      <w:r w:rsidRPr="00317C2D">
        <w:rPr>
          <w:rFonts w:ascii="Times New Roman" w:hAnsi="Times New Roman" w:cs="Times New Roman"/>
          <w:sz w:val="28"/>
          <w:szCs w:val="28"/>
        </w:rPr>
        <w:t>отраслевой структуры</w:t>
      </w:r>
      <w:r w:rsidRPr="00D9349B">
        <w:rPr>
          <w:rFonts w:ascii="Times New Roman" w:hAnsi="Times New Roman"/>
          <w:color w:val="000000"/>
          <w:sz w:val="28"/>
          <w:szCs w:val="28"/>
        </w:rPr>
        <w:t xml:space="preserve"> представлен в таблице: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1417"/>
        <w:gridCol w:w="851"/>
        <w:gridCol w:w="1275"/>
        <w:gridCol w:w="851"/>
        <w:gridCol w:w="1276"/>
        <w:gridCol w:w="850"/>
      </w:tblGrid>
      <w:tr w:rsidR="00A954B1" w:rsidTr="00D9349B">
        <w:tc>
          <w:tcPr>
            <w:tcW w:w="2235" w:type="dxa"/>
            <w:vMerge w:val="restart"/>
          </w:tcPr>
          <w:p w:rsidR="00A954B1" w:rsidRPr="00E15FFF" w:rsidRDefault="00A954B1" w:rsidP="003708A3">
            <w:pPr>
              <w:jc w:val="center"/>
              <w:rPr>
                <w:sz w:val="24"/>
                <w:szCs w:val="24"/>
              </w:rPr>
            </w:pPr>
            <w:r w:rsidRPr="00E15FF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A954B1" w:rsidRPr="00E15FFF" w:rsidRDefault="00A954B1" w:rsidP="003708A3">
            <w:pPr>
              <w:jc w:val="center"/>
              <w:rPr>
                <w:sz w:val="24"/>
                <w:szCs w:val="24"/>
              </w:rPr>
            </w:pPr>
            <w:r w:rsidRPr="00E15FFF">
              <w:rPr>
                <w:sz w:val="24"/>
                <w:szCs w:val="24"/>
              </w:rPr>
              <w:t>Раз</w:t>
            </w:r>
            <w:r w:rsidR="00D9349B">
              <w:rPr>
                <w:sz w:val="24"/>
                <w:szCs w:val="24"/>
              </w:rPr>
              <w:t xml:space="preserve"> </w:t>
            </w:r>
            <w:r w:rsidRPr="00E15FFF">
              <w:rPr>
                <w:sz w:val="24"/>
                <w:szCs w:val="24"/>
              </w:rPr>
              <w:t>дел</w:t>
            </w:r>
          </w:p>
        </w:tc>
        <w:tc>
          <w:tcPr>
            <w:tcW w:w="2268" w:type="dxa"/>
            <w:gridSpan w:val="2"/>
          </w:tcPr>
          <w:p w:rsidR="00A954B1" w:rsidRPr="00D9349B" w:rsidRDefault="00A954B1" w:rsidP="003708A3">
            <w:pPr>
              <w:jc w:val="center"/>
              <w:rPr>
                <w:sz w:val="24"/>
                <w:szCs w:val="24"/>
              </w:rPr>
            </w:pPr>
            <w:r w:rsidRPr="00D9349B">
              <w:rPr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gridSpan w:val="2"/>
          </w:tcPr>
          <w:p w:rsidR="00A954B1" w:rsidRPr="00D9349B" w:rsidRDefault="00A954B1" w:rsidP="003708A3">
            <w:pPr>
              <w:jc w:val="center"/>
              <w:rPr>
                <w:sz w:val="24"/>
                <w:szCs w:val="24"/>
                <w:highlight w:val="yellow"/>
              </w:rPr>
            </w:pPr>
            <w:r w:rsidRPr="00D9349B">
              <w:rPr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gridSpan w:val="2"/>
          </w:tcPr>
          <w:p w:rsidR="00A954B1" w:rsidRPr="00D9349B" w:rsidRDefault="00A954B1" w:rsidP="003708A3">
            <w:pPr>
              <w:jc w:val="center"/>
              <w:rPr>
                <w:sz w:val="24"/>
                <w:szCs w:val="24"/>
                <w:highlight w:val="yellow"/>
              </w:rPr>
            </w:pPr>
            <w:r w:rsidRPr="00D9349B">
              <w:rPr>
                <w:sz w:val="24"/>
                <w:szCs w:val="24"/>
              </w:rPr>
              <w:t>2026 год</w:t>
            </w:r>
          </w:p>
        </w:tc>
      </w:tr>
      <w:tr w:rsidR="00A954B1" w:rsidTr="00D9349B">
        <w:tc>
          <w:tcPr>
            <w:tcW w:w="2235" w:type="dxa"/>
            <w:vMerge/>
          </w:tcPr>
          <w:p w:rsidR="00A954B1" w:rsidRDefault="00A954B1" w:rsidP="00370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54B1" w:rsidRDefault="00A954B1" w:rsidP="00370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54B1" w:rsidRPr="00F02EAD" w:rsidRDefault="00A954B1" w:rsidP="003708A3">
            <w:pPr>
              <w:jc w:val="center"/>
            </w:pPr>
            <w:r>
              <w:t xml:space="preserve">Объем расходов, </w:t>
            </w:r>
            <w:r w:rsidR="00D42B9B">
              <w:t>тыс.</w:t>
            </w:r>
            <w:r>
              <w:t>руб.</w:t>
            </w:r>
          </w:p>
        </w:tc>
        <w:tc>
          <w:tcPr>
            <w:tcW w:w="851" w:type="dxa"/>
          </w:tcPr>
          <w:p w:rsidR="00A954B1" w:rsidRPr="00F02EAD" w:rsidRDefault="00A954B1" w:rsidP="003708A3">
            <w:pPr>
              <w:jc w:val="center"/>
            </w:pPr>
            <w:r>
              <w:t xml:space="preserve">Доля в общем объеме </w:t>
            </w:r>
            <w:proofErr w:type="spellStart"/>
            <w:proofErr w:type="gramStart"/>
            <w:r>
              <w:t>расхо</w:t>
            </w:r>
            <w:proofErr w:type="spellEnd"/>
            <w:r w:rsidR="00D9349B">
              <w:t xml:space="preserve"> </w:t>
            </w:r>
            <w:proofErr w:type="spellStart"/>
            <w:r>
              <w:t>дов</w:t>
            </w:r>
            <w:proofErr w:type="spellEnd"/>
            <w:proofErr w:type="gramEnd"/>
            <w:r>
              <w:t>, %</w:t>
            </w:r>
          </w:p>
        </w:tc>
        <w:tc>
          <w:tcPr>
            <w:tcW w:w="1275" w:type="dxa"/>
          </w:tcPr>
          <w:p w:rsidR="00A954B1" w:rsidRPr="00F02EAD" w:rsidRDefault="00A954B1" w:rsidP="003708A3">
            <w:pPr>
              <w:jc w:val="center"/>
            </w:pPr>
            <w:r>
              <w:t xml:space="preserve">Объем расходов, </w:t>
            </w:r>
            <w:r w:rsidR="00D42B9B">
              <w:t>тыс.</w:t>
            </w:r>
            <w:r>
              <w:t>руб.</w:t>
            </w:r>
          </w:p>
        </w:tc>
        <w:tc>
          <w:tcPr>
            <w:tcW w:w="851" w:type="dxa"/>
          </w:tcPr>
          <w:p w:rsidR="00A954B1" w:rsidRPr="00F02EAD" w:rsidRDefault="00A954B1" w:rsidP="003708A3">
            <w:pPr>
              <w:jc w:val="center"/>
            </w:pPr>
            <w:r>
              <w:t xml:space="preserve">Доля в общем объеме </w:t>
            </w:r>
            <w:proofErr w:type="spellStart"/>
            <w:proofErr w:type="gramStart"/>
            <w:r>
              <w:t>расхо</w:t>
            </w:r>
            <w:proofErr w:type="spellEnd"/>
            <w:r w:rsidR="00D9349B">
              <w:t xml:space="preserve"> </w:t>
            </w:r>
            <w:proofErr w:type="spellStart"/>
            <w:r>
              <w:t>дов</w:t>
            </w:r>
            <w:proofErr w:type="spellEnd"/>
            <w:proofErr w:type="gramEnd"/>
            <w:r>
              <w:t>, %</w:t>
            </w:r>
          </w:p>
        </w:tc>
        <w:tc>
          <w:tcPr>
            <w:tcW w:w="1276" w:type="dxa"/>
          </w:tcPr>
          <w:p w:rsidR="00A954B1" w:rsidRPr="00F02EAD" w:rsidRDefault="00A954B1" w:rsidP="003708A3">
            <w:pPr>
              <w:jc w:val="center"/>
            </w:pPr>
            <w:r>
              <w:t xml:space="preserve">Объем расходов, </w:t>
            </w:r>
            <w:r w:rsidR="00D42B9B">
              <w:t>тыс.</w:t>
            </w:r>
            <w:r>
              <w:t>руб.</w:t>
            </w:r>
          </w:p>
        </w:tc>
        <w:tc>
          <w:tcPr>
            <w:tcW w:w="850" w:type="dxa"/>
          </w:tcPr>
          <w:p w:rsidR="00A954B1" w:rsidRPr="00F02EAD" w:rsidRDefault="00A954B1" w:rsidP="003708A3">
            <w:pPr>
              <w:jc w:val="center"/>
            </w:pPr>
            <w:r>
              <w:t xml:space="preserve">Доля в общем объеме </w:t>
            </w:r>
            <w:proofErr w:type="spellStart"/>
            <w:proofErr w:type="gramStart"/>
            <w:r>
              <w:t>расхо</w:t>
            </w:r>
            <w:proofErr w:type="spellEnd"/>
            <w:r w:rsidR="00D9349B">
              <w:t xml:space="preserve"> </w:t>
            </w:r>
            <w:proofErr w:type="spellStart"/>
            <w:r>
              <w:t>дов</w:t>
            </w:r>
            <w:proofErr w:type="spellEnd"/>
            <w:proofErr w:type="gramEnd"/>
            <w:r>
              <w:t>, %</w:t>
            </w:r>
          </w:p>
        </w:tc>
      </w:tr>
      <w:tr w:rsidR="00A954B1" w:rsidTr="0062489B">
        <w:trPr>
          <w:trHeight w:val="773"/>
        </w:trPr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521A3">
              <w:rPr>
                <w:sz w:val="22"/>
                <w:szCs w:val="22"/>
              </w:rPr>
              <w:t>Общегосударствен</w:t>
            </w:r>
            <w:proofErr w:type="spellEnd"/>
            <w:r w:rsidR="00F349CE">
              <w:rPr>
                <w:sz w:val="22"/>
                <w:szCs w:val="22"/>
              </w:rPr>
              <w:t xml:space="preserve"> </w:t>
            </w:r>
            <w:proofErr w:type="spellStart"/>
            <w:r w:rsidRPr="009521A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521A3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79 950,0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D9349B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54B1">
              <w:rPr>
                <w:sz w:val="22"/>
                <w:szCs w:val="22"/>
              </w:rPr>
              <w:t xml:space="preserve"> 6,1</w:t>
            </w:r>
          </w:p>
        </w:tc>
        <w:tc>
          <w:tcPr>
            <w:tcW w:w="1275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66 491,4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8125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66 659,1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A954B1" w:rsidTr="0062489B">
        <w:trPr>
          <w:trHeight w:val="474"/>
        </w:trPr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417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2 699,3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2 807,0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lastRenderedPageBreak/>
              <w:t>Национальная</w:t>
            </w:r>
            <w:r w:rsidR="00F349CE">
              <w:rPr>
                <w:sz w:val="22"/>
                <w:szCs w:val="22"/>
              </w:rPr>
              <w:t xml:space="preserve"> безопасность и правоохранитель</w:t>
            </w:r>
            <w:r w:rsidRPr="009521A3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567" w:type="dxa"/>
            <w:vAlign w:val="center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6 024,0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5F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8125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8125A">
              <w:rPr>
                <w:sz w:val="22"/>
                <w:szCs w:val="22"/>
              </w:rPr>
              <w:t>4 819,2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4 819,2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33 893,8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F5F68" w:rsidRDefault="00DF5F6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27 987,6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27 989,9</w:t>
            </w:r>
          </w:p>
          <w:p w:rsidR="00A954B1" w:rsidRPr="00B8125A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D9349B" w:rsidRPr="009521A3" w:rsidRDefault="00D9349B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05</w:t>
            </w: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54B1" w:rsidRPr="00B8125A" w:rsidRDefault="004E6AC7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A954B1" w:rsidRPr="00B8125A">
              <w:rPr>
                <w:sz w:val="22"/>
                <w:szCs w:val="22"/>
              </w:rPr>
              <w:t>27 152,1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4E6AC7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954B1">
              <w:rPr>
                <w:sz w:val="22"/>
                <w:szCs w:val="22"/>
              </w:rPr>
              <w:t>2,1</w:t>
            </w:r>
          </w:p>
        </w:tc>
        <w:tc>
          <w:tcPr>
            <w:tcW w:w="1275" w:type="dxa"/>
            <w:vAlign w:val="center"/>
          </w:tcPr>
          <w:p w:rsidR="00A954B1" w:rsidRPr="00B8125A" w:rsidRDefault="004E6AC7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A954B1" w:rsidRPr="00B8125A">
              <w:rPr>
                <w:sz w:val="22"/>
                <w:szCs w:val="22"/>
              </w:rPr>
              <w:t>18 043,3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954B1" w:rsidRPr="00B8125A" w:rsidRDefault="004E6AC7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A954B1" w:rsidRPr="00B8125A">
              <w:rPr>
                <w:sz w:val="22"/>
                <w:szCs w:val="22"/>
              </w:rPr>
              <w:t>18 043,3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1,5</w:t>
            </w:r>
          </w:p>
        </w:tc>
      </w:tr>
      <w:tr w:rsidR="00A954B1" w:rsidTr="0062489B">
        <w:trPr>
          <w:trHeight w:val="800"/>
        </w:trPr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954B1" w:rsidRPr="00B8125A" w:rsidRDefault="00A954B1" w:rsidP="0062489B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665,6</w:t>
            </w: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vAlign w:val="center"/>
          </w:tcPr>
          <w:p w:rsidR="00A954B1" w:rsidRPr="00B8125A" w:rsidRDefault="00494739" w:rsidP="00624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954B1" w:rsidRPr="00B8125A">
              <w:rPr>
                <w:sz w:val="22"/>
                <w:szCs w:val="22"/>
              </w:rPr>
              <w:t>332,9</w:t>
            </w: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494739" w:rsidP="00624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954B1" w:rsidRPr="00B8125A">
              <w:rPr>
                <w:sz w:val="22"/>
                <w:szCs w:val="22"/>
              </w:rPr>
              <w:t>332,9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0,1</w:t>
            </w:r>
          </w:p>
        </w:tc>
      </w:tr>
      <w:tr w:rsidR="00A954B1" w:rsidTr="0062489B">
        <w:tc>
          <w:tcPr>
            <w:tcW w:w="2235" w:type="dxa"/>
          </w:tcPr>
          <w:p w:rsidR="00D9349B" w:rsidRPr="009521A3" w:rsidRDefault="00D9349B" w:rsidP="003708A3">
            <w:pPr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Образование</w:t>
            </w:r>
          </w:p>
          <w:p w:rsidR="00A954B1" w:rsidRPr="009521A3" w:rsidRDefault="00A954B1" w:rsidP="003708A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822 721,7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275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782 877,3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65,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773 283,9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145 696,1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75" w:type="dxa"/>
            <w:vAlign w:val="center"/>
          </w:tcPr>
          <w:p w:rsidR="00DF5F68" w:rsidRDefault="00DF5F6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123 825,5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vAlign w:val="center"/>
          </w:tcPr>
          <w:p w:rsidR="00DF5F68" w:rsidRDefault="00DF5F6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123 655,4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5D05D8" w:rsidRDefault="005D05D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DF5F68" w:rsidRDefault="00DF5F6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48 229,2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275" w:type="dxa"/>
            <w:vAlign w:val="center"/>
          </w:tcPr>
          <w:p w:rsidR="00DF5F68" w:rsidRDefault="00DF5F6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46 031,1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DF5F68" w:rsidRDefault="00DF5F68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36 714,4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19 931,6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1,5</w:t>
            </w:r>
          </w:p>
        </w:tc>
        <w:tc>
          <w:tcPr>
            <w:tcW w:w="1275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15 945,3</w:t>
            </w: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15 945,3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1,3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D9349B" w:rsidRPr="009521A3" w:rsidRDefault="00D9349B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50,0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114 162,8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100 100,2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349B">
              <w:rPr>
                <w:sz w:val="22"/>
                <w:szCs w:val="22"/>
              </w:rPr>
              <w:t xml:space="preserve">  </w:t>
            </w:r>
            <w:r w:rsidRPr="00B8125A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954B1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99 380,9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8125A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3</w:t>
            </w:r>
          </w:p>
        </w:tc>
      </w:tr>
      <w:tr w:rsidR="00A954B1" w:rsidTr="0062489B">
        <w:tc>
          <w:tcPr>
            <w:tcW w:w="2235" w:type="dxa"/>
          </w:tcPr>
          <w:p w:rsidR="00A954B1" w:rsidRPr="009521A3" w:rsidRDefault="00A954B1" w:rsidP="003708A3">
            <w:pPr>
              <w:rPr>
                <w:sz w:val="22"/>
                <w:szCs w:val="22"/>
              </w:rPr>
            </w:pPr>
            <w:r w:rsidRPr="009521A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A954B1" w:rsidRPr="009521A3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15791,6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 w:rsidRPr="00B8125A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31867,7</w:t>
            </w:r>
          </w:p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954B1" w:rsidRPr="00F72D58" w:rsidTr="0062489B">
        <w:trPr>
          <w:trHeight w:val="575"/>
        </w:trPr>
        <w:tc>
          <w:tcPr>
            <w:tcW w:w="2235" w:type="dxa"/>
            <w:vAlign w:val="center"/>
          </w:tcPr>
          <w:p w:rsidR="00A954B1" w:rsidRPr="009521A3" w:rsidRDefault="00A954B1" w:rsidP="003708A3">
            <w:pPr>
              <w:jc w:val="center"/>
              <w:rPr>
                <w:b/>
                <w:sz w:val="22"/>
                <w:szCs w:val="22"/>
              </w:rPr>
            </w:pPr>
            <w:r w:rsidRPr="009521A3">
              <w:rPr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A954B1" w:rsidRPr="00F72D58" w:rsidRDefault="00A954B1" w:rsidP="003708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54B1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5A">
              <w:rPr>
                <w:b/>
                <w:bCs/>
                <w:sz w:val="22"/>
                <w:szCs w:val="22"/>
              </w:rPr>
              <w:t>1 301 176,2</w:t>
            </w:r>
          </w:p>
          <w:p w:rsidR="00A954B1" w:rsidRPr="00B8125A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5A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A954B1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5A">
              <w:rPr>
                <w:b/>
                <w:bCs/>
                <w:sz w:val="22"/>
                <w:szCs w:val="22"/>
              </w:rPr>
              <w:t>1 205 052,4</w:t>
            </w:r>
          </w:p>
          <w:p w:rsidR="00A954B1" w:rsidRPr="00B8125A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54B1" w:rsidRPr="00B8125A" w:rsidRDefault="00A954B1" w:rsidP="003708A3">
            <w:pPr>
              <w:jc w:val="center"/>
              <w:rPr>
                <w:b/>
                <w:sz w:val="22"/>
                <w:szCs w:val="22"/>
              </w:rPr>
            </w:pPr>
            <w:r w:rsidRPr="00B8125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A954B1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954B1" w:rsidRPr="00B8125A" w:rsidRDefault="00A954B1" w:rsidP="003708A3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5A">
              <w:rPr>
                <w:b/>
                <w:bCs/>
                <w:sz w:val="22"/>
                <w:szCs w:val="22"/>
              </w:rPr>
              <w:t>1 198 692,0</w:t>
            </w:r>
          </w:p>
          <w:p w:rsidR="00A954B1" w:rsidRPr="00B8125A" w:rsidRDefault="00A954B1" w:rsidP="003708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54B1" w:rsidRPr="00B8125A" w:rsidRDefault="00A954B1" w:rsidP="003708A3">
            <w:pPr>
              <w:jc w:val="center"/>
              <w:rPr>
                <w:b/>
                <w:sz w:val="22"/>
                <w:szCs w:val="22"/>
              </w:rPr>
            </w:pPr>
            <w:r w:rsidRPr="00B8125A">
              <w:rPr>
                <w:b/>
                <w:sz w:val="22"/>
                <w:szCs w:val="22"/>
              </w:rPr>
              <w:t>100</w:t>
            </w:r>
          </w:p>
        </w:tc>
      </w:tr>
    </w:tbl>
    <w:p w:rsidR="00A954B1" w:rsidRPr="00B033F1" w:rsidRDefault="00A954B1" w:rsidP="001F01CC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AE">
        <w:rPr>
          <w:rFonts w:ascii="Times New Roman" w:hAnsi="Times New Roman" w:cs="Times New Roman"/>
          <w:sz w:val="28"/>
          <w:szCs w:val="28"/>
        </w:rPr>
        <w:t>Наибольший процент расходов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D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52DAE">
        <w:rPr>
          <w:rFonts w:ascii="Times New Roman" w:hAnsi="Times New Roman" w:cs="Times New Roman"/>
          <w:sz w:val="28"/>
          <w:szCs w:val="28"/>
        </w:rPr>
        <w:t xml:space="preserve"> приходится на разделы «образование», «культура, кинематография</w:t>
      </w:r>
      <w:r w:rsidRPr="00377447">
        <w:rPr>
          <w:rFonts w:ascii="Times New Roman" w:hAnsi="Times New Roman" w:cs="Times New Roman"/>
          <w:sz w:val="28"/>
          <w:szCs w:val="28"/>
        </w:rPr>
        <w:t>».</w:t>
      </w:r>
    </w:p>
    <w:p w:rsidR="00A954B1" w:rsidRPr="00DB1178" w:rsidRDefault="00A954B1" w:rsidP="001F01C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FE">
        <w:rPr>
          <w:rFonts w:ascii="Times New Roman" w:hAnsi="Times New Roman" w:cs="Times New Roman"/>
          <w:sz w:val="28"/>
          <w:szCs w:val="28"/>
        </w:rPr>
        <w:t>Основные расходы по разделу «образование» предусмотрены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60EF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BE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5227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822721,7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660EFE">
        <w:rPr>
          <w:rFonts w:ascii="Times New Roman" w:hAnsi="Times New Roman" w:cs="Times New Roman"/>
          <w:sz w:val="28"/>
          <w:szCs w:val="28"/>
        </w:rPr>
        <w:t>руб.:</w:t>
      </w:r>
    </w:p>
    <w:p w:rsidR="00A954B1" w:rsidRPr="00377447" w:rsidRDefault="00A954B1" w:rsidP="001F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дошкольное образование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118839,1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C6CAB">
        <w:rPr>
          <w:rFonts w:ascii="Times New Roman" w:hAnsi="Times New Roman" w:cs="Times New Roman"/>
          <w:sz w:val="28"/>
          <w:szCs w:val="28"/>
        </w:rPr>
        <w:t>руб.;</w:t>
      </w:r>
    </w:p>
    <w:p w:rsidR="00A954B1" w:rsidRPr="00377447" w:rsidRDefault="00A954B1" w:rsidP="001F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общее образование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581578,8</w:t>
      </w:r>
      <w:r w:rsidRPr="00FC6CAB"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C6CAB">
        <w:rPr>
          <w:rFonts w:ascii="Times New Roman" w:hAnsi="Times New Roman" w:cs="Times New Roman"/>
          <w:sz w:val="28"/>
          <w:szCs w:val="28"/>
        </w:rPr>
        <w:t>руб.;</w:t>
      </w:r>
    </w:p>
    <w:p w:rsidR="00A954B1" w:rsidRPr="00377447" w:rsidRDefault="00A954B1" w:rsidP="001F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дополнительное образование детей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58336,0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A954B1" w:rsidRPr="00377447" w:rsidRDefault="00A954B1" w:rsidP="001F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молодежную политику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7249,0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C6CAB">
        <w:rPr>
          <w:rFonts w:ascii="Times New Roman" w:hAnsi="Times New Roman" w:cs="Times New Roman"/>
          <w:sz w:val="28"/>
          <w:szCs w:val="28"/>
        </w:rPr>
        <w:t>руб.;</w:t>
      </w:r>
    </w:p>
    <w:p w:rsidR="00A954B1" w:rsidRPr="00660EFE" w:rsidRDefault="00A954B1" w:rsidP="002B2A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другие вопросы в области образования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56718,8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C6CAB">
        <w:rPr>
          <w:rFonts w:ascii="Times New Roman" w:hAnsi="Times New Roman" w:cs="Times New Roman"/>
          <w:sz w:val="28"/>
          <w:szCs w:val="28"/>
        </w:rPr>
        <w:t>руб.</w:t>
      </w:r>
    </w:p>
    <w:p w:rsidR="00A954B1" w:rsidRPr="00DB1178" w:rsidRDefault="00A954B1" w:rsidP="001F01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>Основные расходы по разделу «</w:t>
      </w:r>
      <w:r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FC6CAB">
        <w:rPr>
          <w:rFonts w:ascii="Times New Roman" w:hAnsi="Times New Roman" w:cs="Times New Roman"/>
          <w:sz w:val="28"/>
          <w:szCs w:val="28"/>
        </w:rPr>
        <w:t>»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  на 2024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145696,1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</w:t>
      </w:r>
      <w:r w:rsidRPr="00FC6CAB">
        <w:rPr>
          <w:rFonts w:ascii="Times New Roman" w:hAnsi="Times New Roman" w:cs="Times New Roman"/>
          <w:sz w:val="28"/>
          <w:szCs w:val="28"/>
        </w:rPr>
        <w:t>:</w:t>
      </w:r>
    </w:p>
    <w:p w:rsidR="00A954B1" w:rsidRPr="002B2A94" w:rsidRDefault="00A954B1" w:rsidP="002B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Pr="00FC6C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2B2A94">
        <w:rPr>
          <w:rFonts w:ascii="Times New Roman" w:hAnsi="Times New Roman" w:cs="Times New Roman"/>
          <w:sz w:val="28"/>
          <w:szCs w:val="28"/>
        </w:rPr>
        <w:t xml:space="preserve">93634,8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C6CAB">
        <w:rPr>
          <w:rFonts w:ascii="Times New Roman" w:hAnsi="Times New Roman" w:cs="Times New Roman"/>
          <w:sz w:val="28"/>
          <w:szCs w:val="28"/>
        </w:rPr>
        <w:t>руб.;</w:t>
      </w:r>
    </w:p>
    <w:p w:rsidR="00A954B1" w:rsidRPr="002B2A94" w:rsidRDefault="00A954B1" w:rsidP="002B2A94">
      <w:pPr>
        <w:spacing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CAB"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>
        <w:rPr>
          <w:rFonts w:ascii="Times New Roman" w:hAnsi="Times New Roman" w:cs="Times New Roman"/>
          <w:sz w:val="28"/>
          <w:szCs w:val="28"/>
        </w:rPr>
        <w:t>другие вопросы в области культуры, кинематографии</w:t>
      </w:r>
      <w:r w:rsidRPr="00FC6C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2B2A94">
        <w:rPr>
          <w:rFonts w:ascii="Times New Roman" w:hAnsi="Times New Roman" w:cs="Times New Roman"/>
          <w:sz w:val="28"/>
          <w:szCs w:val="28"/>
        </w:rPr>
        <w:t>52061,3</w:t>
      </w:r>
      <w:r w:rsidRPr="00FC6CAB"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FC6CA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B1" w:rsidRDefault="00A954B1" w:rsidP="002B2A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9A">
        <w:rPr>
          <w:rFonts w:ascii="Times New Roman" w:hAnsi="Times New Roman" w:cs="Times New Roman"/>
          <w:sz w:val="28"/>
          <w:szCs w:val="28"/>
        </w:rPr>
        <w:t>Наибольший процент расходов в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61C9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61C9A">
        <w:rPr>
          <w:rFonts w:ascii="Times New Roman" w:hAnsi="Times New Roman" w:cs="Times New Roman"/>
          <w:sz w:val="28"/>
          <w:szCs w:val="28"/>
        </w:rPr>
        <w:t xml:space="preserve"> годов приходится на разделы «образование»,  «</w:t>
      </w:r>
      <w:r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461C9A">
        <w:rPr>
          <w:rFonts w:ascii="Times New Roman" w:hAnsi="Times New Roman" w:cs="Times New Roman"/>
          <w:sz w:val="28"/>
          <w:szCs w:val="28"/>
        </w:rPr>
        <w:t>».</w:t>
      </w:r>
    </w:p>
    <w:p w:rsidR="00A954B1" w:rsidRDefault="0024007A" w:rsidP="002B2A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FA5">
        <w:rPr>
          <w:rFonts w:ascii="Times New Roman" w:hAnsi="Times New Roman" w:cs="Times New Roman"/>
          <w:sz w:val="28"/>
          <w:szCs w:val="28"/>
        </w:rPr>
        <w:t xml:space="preserve">Важным условием повышения эффективности бюджетных расходов является </w:t>
      </w:r>
      <w:r w:rsidRPr="006A3FA5">
        <w:rPr>
          <w:rFonts w:ascii="Times New Roman" w:eastAsia="Calibri" w:hAnsi="Times New Roman" w:cs="Times New Roman"/>
          <w:sz w:val="28"/>
          <w:szCs w:val="28"/>
        </w:rPr>
        <w:t>совершенствование системы финансового обеспечения оказания муниципальных услуг, повышение эффективности и качества их оказания.</w:t>
      </w:r>
    </w:p>
    <w:p w:rsidR="00673455" w:rsidRDefault="00673455" w:rsidP="002B2A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4B1" w:rsidRDefault="00A954B1" w:rsidP="00A84022">
      <w:pPr>
        <w:pStyle w:val="ad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B5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Условно утвержденные расходы МО</w:t>
      </w:r>
      <w:r w:rsidRPr="00B150B5">
        <w:rPr>
          <w:rFonts w:ascii="Times New Roman" w:hAnsi="Times New Roman" w:cs="Times New Roman"/>
          <w:b/>
          <w:sz w:val="28"/>
          <w:szCs w:val="28"/>
        </w:rPr>
        <w:t xml:space="preserve"> «Ермаковский район»</w:t>
      </w:r>
    </w:p>
    <w:p w:rsidR="00A954B1" w:rsidRPr="0066116B" w:rsidRDefault="00A954B1" w:rsidP="00CD2AAD">
      <w:pPr>
        <w:spacing w:after="12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При формировании бюджета установлены объемы 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условно утвержд</w:t>
      </w: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енных 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расходов</w:t>
      </w:r>
      <w:r w:rsidRPr="00536D40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на плановый период 2025-2026 годов в сумме </w:t>
      </w:r>
      <w:r w:rsidRPr="0066116B">
        <w:rPr>
          <w:rFonts w:ascii="Times New Roman" w:hAnsi="Times New Roman" w:cs="Times New Roman"/>
          <w:sz w:val="28"/>
          <w:szCs w:val="28"/>
        </w:rPr>
        <w:t>15791,6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B9B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тыс</w:t>
      </w:r>
      <w:proofErr w:type="gramStart"/>
      <w:r w:rsidR="00D42B9B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ублей</w:t>
      </w:r>
      <w:proofErr w:type="spellEnd"/>
      <w:r w:rsidR="00F349CE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и </w:t>
      </w:r>
      <w:r w:rsidRPr="0066116B">
        <w:rPr>
          <w:rFonts w:ascii="Times New Roman" w:hAnsi="Times New Roman" w:cs="Times New Roman"/>
          <w:sz w:val="28"/>
          <w:szCs w:val="28"/>
        </w:rPr>
        <w:t>31867,7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тыс.рублей</w:t>
      </w:r>
      <w:proofErr w:type="spellEnd"/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соответственно. </w:t>
      </w:r>
      <w:proofErr w:type="gramStart"/>
      <w:r w:rsidRPr="00536D40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Требования статьи 184.1 Бюджетного кодекса </w:t>
      </w:r>
      <w:r w:rsidRPr="00536D4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к объёму условно утвержд</w:t>
      </w: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енных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расходов районного бюджета </w:t>
      </w:r>
      <w:r w:rsidRPr="009521A3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соблюдены</w:t>
      </w: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: </w:t>
      </w:r>
      <w:r w:rsidRPr="005B538A">
        <w:rPr>
          <w:rFonts w:ascii="Times New Roman" w:hAnsi="Times New Roman" w:cs="Times New Roman"/>
          <w:sz w:val="28"/>
          <w:szCs w:val="28"/>
        </w:rPr>
        <w:t>в первый год планового периода 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538A">
        <w:rPr>
          <w:rFonts w:ascii="Times New Roman" w:hAnsi="Times New Roman" w:cs="Times New Roman"/>
          <w:sz w:val="28"/>
          <w:szCs w:val="28"/>
        </w:rPr>
        <w:t xml:space="preserve"> год) </w:t>
      </w:r>
      <w:r w:rsidR="005D05D8">
        <w:rPr>
          <w:rFonts w:ascii="Times New Roman" w:hAnsi="Times New Roman" w:cs="Times New Roman"/>
          <w:sz w:val="28"/>
          <w:szCs w:val="28"/>
        </w:rPr>
        <w:t xml:space="preserve"> </w:t>
      </w:r>
      <w:r w:rsidRPr="005B538A">
        <w:rPr>
          <w:rFonts w:ascii="Times New Roman" w:hAnsi="Times New Roman" w:cs="Times New Roman"/>
          <w:sz w:val="28"/>
          <w:szCs w:val="28"/>
        </w:rPr>
        <w:t>не менее 2,5% от общей суммы расходов бюджета (без учета расходов бюджета, предусмотренных за счет межбюджетных трансфертов из других бюджетов бюджетной системы Российской Федераци</w:t>
      </w:r>
      <w:r w:rsidR="008F7D07">
        <w:rPr>
          <w:rFonts w:ascii="Times New Roman" w:hAnsi="Times New Roman" w:cs="Times New Roman"/>
          <w:sz w:val="28"/>
          <w:szCs w:val="28"/>
        </w:rPr>
        <w:t>и, имеющих целевое назначение),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8A">
        <w:rPr>
          <w:rFonts w:ascii="Times New Roman" w:hAnsi="Times New Roman" w:cs="Times New Roman"/>
          <w:sz w:val="28"/>
          <w:szCs w:val="28"/>
        </w:rPr>
        <w:t xml:space="preserve">и </w:t>
      </w:r>
      <w:r w:rsidRPr="00536D40">
        <w:rPr>
          <w:rFonts w:ascii="Times New Roman" w:hAnsi="Times New Roman" w:cs="Times New Roman"/>
          <w:sz w:val="28"/>
          <w:szCs w:val="28"/>
        </w:rPr>
        <w:t>во второй год планового периода (202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D40">
        <w:rPr>
          <w:rFonts w:ascii="Times New Roman" w:hAnsi="Times New Roman" w:cs="Times New Roman"/>
          <w:sz w:val="28"/>
          <w:szCs w:val="28"/>
        </w:rPr>
        <w:t xml:space="preserve"> год)</w:t>
      </w:r>
      <w:r w:rsidRPr="00B93019">
        <w:rPr>
          <w:rFonts w:ascii="Times New Roman" w:hAnsi="Times New Roman" w:cs="Times New Roman"/>
          <w:sz w:val="28"/>
          <w:szCs w:val="28"/>
        </w:rPr>
        <w:t xml:space="preserve"> </w:t>
      </w:r>
      <w:r w:rsidRPr="005B538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536D4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536D40">
        <w:rPr>
          <w:rFonts w:ascii="Times New Roman" w:hAnsi="Times New Roman" w:cs="Times New Roman"/>
          <w:sz w:val="28"/>
          <w:szCs w:val="28"/>
        </w:rPr>
        <w:t xml:space="preserve">% </w:t>
      </w:r>
      <w:r w:rsidRPr="00B93019">
        <w:rPr>
          <w:rFonts w:ascii="Times New Roman" w:hAnsi="Times New Roman" w:cs="Times New Roman"/>
          <w:sz w:val="28"/>
          <w:szCs w:val="28"/>
        </w:rPr>
        <w:t xml:space="preserve"> </w:t>
      </w:r>
      <w:r w:rsidRPr="005B538A">
        <w:rPr>
          <w:rFonts w:ascii="Times New Roman" w:hAnsi="Times New Roman" w:cs="Times New Roman"/>
          <w:sz w:val="28"/>
          <w:szCs w:val="28"/>
        </w:rPr>
        <w:t>(без 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536D40">
        <w:rPr>
          <w:rStyle w:val="af0"/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954B1" w:rsidRDefault="00A954B1" w:rsidP="00CD2AAD">
      <w:pPr>
        <w:pStyle w:val="ab"/>
        <w:spacing w:after="120"/>
        <w:ind w:firstLine="709"/>
        <w:rPr>
          <w:sz w:val="28"/>
          <w:szCs w:val="28"/>
        </w:rPr>
      </w:pPr>
      <w:r w:rsidRPr="00D52DAE">
        <w:rPr>
          <w:sz w:val="28"/>
          <w:szCs w:val="28"/>
        </w:rPr>
        <w:t xml:space="preserve">Указанные средства не подлежат распределению в плановом периоде </w:t>
      </w:r>
      <w:r>
        <w:rPr>
          <w:sz w:val="28"/>
          <w:szCs w:val="28"/>
        </w:rPr>
        <w:t xml:space="preserve">    по </w:t>
      </w:r>
      <w:r w:rsidRPr="00D52DAE">
        <w:rPr>
          <w:sz w:val="28"/>
          <w:szCs w:val="28"/>
        </w:rPr>
        <w:t>разделам, подразделам, целевым статьям и видам расходов в ведомственной структуре расходов бюджета.</w:t>
      </w:r>
    </w:p>
    <w:p w:rsidR="00673455" w:rsidRDefault="00673455" w:rsidP="00CD2AAD">
      <w:pPr>
        <w:pStyle w:val="ab"/>
        <w:spacing w:after="120"/>
        <w:ind w:firstLine="709"/>
        <w:rPr>
          <w:sz w:val="28"/>
          <w:szCs w:val="28"/>
        </w:rPr>
      </w:pPr>
    </w:p>
    <w:p w:rsidR="00CF4E21" w:rsidRDefault="00A954B1" w:rsidP="00A84022">
      <w:pPr>
        <w:pStyle w:val="ab"/>
        <w:spacing w:after="120"/>
        <w:jc w:val="center"/>
        <w:rPr>
          <w:rStyle w:val="af0"/>
          <w:bCs w:val="0"/>
          <w:sz w:val="28"/>
          <w:szCs w:val="28"/>
        </w:rPr>
      </w:pPr>
      <w:r w:rsidRPr="00B93019">
        <w:rPr>
          <w:rStyle w:val="af0"/>
          <w:bCs w:val="0"/>
          <w:sz w:val="28"/>
          <w:szCs w:val="28"/>
        </w:rPr>
        <w:t>7.  Резервный фонд</w:t>
      </w:r>
    </w:p>
    <w:p w:rsidR="00A954B1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B150B5">
        <w:rPr>
          <w:rFonts w:ascii="Times New Roman" w:hAnsi="Times New Roman" w:cs="Times New Roman"/>
          <w:sz w:val="28"/>
          <w:szCs w:val="28"/>
        </w:rPr>
        <w:t xml:space="preserve"> со ст. 81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B150B5">
        <w:rPr>
          <w:rFonts w:ascii="Times New Roman" w:hAnsi="Times New Roman" w:cs="Times New Roman"/>
          <w:sz w:val="28"/>
          <w:szCs w:val="28"/>
        </w:rPr>
        <w:t xml:space="preserve"> проект бюджета предусматривает резервный фонд в сумме </w:t>
      </w:r>
      <w:r>
        <w:rPr>
          <w:rFonts w:ascii="Times New Roman" w:hAnsi="Times New Roman" w:cs="Times New Roman"/>
          <w:b/>
          <w:sz w:val="28"/>
          <w:szCs w:val="28"/>
        </w:rPr>
        <w:t>449,1</w:t>
      </w:r>
      <w:r w:rsidRPr="00B150B5">
        <w:rPr>
          <w:rFonts w:ascii="Times New Roman" w:hAnsi="Times New Roman" w:cs="Times New Roman"/>
          <w:sz w:val="28"/>
          <w:szCs w:val="28"/>
        </w:rPr>
        <w:t xml:space="preserve"> тыс.руб.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0B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50B5">
        <w:rPr>
          <w:rFonts w:ascii="Times New Roman" w:hAnsi="Times New Roman" w:cs="Times New Roman"/>
          <w:sz w:val="28"/>
          <w:szCs w:val="28"/>
        </w:rPr>
        <w:t xml:space="preserve"> год, а также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1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0B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50B5">
        <w:rPr>
          <w:rFonts w:ascii="Times New Roman" w:hAnsi="Times New Roman" w:cs="Times New Roman"/>
          <w:sz w:val="28"/>
          <w:szCs w:val="28"/>
        </w:rPr>
        <w:t xml:space="preserve"> </w:t>
      </w:r>
      <w:r w:rsidRPr="0099799B">
        <w:rPr>
          <w:rFonts w:ascii="Times New Roman" w:hAnsi="Times New Roman" w:cs="Times New Roman"/>
          <w:sz w:val="28"/>
          <w:szCs w:val="28"/>
        </w:rPr>
        <w:t>годов п</w:t>
      </w:r>
      <w:r w:rsidRPr="00B150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359,3</w:t>
      </w:r>
      <w:r w:rsidRPr="00B150B5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D42B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ежегодно, что </w:t>
      </w:r>
      <w:r w:rsidRPr="00BE24AA">
        <w:rPr>
          <w:rFonts w:ascii="Times New Roman" w:hAnsi="Times New Roman" w:cs="Times New Roman"/>
          <w:sz w:val="28"/>
          <w:szCs w:val="28"/>
        </w:rPr>
        <w:t>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3 процента от общего объема расходов бюджета района</w:t>
      </w:r>
      <w:r w:rsidRPr="00B15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4B1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B150B5">
        <w:rPr>
          <w:rFonts w:ascii="Times New Roman" w:hAnsi="Times New Roman" w:cs="Times New Roman"/>
          <w:sz w:val="28"/>
          <w:szCs w:val="28"/>
        </w:rPr>
        <w:t>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50B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могут быть направлены на финансовое обеспечение непредвиденных расходов, в том числе на осуществление мероприятий, связанных с ликвидацией последствий стихийных бедствий               и техногенных аварий. </w:t>
      </w:r>
    </w:p>
    <w:p w:rsidR="00673455" w:rsidRDefault="00673455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B1" w:rsidRDefault="00A954B1" w:rsidP="00A84022">
      <w:pPr>
        <w:pStyle w:val="ab"/>
        <w:spacing w:after="120"/>
        <w:jc w:val="center"/>
        <w:rPr>
          <w:rStyle w:val="af0"/>
          <w:bCs w:val="0"/>
          <w:sz w:val="28"/>
          <w:szCs w:val="28"/>
        </w:rPr>
      </w:pPr>
      <w:r w:rsidRPr="007E02E5">
        <w:rPr>
          <w:rStyle w:val="af0"/>
          <w:bCs w:val="0"/>
          <w:sz w:val="28"/>
          <w:szCs w:val="28"/>
        </w:rPr>
        <w:t>8.  Дорожный фонд</w:t>
      </w:r>
    </w:p>
    <w:p w:rsidR="00207977" w:rsidRDefault="00A954B1" w:rsidP="00CD2AAD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18 проекта решения объем бюджетных ассигнований </w:t>
      </w:r>
      <w:r w:rsidRPr="001B5BC0">
        <w:rPr>
          <w:rFonts w:ascii="Times New Roman" w:hAnsi="Times New Roman" w:cs="Times New Roman"/>
          <w:sz w:val="28"/>
          <w:szCs w:val="28"/>
        </w:rPr>
        <w:t>дорожного фонда</w:t>
      </w:r>
      <w:r w:rsidR="00F349CE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B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к утверждению в сумме </w:t>
      </w:r>
      <w:r w:rsidRPr="001B5BC0">
        <w:rPr>
          <w:rFonts w:ascii="Times New Roman" w:hAnsi="Times New Roman" w:cs="Times New Roman"/>
          <w:b/>
          <w:sz w:val="28"/>
          <w:szCs w:val="28"/>
        </w:rPr>
        <w:t>204,6</w:t>
      </w:r>
      <w:r w:rsidRPr="00536D4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36D40">
        <w:rPr>
          <w:rFonts w:ascii="Times New Roman" w:hAnsi="Times New Roman" w:cs="Times New Roman"/>
          <w:sz w:val="28"/>
          <w:szCs w:val="28"/>
        </w:rPr>
        <w:t>.</w:t>
      </w:r>
      <w:r w:rsidRPr="00F008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8BC">
        <w:rPr>
          <w:rFonts w:ascii="Times New Roman" w:hAnsi="Times New Roman" w:cs="Times New Roman"/>
          <w:sz w:val="28"/>
          <w:szCs w:val="28"/>
        </w:rPr>
        <w:t>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08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216,3 </w:t>
      </w:r>
      <w:proofErr w:type="spellStart"/>
      <w:r w:rsidR="00F349C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349C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B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08B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2170E">
        <w:rPr>
          <w:rFonts w:ascii="Times New Roman" w:hAnsi="Times New Roman" w:cs="Times New Roman"/>
          <w:b/>
          <w:sz w:val="28"/>
          <w:szCs w:val="28"/>
        </w:rPr>
        <w:t>228,9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8BC">
        <w:rPr>
          <w:rFonts w:ascii="Times New Roman" w:hAnsi="Times New Roman" w:cs="Times New Roman"/>
          <w:sz w:val="28"/>
          <w:szCs w:val="28"/>
        </w:rPr>
        <w:t>тыс.р</w:t>
      </w:r>
      <w:r>
        <w:rPr>
          <w:rFonts w:ascii="Times New Roman" w:hAnsi="Times New Roman" w:cs="Times New Roman"/>
          <w:sz w:val="28"/>
          <w:szCs w:val="28"/>
        </w:rPr>
        <w:t xml:space="preserve">уб.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9521A3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AD5C96">
        <w:rPr>
          <w:rFonts w:ascii="Times New Roman" w:hAnsi="Times New Roman" w:cs="Times New Roman"/>
          <w:sz w:val="28"/>
          <w:szCs w:val="28"/>
        </w:rPr>
        <w:t>п.5 ст. 179.4</w:t>
      </w:r>
      <w:r w:rsidRPr="00F008BC">
        <w:rPr>
          <w:rFonts w:ascii="Times New Roman" w:hAnsi="Times New Roman" w:cs="Times New Roman"/>
          <w:sz w:val="28"/>
          <w:szCs w:val="28"/>
        </w:rPr>
        <w:t xml:space="preserve">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F00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3C">
        <w:rPr>
          <w:rFonts w:ascii="Times New Roman" w:hAnsi="Times New Roman" w:cs="Times New Roman"/>
          <w:sz w:val="28"/>
          <w:szCs w:val="28"/>
        </w:rPr>
        <w:t xml:space="preserve">Направления расходования средств установлены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343C">
        <w:rPr>
          <w:rFonts w:ascii="Times New Roman" w:hAnsi="Times New Roman" w:cs="Times New Roman"/>
          <w:sz w:val="28"/>
          <w:szCs w:val="28"/>
        </w:rPr>
        <w:t>о муниципальном дорожном фонде, утвержденным решением Ермаковского районного Совета депутатов № 244-243р от 29.11</w:t>
      </w:r>
      <w:r w:rsidR="008F7D07">
        <w:rPr>
          <w:rFonts w:ascii="Times New Roman" w:hAnsi="Times New Roman" w:cs="Times New Roman"/>
          <w:sz w:val="28"/>
          <w:szCs w:val="28"/>
        </w:rPr>
        <w:t>.2013г.</w:t>
      </w:r>
    </w:p>
    <w:p w:rsidR="00673455" w:rsidRDefault="00673455" w:rsidP="00CD2AAD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954B1" w:rsidRPr="00207977" w:rsidRDefault="00A954B1" w:rsidP="00A84022">
      <w:pPr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02E5">
        <w:rPr>
          <w:rFonts w:ascii="Times New Roman" w:hAnsi="Times New Roman" w:cs="Times New Roman"/>
          <w:b/>
          <w:sz w:val="28"/>
          <w:szCs w:val="28"/>
        </w:rPr>
        <w:t>9.</w:t>
      </w:r>
      <w:r w:rsidRPr="00B150B5">
        <w:rPr>
          <w:rFonts w:ascii="Times New Roman" w:hAnsi="Times New Roman" w:cs="Times New Roman"/>
          <w:b/>
          <w:sz w:val="28"/>
          <w:szCs w:val="28"/>
        </w:rPr>
        <w:t xml:space="preserve"> Муниципальные программы МО «Ермаковский район»</w:t>
      </w:r>
    </w:p>
    <w:p w:rsidR="00A954B1" w:rsidRPr="00B150B5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t xml:space="preserve">В соответствии с п. 2 ст. 179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B1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0B5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150B5">
        <w:rPr>
          <w:rFonts w:ascii="Times New Roman" w:hAnsi="Times New Roman" w:cs="Times New Roman"/>
          <w:sz w:val="28"/>
          <w:szCs w:val="28"/>
        </w:rPr>
        <w:t>предусмотрено утверждение объема бюджетных ассигнований на финансовое обеспечение муниципальных программ.</w:t>
      </w:r>
    </w:p>
    <w:p w:rsidR="00A954B1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         на </w:t>
      </w:r>
      <w:r w:rsidRPr="004445F1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8F7D07">
        <w:rPr>
          <w:rFonts w:ascii="Times New Roman" w:hAnsi="Times New Roman" w:cs="Times New Roman"/>
          <w:sz w:val="28"/>
          <w:szCs w:val="28"/>
        </w:rPr>
        <w:t xml:space="preserve">18 муниципальных программ </w:t>
      </w:r>
      <w:r w:rsidRPr="00553D47">
        <w:rPr>
          <w:rFonts w:ascii="Times New Roman" w:hAnsi="Times New Roman" w:cs="Times New Roman"/>
          <w:sz w:val="28"/>
          <w:szCs w:val="28"/>
        </w:rPr>
        <w:t>(2023</w:t>
      </w:r>
      <w:r w:rsidR="00CD2AAD">
        <w:rPr>
          <w:rFonts w:ascii="Times New Roman" w:hAnsi="Times New Roman" w:cs="Times New Roman"/>
          <w:sz w:val="28"/>
          <w:szCs w:val="28"/>
        </w:rPr>
        <w:t xml:space="preserve"> </w:t>
      </w:r>
      <w:r w:rsidRPr="00553D47">
        <w:rPr>
          <w:rFonts w:ascii="Times New Roman" w:hAnsi="Times New Roman" w:cs="Times New Roman"/>
          <w:sz w:val="28"/>
          <w:szCs w:val="28"/>
        </w:rPr>
        <w:t>год</w:t>
      </w:r>
      <w:r w:rsidR="00CD2AAD">
        <w:rPr>
          <w:rFonts w:ascii="Times New Roman" w:hAnsi="Times New Roman" w:cs="Times New Roman"/>
          <w:sz w:val="28"/>
          <w:szCs w:val="28"/>
        </w:rPr>
        <w:t xml:space="preserve"> – </w:t>
      </w:r>
      <w:r w:rsidRPr="00553D47">
        <w:rPr>
          <w:rFonts w:ascii="Times New Roman" w:hAnsi="Times New Roman" w:cs="Times New Roman"/>
          <w:sz w:val="28"/>
          <w:szCs w:val="28"/>
        </w:rPr>
        <w:t>18</w:t>
      </w:r>
      <w:r w:rsidR="00CD2AAD">
        <w:rPr>
          <w:rFonts w:ascii="Times New Roman" w:hAnsi="Times New Roman" w:cs="Times New Roman"/>
          <w:sz w:val="28"/>
          <w:szCs w:val="28"/>
        </w:rPr>
        <w:t xml:space="preserve"> </w:t>
      </w:r>
      <w:r w:rsidRPr="00553D47">
        <w:rPr>
          <w:rFonts w:ascii="Times New Roman" w:hAnsi="Times New Roman" w:cs="Times New Roman"/>
          <w:sz w:val="28"/>
          <w:szCs w:val="28"/>
        </w:rPr>
        <w:t>программ).</w:t>
      </w:r>
    </w:p>
    <w:p w:rsidR="00A954B1" w:rsidRPr="003E0309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Pr="008F2916">
        <w:rPr>
          <w:rFonts w:ascii="Times New Roman" w:hAnsi="Times New Roman"/>
          <w:bCs/>
          <w:sz w:val="28"/>
          <w:szCs w:val="28"/>
        </w:rPr>
        <w:t>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F2916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 утвержден </w:t>
      </w:r>
      <w:r w:rsidRPr="008F2916">
        <w:rPr>
          <w:rFonts w:ascii="Times New Roman" w:hAnsi="Times New Roman"/>
          <w:bCs/>
          <w:sz w:val="28"/>
          <w:szCs w:val="28"/>
        </w:rPr>
        <w:t>Постанов</w:t>
      </w:r>
      <w:r>
        <w:rPr>
          <w:rFonts w:ascii="Times New Roman" w:hAnsi="Times New Roman"/>
          <w:bCs/>
          <w:sz w:val="28"/>
          <w:szCs w:val="28"/>
        </w:rPr>
        <w:t>лением администрации района от 02.08</w:t>
      </w:r>
      <w:r w:rsidRPr="008F2916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8F2916">
        <w:rPr>
          <w:rFonts w:ascii="Times New Roman" w:hAnsi="Times New Roman"/>
          <w:bCs/>
          <w:sz w:val="28"/>
          <w:szCs w:val="28"/>
        </w:rPr>
        <w:t xml:space="preserve">г № </w:t>
      </w:r>
      <w:r>
        <w:rPr>
          <w:rFonts w:ascii="Times New Roman" w:hAnsi="Times New Roman"/>
          <w:bCs/>
          <w:sz w:val="28"/>
          <w:szCs w:val="28"/>
        </w:rPr>
        <w:t>563</w:t>
      </w:r>
      <w:r w:rsidRPr="008F2916">
        <w:rPr>
          <w:rFonts w:ascii="Times New Roman" w:hAnsi="Times New Roman"/>
          <w:bCs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E0309">
        <w:rPr>
          <w:rFonts w:ascii="Times New Roman" w:hAnsi="Times New Roman"/>
          <w:bCs/>
          <w:i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>П</w:t>
      </w:r>
      <w:r w:rsidRPr="003E0309">
        <w:rPr>
          <w:rFonts w:ascii="Times New Roman" w:hAnsi="Times New Roman"/>
          <w:bCs/>
          <w:i/>
          <w:sz w:val="28"/>
          <w:szCs w:val="28"/>
        </w:rPr>
        <w:t>еречн</w:t>
      </w:r>
      <w:r w:rsidR="007B79C7">
        <w:rPr>
          <w:rFonts w:ascii="Times New Roman" w:hAnsi="Times New Roman"/>
          <w:bCs/>
          <w:i/>
          <w:sz w:val="28"/>
          <w:szCs w:val="28"/>
        </w:rPr>
        <w:t>е</w:t>
      </w:r>
      <w:r w:rsidRPr="003E0309">
        <w:rPr>
          <w:rFonts w:ascii="Times New Roman" w:hAnsi="Times New Roman"/>
          <w:bCs/>
          <w:i/>
          <w:sz w:val="28"/>
          <w:szCs w:val="28"/>
        </w:rPr>
        <w:t xml:space="preserve"> муниципальных программ </w:t>
      </w:r>
      <w:r w:rsidR="007B79C7">
        <w:rPr>
          <w:rFonts w:ascii="Times New Roman" w:hAnsi="Times New Roman"/>
          <w:bCs/>
          <w:i/>
          <w:sz w:val="28"/>
          <w:szCs w:val="28"/>
        </w:rPr>
        <w:t>указаны неверные</w:t>
      </w:r>
      <w:r w:rsidRPr="003E0309">
        <w:rPr>
          <w:rFonts w:ascii="Times New Roman" w:hAnsi="Times New Roman"/>
          <w:bCs/>
          <w:i/>
          <w:sz w:val="28"/>
          <w:szCs w:val="28"/>
        </w:rPr>
        <w:t xml:space="preserve"> наименовани</w:t>
      </w:r>
      <w:r w:rsidR="007B79C7">
        <w:rPr>
          <w:rFonts w:ascii="Times New Roman" w:hAnsi="Times New Roman"/>
          <w:bCs/>
          <w:i/>
          <w:sz w:val="28"/>
          <w:szCs w:val="28"/>
        </w:rPr>
        <w:t>я</w:t>
      </w:r>
      <w:r w:rsidRPr="003E030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B79C7">
        <w:rPr>
          <w:rFonts w:ascii="Times New Roman" w:hAnsi="Times New Roman"/>
          <w:bCs/>
          <w:i/>
          <w:sz w:val="28"/>
          <w:szCs w:val="28"/>
        </w:rPr>
        <w:t xml:space="preserve">учреждений </w:t>
      </w:r>
      <w:r w:rsidRPr="003E0309">
        <w:rPr>
          <w:rFonts w:ascii="Times New Roman" w:hAnsi="Times New Roman"/>
          <w:bCs/>
          <w:i/>
          <w:sz w:val="28"/>
          <w:szCs w:val="28"/>
        </w:rPr>
        <w:t>исполнител</w:t>
      </w:r>
      <w:r w:rsidR="007B79C7">
        <w:rPr>
          <w:rFonts w:ascii="Times New Roman" w:hAnsi="Times New Roman"/>
          <w:bCs/>
          <w:i/>
          <w:sz w:val="28"/>
          <w:szCs w:val="28"/>
        </w:rPr>
        <w:t>ей/соисполнителей</w:t>
      </w:r>
      <w:r w:rsidRPr="003E0309">
        <w:rPr>
          <w:rFonts w:ascii="Times New Roman" w:hAnsi="Times New Roman"/>
          <w:bCs/>
          <w:i/>
          <w:sz w:val="28"/>
          <w:szCs w:val="28"/>
        </w:rPr>
        <w:t xml:space="preserve"> программ </w:t>
      </w:r>
      <w:r w:rsidR="007B79C7">
        <w:rPr>
          <w:rFonts w:ascii="Times New Roman" w:hAnsi="Times New Roman"/>
          <w:bCs/>
          <w:i/>
          <w:sz w:val="28"/>
          <w:szCs w:val="28"/>
        </w:rPr>
        <w:t>(</w:t>
      </w:r>
      <w:r w:rsidRPr="003E0309">
        <w:rPr>
          <w:rFonts w:ascii="Times New Roman" w:hAnsi="Times New Roman"/>
          <w:bCs/>
          <w:i/>
          <w:sz w:val="28"/>
          <w:szCs w:val="28"/>
        </w:rPr>
        <w:t>МБУ «Физкультурно-спортивный центр «Саяны»</w:t>
      </w:r>
      <w:r>
        <w:rPr>
          <w:rFonts w:ascii="Times New Roman" w:hAnsi="Times New Roman"/>
          <w:bCs/>
          <w:i/>
          <w:sz w:val="28"/>
          <w:szCs w:val="28"/>
        </w:rPr>
        <w:t>, Отдел культуры Ермаковского района</w:t>
      </w:r>
      <w:r w:rsidR="007B79C7">
        <w:rPr>
          <w:rFonts w:ascii="Times New Roman" w:hAnsi="Times New Roman"/>
          <w:bCs/>
          <w:i/>
          <w:sz w:val="28"/>
          <w:szCs w:val="28"/>
        </w:rPr>
        <w:t>)</w:t>
      </w:r>
      <w:r w:rsidRPr="003E0309">
        <w:rPr>
          <w:rFonts w:ascii="Times New Roman" w:hAnsi="Times New Roman"/>
          <w:bCs/>
          <w:i/>
          <w:sz w:val="28"/>
          <w:szCs w:val="28"/>
        </w:rPr>
        <w:t>.</w:t>
      </w:r>
    </w:p>
    <w:p w:rsidR="00A954B1" w:rsidRDefault="00A954B1" w:rsidP="00CD2AAD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Основанием внесения изменений в </w:t>
      </w:r>
      <w:r w:rsidRPr="008F2916">
        <w:rPr>
          <w:rFonts w:ascii="Times New Roman" w:hAnsi="Times New Roman"/>
          <w:bCs/>
          <w:sz w:val="28"/>
          <w:szCs w:val="28"/>
        </w:rPr>
        <w:t>Муниципальные программы</w:t>
      </w:r>
      <w:r>
        <w:rPr>
          <w:rFonts w:ascii="Times New Roman" w:hAnsi="Times New Roman"/>
          <w:bCs/>
          <w:sz w:val="28"/>
          <w:szCs w:val="28"/>
        </w:rPr>
        <w:t xml:space="preserve"> является</w:t>
      </w:r>
      <w:r w:rsidRPr="008F2916">
        <w:rPr>
          <w:rFonts w:ascii="Times New Roman" w:hAnsi="Times New Roman"/>
          <w:bCs/>
          <w:sz w:val="28"/>
          <w:szCs w:val="28"/>
        </w:rPr>
        <w:t xml:space="preserve"> «Поряд</w:t>
      </w:r>
      <w:r>
        <w:rPr>
          <w:rFonts w:ascii="Times New Roman" w:hAnsi="Times New Roman"/>
          <w:bCs/>
          <w:sz w:val="28"/>
          <w:szCs w:val="28"/>
        </w:rPr>
        <w:t>ок</w:t>
      </w:r>
      <w:r w:rsidRPr="008F2916">
        <w:rPr>
          <w:rFonts w:ascii="Times New Roman" w:hAnsi="Times New Roman"/>
          <w:bCs/>
          <w:sz w:val="28"/>
          <w:szCs w:val="28"/>
        </w:rPr>
        <w:t xml:space="preserve"> принятия решений о разработке муниципальных программ Ермаковского района, их формировании и реализации», утверждённ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8F2916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Ермаковского </w:t>
      </w:r>
      <w:r w:rsidRPr="008F2916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от 05.08</w:t>
      </w:r>
      <w:r w:rsidRPr="008F2916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3</w:t>
      </w:r>
      <w:r w:rsidRPr="008F2916">
        <w:rPr>
          <w:rFonts w:ascii="Times New Roman" w:hAnsi="Times New Roman"/>
          <w:bCs/>
          <w:sz w:val="28"/>
          <w:szCs w:val="28"/>
        </w:rPr>
        <w:t xml:space="preserve">г </w:t>
      </w:r>
      <w:r w:rsidRPr="004445F1">
        <w:rPr>
          <w:rFonts w:ascii="Times New Roman" w:hAnsi="Times New Roman"/>
          <w:bCs/>
          <w:sz w:val="28"/>
          <w:szCs w:val="28"/>
        </w:rPr>
        <w:t>№ 516</w:t>
      </w:r>
      <w:r>
        <w:rPr>
          <w:rFonts w:ascii="Times New Roman" w:hAnsi="Times New Roman"/>
          <w:bCs/>
          <w:sz w:val="28"/>
          <w:szCs w:val="28"/>
        </w:rPr>
        <w:t>-п</w:t>
      </w:r>
      <w:r w:rsidRPr="008F29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(в редакции Постановления </w:t>
      </w:r>
      <w:r w:rsidRPr="008F2916">
        <w:rPr>
          <w:rFonts w:ascii="Times New Roman" w:hAnsi="Times New Roman"/>
          <w:bCs/>
          <w:sz w:val="28"/>
          <w:szCs w:val="28"/>
        </w:rPr>
        <w:t xml:space="preserve">от 10.12.2014г </w:t>
      </w:r>
      <w:r w:rsidRPr="004445F1">
        <w:rPr>
          <w:rFonts w:ascii="Times New Roman" w:hAnsi="Times New Roman"/>
          <w:bCs/>
          <w:sz w:val="28"/>
          <w:szCs w:val="28"/>
        </w:rPr>
        <w:t>№ 1001-п, от 14.06.2022г № 396-п)</w:t>
      </w:r>
      <w:r>
        <w:rPr>
          <w:rFonts w:ascii="Times New Roman" w:hAnsi="Times New Roman"/>
          <w:bCs/>
          <w:sz w:val="28"/>
          <w:szCs w:val="28"/>
        </w:rPr>
        <w:t xml:space="preserve"> (далее-Порядок № 516-п).</w:t>
      </w:r>
      <w:r w:rsidRPr="004445F1">
        <w:rPr>
          <w:rFonts w:ascii="Times New Roman" w:hAnsi="Times New Roman"/>
          <w:bCs/>
          <w:sz w:val="28"/>
          <w:szCs w:val="28"/>
        </w:rPr>
        <w:t xml:space="preserve"> </w:t>
      </w:r>
    </w:p>
    <w:p w:rsidR="00A954B1" w:rsidRPr="00112C93" w:rsidRDefault="00A954B1" w:rsidP="00CD2AA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736B">
        <w:rPr>
          <w:rFonts w:ascii="Times New Roman" w:hAnsi="Times New Roman" w:cs="Times New Roman"/>
          <w:i/>
          <w:sz w:val="28"/>
          <w:szCs w:val="28"/>
        </w:rPr>
        <w:t xml:space="preserve">В нарушение пункта 3.4. Порядка </w:t>
      </w:r>
      <w:r w:rsidRPr="003D736B">
        <w:rPr>
          <w:rFonts w:ascii="Times New Roman" w:hAnsi="Times New Roman" w:cs="Times New Roman"/>
          <w:bCs/>
          <w:i/>
          <w:sz w:val="28"/>
          <w:szCs w:val="28"/>
        </w:rPr>
        <w:t>№ 516-п</w:t>
      </w:r>
      <w:r w:rsidRPr="003D736B">
        <w:rPr>
          <w:rFonts w:ascii="Times New Roman" w:hAnsi="Times New Roman" w:cs="Times New Roman"/>
          <w:i/>
          <w:sz w:val="28"/>
          <w:szCs w:val="28"/>
        </w:rPr>
        <w:t xml:space="preserve"> проекты постановлений</w:t>
      </w:r>
      <w:r w:rsidRPr="003D736B">
        <w:rPr>
          <w:i/>
          <w:sz w:val="28"/>
          <w:szCs w:val="28"/>
        </w:rPr>
        <w:t xml:space="preserve"> </w:t>
      </w:r>
      <w:r w:rsidR="00F349CE">
        <w:rPr>
          <w:i/>
          <w:sz w:val="28"/>
          <w:szCs w:val="28"/>
        </w:rPr>
        <w:t xml:space="preserve">                   </w:t>
      </w:r>
      <w:r w:rsidRPr="003D736B">
        <w:rPr>
          <w:rFonts w:ascii="Times New Roman" w:hAnsi="Times New Roman"/>
          <w:i/>
          <w:color w:val="000000"/>
          <w:sz w:val="28"/>
          <w:szCs w:val="28"/>
        </w:rPr>
        <w:t xml:space="preserve">и (или) изменений в ранее утвержденные </w:t>
      </w:r>
      <w:r w:rsidRPr="003D736B">
        <w:rPr>
          <w:rFonts w:ascii="Times New Roman" w:hAnsi="Times New Roman"/>
          <w:i/>
          <w:sz w:val="28"/>
          <w:szCs w:val="28"/>
        </w:rPr>
        <w:t>постановления до утверждения администрацией Ермаковского района на рассмотрение в Ермаковский районный Совет депутатов ответственным исполнителем не направлялись.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A954B1" w:rsidRPr="00A64E48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2E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ED142E">
        <w:rPr>
          <w:rFonts w:ascii="Times New Roman" w:hAnsi="Times New Roman"/>
          <w:bCs/>
          <w:sz w:val="28"/>
          <w:szCs w:val="28"/>
        </w:rPr>
        <w:t xml:space="preserve"> о </w:t>
      </w:r>
      <w:r w:rsidRPr="00A64E48">
        <w:rPr>
          <w:rFonts w:ascii="Times New Roman" w:hAnsi="Times New Roman"/>
          <w:bCs/>
          <w:sz w:val="28"/>
          <w:szCs w:val="28"/>
        </w:rPr>
        <w:t>внесении  изменений в муниципальную программу</w:t>
      </w:r>
      <w:r w:rsidRPr="00A64E48">
        <w:t xml:space="preserve"> «</w:t>
      </w:r>
      <w:r w:rsidRPr="00A64E48">
        <w:rPr>
          <w:rFonts w:ascii="Times New Roman" w:hAnsi="Times New Roman"/>
          <w:bCs/>
          <w:sz w:val="28"/>
          <w:szCs w:val="28"/>
        </w:rPr>
        <w:t>Развитие электронного муниципалитета Ермаковского района», применяемое к правоотношениям</w:t>
      </w:r>
      <w:r>
        <w:rPr>
          <w:rFonts w:ascii="Times New Roman" w:hAnsi="Times New Roman"/>
          <w:bCs/>
          <w:sz w:val="28"/>
          <w:szCs w:val="28"/>
        </w:rPr>
        <w:t>,</w:t>
      </w:r>
      <w:r w:rsidRPr="00A64E48">
        <w:rPr>
          <w:rFonts w:ascii="Times New Roman" w:hAnsi="Times New Roman"/>
          <w:bCs/>
          <w:sz w:val="28"/>
          <w:szCs w:val="28"/>
        </w:rPr>
        <w:t xml:space="preserve"> возникшим с 01.01.2024г, </w:t>
      </w:r>
      <w:r w:rsidRPr="00A64E48">
        <w:rPr>
          <w:rFonts w:ascii="Times New Roman" w:hAnsi="Times New Roman"/>
          <w:bCs/>
          <w:i/>
          <w:sz w:val="28"/>
          <w:szCs w:val="28"/>
        </w:rPr>
        <w:t xml:space="preserve">не содержат ссылку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</w:t>
      </w:r>
      <w:r w:rsidRPr="00A64E48">
        <w:rPr>
          <w:rFonts w:ascii="Times New Roman" w:hAnsi="Times New Roman"/>
          <w:bCs/>
          <w:i/>
          <w:sz w:val="28"/>
          <w:szCs w:val="28"/>
        </w:rPr>
        <w:t>на последнюю редакцию Постановления об утверждении порядка принятия решений о разработке муниципальных программ (от 14.06.2022г № 396-п).</w:t>
      </w:r>
    </w:p>
    <w:p w:rsidR="00A954B1" w:rsidRPr="008669D1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D1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муниципальных программ в общем объеме расходов бюджета МО «Ермаковский район» в 2024 году составляет 94,5</w:t>
      </w:r>
      <w:r w:rsidR="0024007A">
        <w:rPr>
          <w:rFonts w:ascii="Times New Roman" w:hAnsi="Times New Roman" w:cs="Times New Roman"/>
          <w:sz w:val="28"/>
          <w:szCs w:val="28"/>
        </w:rPr>
        <w:t xml:space="preserve"> % </w:t>
      </w:r>
      <w:r w:rsidR="00D84724">
        <w:rPr>
          <w:rFonts w:ascii="Times New Roman" w:hAnsi="Times New Roman" w:cs="Times New Roman"/>
          <w:sz w:val="28"/>
          <w:szCs w:val="28"/>
        </w:rPr>
        <w:t xml:space="preserve"> к запланированным расходам, в 2025 году 94,4%, в 2026 году 93,3%.</w:t>
      </w:r>
    </w:p>
    <w:p w:rsidR="00A954B1" w:rsidRDefault="00A954B1" w:rsidP="00CD2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D1">
        <w:rPr>
          <w:rFonts w:ascii="Times New Roman" w:hAnsi="Times New Roman" w:cs="Times New Roman"/>
          <w:sz w:val="28"/>
          <w:szCs w:val="28"/>
        </w:rPr>
        <w:t>Для проведения экспертизы проекта бюджета МО «Ермаковский район» на 2024 год и плановый период 2025-2026 годов представлены паспорта восемнадцати м</w:t>
      </w:r>
      <w:r w:rsidRPr="00B150B5">
        <w:rPr>
          <w:rFonts w:ascii="Times New Roman" w:hAnsi="Times New Roman" w:cs="Times New Roman"/>
          <w:sz w:val="28"/>
          <w:szCs w:val="28"/>
        </w:rPr>
        <w:t>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A3" w:rsidRPr="006A3FA5" w:rsidRDefault="00A954B1" w:rsidP="00CD2AA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6200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C6200B">
        <w:rPr>
          <w:rFonts w:ascii="Times New Roman" w:eastAsia="Calibri" w:hAnsi="Times New Roman"/>
          <w:sz w:val="28"/>
          <w:szCs w:val="28"/>
        </w:rPr>
        <w:t>ланируемы</w:t>
      </w:r>
      <w:r>
        <w:rPr>
          <w:rFonts w:ascii="Times New Roman" w:eastAsia="Calibri" w:hAnsi="Times New Roman"/>
          <w:sz w:val="28"/>
          <w:szCs w:val="28"/>
        </w:rPr>
        <w:t>е</w:t>
      </w:r>
      <w:r w:rsidRPr="00C6200B">
        <w:rPr>
          <w:rFonts w:ascii="Times New Roman" w:eastAsia="Calibri" w:hAnsi="Times New Roman"/>
          <w:sz w:val="28"/>
          <w:szCs w:val="28"/>
        </w:rPr>
        <w:t xml:space="preserve"> расход</w:t>
      </w:r>
      <w:r>
        <w:rPr>
          <w:rFonts w:ascii="Times New Roman" w:eastAsia="Calibri" w:hAnsi="Times New Roman"/>
          <w:sz w:val="28"/>
          <w:szCs w:val="28"/>
        </w:rPr>
        <w:t>ы на реализацию программ в</w:t>
      </w:r>
      <w:r w:rsidRPr="00C6200B">
        <w:rPr>
          <w:rFonts w:ascii="Times New Roman" w:eastAsia="Calibri" w:hAnsi="Times New Roman"/>
          <w:sz w:val="28"/>
          <w:szCs w:val="28"/>
        </w:rPr>
        <w:t xml:space="preserve"> 20</w:t>
      </w:r>
      <w:r>
        <w:rPr>
          <w:rFonts w:ascii="Times New Roman" w:eastAsia="Calibri" w:hAnsi="Times New Roman"/>
          <w:sz w:val="28"/>
          <w:szCs w:val="28"/>
        </w:rPr>
        <w:t>24</w:t>
      </w:r>
      <w:r w:rsidRPr="00C6200B">
        <w:rPr>
          <w:rFonts w:ascii="Times New Roman" w:eastAsia="Calibri" w:hAnsi="Times New Roman"/>
          <w:sz w:val="28"/>
          <w:szCs w:val="28"/>
        </w:rPr>
        <w:t xml:space="preserve"> году и плановом периоде 20</w:t>
      </w:r>
      <w:r>
        <w:rPr>
          <w:rFonts w:ascii="Times New Roman" w:eastAsia="Calibri" w:hAnsi="Times New Roman"/>
          <w:sz w:val="28"/>
          <w:szCs w:val="28"/>
        </w:rPr>
        <w:t>25</w:t>
      </w:r>
      <w:r w:rsidRPr="00C6200B">
        <w:rPr>
          <w:rFonts w:ascii="Times New Roman" w:eastAsia="Calibri" w:hAnsi="Times New Roman"/>
          <w:sz w:val="28"/>
          <w:szCs w:val="28"/>
        </w:rPr>
        <w:t>-20</w:t>
      </w:r>
      <w:r>
        <w:rPr>
          <w:rFonts w:ascii="Times New Roman" w:eastAsia="Calibri" w:hAnsi="Times New Roman"/>
          <w:sz w:val="28"/>
          <w:szCs w:val="28"/>
        </w:rPr>
        <w:t>26</w:t>
      </w:r>
      <w:r w:rsidRPr="00C6200B">
        <w:rPr>
          <w:rFonts w:ascii="Times New Roman" w:eastAsia="Calibri" w:hAnsi="Times New Roman"/>
          <w:sz w:val="28"/>
          <w:szCs w:val="28"/>
        </w:rPr>
        <w:t xml:space="preserve"> годов представлен</w:t>
      </w:r>
      <w:r>
        <w:rPr>
          <w:rFonts w:ascii="Times New Roman" w:eastAsia="Calibri" w:hAnsi="Times New Roman"/>
          <w:sz w:val="28"/>
          <w:szCs w:val="28"/>
        </w:rPr>
        <w:t>ы в таблице:</w:t>
      </w:r>
    </w:p>
    <w:p w:rsidR="00A954B1" w:rsidRPr="00CD516C" w:rsidRDefault="00A954B1" w:rsidP="00CD2A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50"/>
        <w:gridCol w:w="1504"/>
        <w:gridCol w:w="1176"/>
        <w:gridCol w:w="1355"/>
        <w:gridCol w:w="1242"/>
      </w:tblGrid>
      <w:tr w:rsidR="009276C5" w:rsidRPr="00CD516C" w:rsidTr="00A14F78">
        <w:trPr>
          <w:trHeight w:val="330"/>
        </w:trPr>
        <w:tc>
          <w:tcPr>
            <w:tcW w:w="594" w:type="dxa"/>
            <w:vMerge w:val="restart"/>
            <w:shd w:val="clear" w:color="000000" w:fill="FFFFFF"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0" w:type="dxa"/>
            <w:vMerge w:val="restart"/>
            <w:shd w:val="clear" w:color="000000" w:fill="FFFFFF"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Ермаковского района</w:t>
            </w:r>
          </w:p>
        </w:tc>
        <w:tc>
          <w:tcPr>
            <w:tcW w:w="5277" w:type="dxa"/>
            <w:gridSpan w:val="4"/>
            <w:shd w:val="clear" w:color="000000" w:fill="FFFFFF"/>
            <w:vAlign w:val="center"/>
          </w:tcPr>
          <w:p w:rsidR="009276C5" w:rsidRPr="00733834" w:rsidRDefault="009276C5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средств, </w:t>
            </w:r>
            <w:r w:rsidR="00D4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9276C5" w:rsidRPr="00CD516C" w:rsidTr="00A14F78">
        <w:trPr>
          <w:trHeight w:val="420"/>
        </w:trPr>
        <w:tc>
          <w:tcPr>
            <w:tcW w:w="594" w:type="dxa"/>
            <w:vMerge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Merge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shd w:val="clear" w:color="000000" w:fill="FFFFFF"/>
            <w:vAlign w:val="center"/>
          </w:tcPr>
          <w:p w:rsidR="009276C5" w:rsidRDefault="00C05A83" w:rsidP="00370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  <w:p w:rsidR="002805FB" w:rsidRPr="00733834" w:rsidRDefault="002805FB" w:rsidP="00370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(утверждено решением № 27-149р от 22.12.2022)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9276C5" w:rsidRPr="00733834" w:rsidRDefault="009276C5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C05A83" w:rsidRPr="00CD516C" w:rsidTr="00A14F78">
        <w:trPr>
          <w:trHeight w:val="33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159 015,1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135 286,7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135 116,6</w:t>
            </w:r>
          </w:p>
        </w:tc>
      </w:tr>
      <w:tr w:rsidR="00C05A83" w:rsidRPr="00CD516C" w:rsidTr="00673455">
        <w:trPr>
          <w:trHeight w:val="1421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Ермаковского района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22237A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16 905,2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15 410,8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15 410,8</w:t>
            </w:r>
          </w:p>
        </w:tc>
      </w:tr>
      <w:tr w:rsidR="00C05A83" w:rsidRPr="00CD516C" w:rsidTr="00A14F78">
        <w:trPr>
          <w:trHeight w:val="99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территории Ермаковского района</w:t>
            </w:r>
            <w:proofErr w:type="gramEnd"/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083,4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354,9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083,9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083,9</w:t>
            </w:r>
          </w:p>
        </w:tc>
      </w:tr>
      <w:tr w:rsidR="00C05A83" w:rsidRPr="00CD516C" w:rsidTr="00673455">
        <w:trPr>
          <w:trHeight w:val="778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электронного муниципалитета в Ермаковском районе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  <w:shd w:val="clear" w:color="003366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Ермаковском районе</w:t>
            </w:r>
          </w:p>
        </w:tc>
        <w:tc>
          <w:tcPr>
            <w:tcW w:w="1504" w:type="dxa"/>
            <w:shd w:val="clear" w:color="003366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176" w:type="dxa"/>
            <w:shd w:val="clear" w:color="003366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20 181,6</w:t>
            </w:r>
          </w:p>
        </w:tc>
        <w:tc>
          <w:tcPr>
            <w:tcW w:w="1355" w:type="dxa"/>
            <w:shd w:val="clear" w:color="003366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16 145,3</w:t>
            </w:r>
          </w:p>
        </w:tc>
        <w:tc>
          <w:tcPr>
            <w:tcW w:w="1242" w:type="dxa"/>
            <w:shd w:val="clear" w:color="003366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16 145,3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Молодежь Ермаковского района в XXI веке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7 721,7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5 945,1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5 945,1</w:t>
            </w:r>
          </w:p>
        </w:tc>
      </w:tr>
      <w:tr w:rsidR="00C05A83" w:rsidRPr="00CD516C" w:rsidTr="00A14F78">
        <w:trPr>
          <w:trHeight w:val="99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в Ермаковском районе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1 313,9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1 265,8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1 265,8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Ермаковского района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26 749,0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21 438,1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21 440,4</w:t>
            </w:r>
          </w:p>
        </w:tc>
      </w:tr>
      <w:tr w:rsidR="00C05A83" w:rsidRPr="00CD516C" w:rsidTr="00A14F78">
        <w:trPr>
          <w:trHeight w:val="1243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продовольствия в Ермаковском районе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5 417,6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5 084,9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5 084,9</w:t>
            </w:r>
          </w:p>
        </w:tc>
      </w:tr>
      <w:tr w:rsidR="00C05A83" w:rsidRPr="00CD516C" w:rsidTr="00A14F78">
        <w:trPr>
          <w:trHeight w:val="99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Ермаковского района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725,8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725,8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725,8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C05A83" w:rsidRPr="00CD516C" w:rsidTr="00A14F78">
        <w:trPr>
          <w:trHeight w:val="1339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673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строительства социально значимых объектов, а так же обеспечения доступным и комфортным жильем граждан Ермаковского района 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22237A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7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C05A83" w:rsidRPr="0022237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5 801,9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3 681,5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3 681,5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местного самоуправления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3 133,3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5 000,0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5 000,0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Ермаковского района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031,2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846 135,8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809 688,9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790 778,8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Ермаковском районе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2 635,0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2 136,7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2 136,7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054,2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125 115,0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108 862,0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108 142,7</w:t>
            </w:r>
          </w:p>
        </w:tc>
      </w:tr>
      <w:tr w:rsidR="00C05A83" w:rsidRPr="00CD516C" w:rsidTr="00A14F78">
        <w:trPr>
          <w:trHeight w:val="99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Обращение с твердыми бытовыми отходами на территории Ермаковского района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2 545,7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2 071,5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bCs/>
                <w:sz w:val="24"/>
                <w:szCs w:val="24"/>
              </w:rPr>
              <w:t>2 071,5</w:t>
            </w:r>
          </w:p>
        </w:tc>
      </w:tr>
      <w:tr w:rsidR="00C05A83" w:rsidRPr="00CD516C" w:rsidTr="00A14F78">
        <w:trPr>
          <w:trHeight w:val="660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в Ермаковском районе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C05A83" w:rsidRPr="00CD516C" w:rsidTr="00A14F78">
        <w:trPr>
          <w:trHeight w:val="1133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CD516C" w:rsidRDefault="00C05A83" w:rsidP="00370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 на территории муниципального образования  Ермаковский район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CD516C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2B4BC6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05A83" w:rsidRPr="00CD516C" w:rsidTr="00A14F78">
        <w:trPr>
          <w:trHeight w:val="816"/>
        </w:trPr>
        <w:tc>
          <w:tcPr>
            <w:tcW w:w="594" w:type="dxa"/>
            <w:shd w:val="clear" w:color="FFFFCC" w:fill="FFFFFF"/>
            <w:noWrap/>
            <w:vAlign w:val="center"/>
            <w:hideMark/>
          </w:tcPr>
          <w:p w:rsidR="00C05A83" w:rsidRPr="00733834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FFFFCC" w:fill="FFFFFF"/>
            <w:vAlign w:val="center"/>
            <w:hideMark/>
          </w:tcPr>
          <w:p w:rsidR="00C05A83" w:rsidRPr="00A14F78" w:rsidRDefault="00C05A83" w:rsidP="003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4F78">
              <w:rPr>
                <w:rFonts w:ascii="Times New Roman" w:eastAsia="Times New Roman" w:hAnsi="Times New Roman" w:cs="Times New Roman"/>
                <w:b/>
              </w:rPr>
              <w:t>Всего по муниципальным программам Ермаковского района</w:t>
            </w:r>
          </w:p>
        </w:tc>
        <w:tc>
          <w:tcPr>
            <w:tcW w:w="1504" w:type="dxa"/>
            <w:shd w:val="clear" w:color="FFFFCC" w:fill="FFFFFF"/>
            <w:vAlign w:val="center"/>
          </w:tcPr>
          <w:p w:rsidR="00C05A83" w:rsidRPr="00A14F78" w:rsidRDefault="00C05A83" w:rsidP="00370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676A5" w:rsidRPr="00A14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14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</w:t>
            </w:r>
            <w:r w:rsidR="006676A5" w:rsidRPr="00A14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14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:rsidR="00C05A83" w:rsidRPr="00A14F78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78">
              <w:rPr>
                <w:rFonts w:ascii="Times New Roman" w:hAnsi="Times New Roman" w:cs="Times New Roman"/>
                <w:b/>
                <w:sz w:val="20"/>
                <w:szCs w:val="20"/>
              </w:rPr>
              <w:t>1 229 963,7</w:t>
            </w:r>
          </w:p>
        </w:tc>
        <w:tc>
          <w:tcPr>
            <w:tcW w:w="1355" w:type="dxa"/>
            <w:shd w:val="clear" w:color="FFFFCC" w:fill="FFFFFF"/>
            <w:vAlign w:val="center"/>
            <w:hideMark/>
          </w:tcPr>
          <w:p w:rsidR="00C05A83" w:rsidRPr="00A14F78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78">
              <w:rPr>
                <w:rFonts w:ascii="Times New Roman" w:hAnsi="Times New Roman" w:cs="Times New Roman"/>
                <w:b/>
                <w:sz w:val="20"/>
                <w:szCs w:val="20"/>
              </w:rPr>
              <w:t>1 138 007,8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:rsidR="00C05A83" w:rsidRPr="00A14F78" w:rsidRDefault="00C05A83" w:rsidP="00370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F78">
              <w:rPr>
                <w:rFonts w:ascii="Times New Roman" w:hAnsi="Times New Roman" w:cs="Times New Roman"/>
                <w:b/>
                <w:sz w:val="20"/>
                <w:szCs w:val="20"/>
              </w:rPr>
              <w:t>1 118 210,6</w:t>
            </w:r>
          </w:p>
        </w:tc>
      </w:tr>
    </w:tbl>
    <w:p w:rsidR="00A954B1" w:rsidRPr="006A07A7" w:rsidRDefault="00A954B1" w:rsidP="003708A3">
      <w:pPr>
        <w:pStyle w:val="32"/>
        <w:shd w:val="clear" w:color="auto" w:fill="auto"/>
        <w:spacing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C618B9" w:rsidRDefault="00C618B9" w:rsidP="00EB78C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планируется увеличение бюджетных ассигнований                         </w:t>
      </w:r>
      <w:r w:rsidR="00D42B9B">
        <w:rPr>
          <w:rFonts w:ascii="Times New Roman" w:hAnsi="Times New Roman"/>
          <w:sz w:val="28"/>
          <w:szCs w:val="28"/>
        </w:rPr>
        <w:t xml:space="preserve">на реализацию мероприятий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по сравнению с 2023 годом </w:t>
      </w:r>
      <w:r w:rsidR="00D42B9B">
        <w:rPr>
          <w:rFonts w:ascii="Times New Roman" w:hAnsi="Times New Roman"/>
          <w:sz w:val="28"/>
          <w:szCs w:val="28"/>
        </w:rPr>
        <w:t>на</w:t>
      </w:r>
      <w:r w:rsidR="00207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19545,5 </w:t>
      </w:r>
      <w:r w:rsidR="00D42B9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A954B1" w:rsidRDefault="00A954B1" w:rsidP="00EB78C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704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муниципальных программ, предусмотренный проектом решения, </w:t>
      </w:r>
      <w:r w:rsidRPr="00207977">
        <w:rPr>
          <w:rFonts w:ascii="Times New Roman" w:hAnsi="Times New Roman"/>
          <w:sz w:val="28"/>
          <w:szCs w:val="28"/>
        </w:rPr>
        <w:t>соответствует</w:t>
      </w:r>
      <w:r w:rsidRPr="001D2704">
        <w:rPr>
          <w:rFonts w:ascii="Times New Roman" w:hAnsi="Times New Roman"/>
          <w:sz w:val="28"/>
          <w:szCs w:val="28"/>
        </w:rPr>
        <w:t xml:space="preserve"> объему финансирования, предусмотренному паспортами м</w:t>
      </w:r>
      <w:r w:rsidRPr="006D7CD4">
        <w:rPr>
          <w:rFonts w:ascii="Times New Roman" w:hAnsi="Times New Roman"/>
          <w:sz w:val="28"/>
          <w:szCs w:val="28"/>
        </w:rPr>
        <w:t>униципальных программ.</w:t>
      </w:r>
    </w:p>
    <w:p w:rsidR="00A954B1" w:rsidRDefault="00A954B1" w:rsidP="00EB78C9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5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 w:bidi="hi-IN"/>
        </w:rPr>
        <w:t xml:space="preserve">Постановлением № 859-п от 30.10.2023г утверждена программа </w:t>
      </w:r>
      <w:r w:rsidRPr="00D64553">
        <w:rPr>
          <w:rFonts w:ascii="Times New Roman" w:hAnsi="Times New Roman" w:cs="Times New Roman"/>
          <w:i/>
          <w:sz w:val="28"/>
          <w:szCs w:val="28"/>
        </w:rPr>
        <w:t xml:space="preserve">«Защита прав потребителей в Ермаковском районе». Наименование программы, указанное в приложениях к паспорту программы                                    </w:t>
      </w:r>
      <w:r w:rsidRPr="00EC174E">
        <w:rPr>
          <w:rFonts w:ascii="Times New Roman" w:hAnsi="Times New Roman" w:cs="Times New Roman"/>
          <w:i/>
          <w:sz w:val="28"/>
          <w:szCs w:val="28"/>
        </w:rPr>
        <w:t>не соответствует</w:t>
      </w:r>
      <w:r w:rsidRPr="00D64553">
        <w:rPr>
          <w:rFonts w:ascii="Times New Roman" w:hAnsi="Times New Roman" w:cs="Times New Roman"/>
          <w:i/>
          <w:sz w:val="28"/>
          <w:szCs w:val="28"/>
        </w:rPr>
        <w:t xml:space="preserve"> наименованию программы, указанному в Перечне муниципальных программ. </w:t>
      </w:r>
    </w:p>
    <w:p w:rsidR="007B0D62" w:rsidRDefault="004119C6" w:rsidP="00EB78C9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C6">
        <w:rPr>
          <w:rFonts w:ascii="Times New Roman" w:hAnsi="Times New Roman" w:cs="Times New Roman"/>
          <w:sz w:val="28"/>
          <w:szCs w:val="28"/>
        </w:rPr>
        <w:t>Общий объем</w:t>
      </w:r>
      <w:r w:rsidR="007B0D62" w:rsidRPr="004119C6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B0D62" w:rsidRPr="004119C6">
        <w:rPr>
          <w:rFonts w:ascii="Times New Roman" w:hAnsi="Times New Roman" w:cs="Times New Roman"/>
          <w:sz w:val="28"/>
          <w:szCs w:val="28"/>
        </w:rPr>
        <w:t xml:space="preserve"> </w:t>
      </w:r>
      <w:r w:rsidR="00BA17F0">
        <w:rPr>
          <w:rFonts w:ascii="Times New Roman" w:hAnsi="Times New Roman" w:cs="Times New Roman"/>
          <w:sz w:val="28"/>
          <w:szCs w:val="28"/>
        </w:rPr>
        <w:t>для</w:t>
      </w:r>
      <w:r w:rsidR="007B0D62" w:rsidRPr="002B6CBE">
        <w:rPr>
          <w:rFonts w:ascii="Times New Roman" w:hAnsi="Times New Roman" w:cs="Times New Roman"/>
          <w:sz w:val="28"/>
          <w:szCs w:val="28"/>
        </w:rPr>
        <w:t xml:space="preserve"> непрограммн</w:t>
      </w:r>
      <w:r w:rsidRPr="002B6CBE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</w:t>
      </w:r>
      <w:r w:rsidR="007B0D62" w:rsidRPr="004119C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7B0D62" w:rsidRPr="004119C6">
        <w:rPr>
          <w:rFonts w:ascii="Times New Roman" w:hAnsi="Times New Roman" w:cs="Times New Roman"/>
          <w:sz w:val="28"/>
          <w:szCs w:val="28"/>
        </w:rPr>
        <w:t xml:space="preserve"> в 2024 году 71212,5 тыс.рублей,</w:t>
      </w:r>
      <w:r w:rsidR="007B0D62">
        <w:rPr>
          <w:rFonts w:ascii="Times New Roman" w:hAnsi="Times New Roman" w:cs="Times New Roman"/>
          <w:sz w:val="28"/>
          <w:szCs w:val="28"/>
        </w:rPr>
        <w:t xml:space="preserve"> в 2025 году 512</w:t>
      </w:r>
      <w:r w:rsidR="00E67EBC">
        <w:rPr>
          <w:rFonts w:ascii="Times New Roman" w:hAnsi="Times New Roman" w:cs="Times New Roman"/>
          <w:sz w:val="28"/>
          <w:szCs w:val="28"/>
        </w:rPr>
        <w:t>5</w:t>
      </w:r>
      <w:r w:rsidR="007B0D62">
        <w:rPr>
          <w:rFonts w:ascii="Times New Roman" w:hAnsi="Times New Roman" w:cs="Times New Roman"/>
          <w:sz w:val="28"/>
          <w:szCs w:val="28"/>
        </w:rPr>
        <w:t>3,0</w:t>
      </w:r>
      <w:r w:rsidR="007B0D62" w:rsidRPr="007B0D62">
        <w:rPr>
          <w:rFonts w:ascii="Times New Roman" w:hAnsi="Times New Roman" w:cs="Times New Roman"/>
          <w:sz w:val="28"/>
          <w:szCs w:val="28"/>
        </w:rPr>
        <w:t xml:space="preserve"> </w:t>
      </w:r>
      <w:r w:rsidR="007B0D62">
        <w:rPr>
          <w:rFonts w:ascii="Times New Roman" w:hAnsi="Times New Roman" w:cs="Times New Roman"/>
          <w:sz w:val="28"/>
          <w:szCs w:val="28"/>
        </w:rPr>
        <w:t>тыс.рублей,</w:t>
      </w:r>
      <w:r w:rsidR="007B0D62" w:rsidRPr="007B0D62">
        <w:rPr>
          <w:rFonts w:ascii="Times New Roman" w:hAnsi="Times New Roman" w:cs="Times New Roman"/>
          <w:sz w:val="28"/>
          <w:szCs w:val="28"/>
        </w:rPr>
        <w:t xml:space="preserve"> </w:t>
      </w:r>
      <w:r w:rsidR="002B6CBE">
        <w:rPr>
          <w:rFonts w:ascii="Times New Roman" w:hAnsi="Times New Roman" w:cs="Times New Roman"/>
          <w:sz w:val="28"/>
          <w:szCs w:val="28"/>
        </w:rPr>
        <w:t xml:space="preserve"> </w:t>
      </w:r>
      <w:r w:rsidR="007B0D62">
        <w:rPr>
          <w:rFonts w:ascii="Times New Roman" w:hAnsi="Times New Roman" w:cs="Times New Roman"/>
          <w:sz w:val="28"/>
          <w:szCs w:val="28"/>
        </w:rPr>
        <w:t>в 2025 году 48613,7</w:t>
      </w:r>
      <w:r w:rsidR="007B0D62" w:rsidRPr="007B0D62">
        <w:rPr>
          <w:rFonts w:ascii="Times New Roman" w:hAnsi="Times New Roman" w:cs="Times New Roman"/>
          <w:sz w:val="28"/>
          <w:szCs w:val="28"/>
        </w:rPr>
        <w:t xml:space="preserve"> </w:t>
      </w:r>
      <w:r w:rsidR="007B0D62">
        <w:rPr>
          <w:rFonts w:ascii="Times New Roman" w:hAnsi="Times New Roman" w:cs="Times New Roman"/>
          <w:sz w:val="28"/>
          <w:szCs w:val="28"/>
        </w:rPr>
        <w:t>тыс.рублей. Суммарный объем программн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B0D62">
        <w:rPr>
          <w:rFonts w:ascii="Times New Roman" w:hAnsi="Times New Roman" w:cs="Times New Roman"/>
          <w:sz w:val="28"/>
          <w:szCs w:val="28"/>
        </w:rPr>
        <w:t xml:space="preserve"> </w:t>
      </w:r>
      <w:r w:rsidR="002B6C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0D62">
        <w:rPr>
          <w:rFonts w:ascii="Times New Roman" w:hAnsi="Times New Roman" w:cs="Times New Roman"/>
          <w:sz w:val="28"/>
          <w:szCs w:val="28"/>
        </w:rPr>
        <w:t>и непрограммн</w:t>
      </w:r>
      <w:r>
        <w:rPr>
          <w:rFonts w:ascii="Times New Roman" w:hAnsi="Times New Roman" w:cs="Times New Roman"/>
          <w:sz w:val="28"/>
          <w:szCs w:val="28"/>
        </w:rPr>
        <w:t>ых расходов</w:t>
      </w:r>
      <w:r w:rsidR="007B0D62">
        <w:rPr>
          <w:rFonts w:ascii="Times New Roman" w:hAnsi="Times New Roman" w:cs="Times New Roman"/>
          <w:sz w:val="28"/>
          <w:szCs w:val="28"/>
        </w:rPr>
        <w:t xml:space="preserve">  </w:t>
      </w:r>
      <w:r w:rsidR="007B0D62" w:rsidRPr="00207977">
        <w:rPr>
          <w:rFonts w:ascii="Times New Roman" w:hAnsi="Times New Roman" w:cs="Times New Roman"/>
          <w:sz w:val="28"/>
          <w:szCs w:val="28"/>
        </w:rPr>
        <w:t>соответствует</w:t>
      </w:r>
      <w:r w:rsidR="007B0D62">
        <w:rPr>
          <w:rFonts w:ascii="Times New Roman" w:hAnsi="Times New Roman" w:cs="Times New Roman"/>
          <w:sz w:val="28"/>
          <w:szCs w:val="28"/>
        </w:rPr>
        <w:t xml:space="preserve"> ведомственной структуре </w:t>
      </w:r>
      <w:r w:rsidR="002B6CBE">
        <w:rPr>
          <w:rFonts w:ascii="Times New Roman" w:hAnsi="Times New Roman" w:cs="Times New Roman"/>
          <w:sz w:val="28"/>
          <w:szCs w:val="28"/>
        </w:rPr>
        <w:t>расходов районного бюджета</w:t>
      </w:r>
      <w:r w:rsidR="007B0D62">
        <w:rPr>
          <w:rFonts w:ascii="Times New Roman" w:hAnsi="Times New Roman" w:cs="Times New Roman"/>
          <w:sz w:val="28"/>
          <w:szCs w:val="28"/>
        </w:rPr>
        <w:t>.</w:t>
      </w:r>
    </w:p>
    <w:p w:rsidR="007B0D62" w:rsidRPr="007B0D62" w:rsidRDefault="007B0D62" w:rsidP="00EB78C9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</w:t>
      </w:r>
      <w:r w:rsidR="003D47D5">
        <w:rPr>
          <w:rFonts w:ascii="Times New Roman" w:hAnsi="Times New Roman" w:cs="Times New Roman"/>
          <w:sz w:val="28"/>
          <w:szCs w:val="28"/>
        </w:rPr>
        <w:t xml:space="preserve"> объем расходов программной части бюджета района в 2024 году приходится на муниципальную программу «Развитие образования Ермаковского района» 846135,8 тыс.рублей (68,8% от общего финансирования программных мероприятий).</w:t>
      </w:r>
    </w:p>
    <w:p w:rsidR="00E67EBC" w:rsidRDefault="00A954B1" w:rsidP="00EB78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3D736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Контрольно-счетным органом проведена финансово-экономическая экспертиза муниципальной программы </w:t>
      </w:r>
      <w:r w:rsidRPr="003D736B">
        <w:rPr>
          <w:rFonts w:ascii="Times New Roman" w:hAnsi="Times New Roman" w:cs="Times New Roman"/>
          <w:sz w:val="28"/>
          <w:szCs w:val="28"/>
        </w:rPr>
        <w:t xml:space="preserve">«Развитие образования Ермаковского района», утвержденной </w:t>
      </w:r>
      <w:r w:rsidRPr="003D736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Постановлением № 878-п от 30.10.2023г. </w:t>
      </w:r>
      <w:r w:rsidR="00BA17F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 результатам экспертизы подготовлено Заключение, в котором сформированы выводы и предложения по уст</w:t>
      </w:r>
      <w:r w:rsidR="0020797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ранению выявленных недостатков.</w:t>
      </w:r>
    </w:p>
    <w:p w:rsidR="00673455" w:rsidRPr="00207977" w:rsidRDefault="00673455" w:rsidP="00EB78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A954B1" w:rsidRDefault="00E67EBC" w:rsidP="00EB78C9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954B1">
        <w:rPr>
          <w:rFonts w:ascii="Times New Roman" w:hAnsi="Times New Roman"/>
          <w:b/>
          <w:sz w:val="28"/>
          <w:szCs w:val="28"/>
        </w:rPr>
        <w:t>. М</w:t>
      </w:r>
      <w:r w:rsidR="00A954B1" w:rsidRPr="00995A46">
        <w:rPr>
          <w:rFonts w:ascii="Times New Roman" w:hAnsi="Times New Roman"/>
          <w:b/>
          <w:sz w:val="28"/>
          <w:szCs w:val="28"/>
        </w:rPr>
        <w:t xml:space="preserve">униципальный </w:t>
      </w:r>
      <w:r w:rsidR="00A954B1">
        <w:rPr>
          <w:rFonts w:ascii="Times New Roman" w:hAnsi="Times New Roman"/>
          <w:b/>
          <w:sz w:val="28"/>
          <w:szCs w:val="28"/>
        </w:rPr>
        <w:t xml:space="preserve">внутренний </w:t>
      </w:r>
      <w:r w:rsidR="00A954B1" w:rsidRPr="00995A46">
        <w:rPr>
          <w:rFonts w:ascii="Times New Roman" w:hAnsi="Times New Roman"/>
          <w:b/>
          <w:sz w:val="28"/>
          <w:szCs w:val="28"/>
        </w:rPr>
        <w:t>долг</w:t>
      </w:r>
      <w:r w:rsidR="00A954B1">
        <w:rPr>
          <w:rFonts w:ascii="Times New Roman" w:hAnsi="Times New Roman"/>
          <w:b/>
          <w:sz w:val="28"/>
          <w:szCs w:val="28"/>
        </w:rPr>
        <w:t>, м</w:t>
      </w:r>
      <w:r w:rsidR="00A954B1" w:rsidRPr="00995A46">
        <w:rPr>
          <w:rFonts w:ascii="Times New Roman" w:hAnsi="Times New Roman"/>
          <w:b/>
          <w:sz w:val="28"/>
          <w:szCs w:val="28"/>
        </w:rPr>
        <w:t>униципальны</w:t>
      </w:r>
      <w:r w:rsidR="00A954B1">
        <w:rPr>
          <w:rFonts w:ascii="Times New Roman" w:hAnsi="Times New Roman"/>
          <w:b/>
          <w:sz w:val="28"/>
          <w:szCs w:val="28"/>
        </w:rPr>
        <w:t xml:space="preserve">е </w:t>
      </w:r>
      <w:r w:rsidR="00A954B1" w:rsidRPr="00995A46">
        <w:rPr>
          <w:rFonts w:ascii="Times New Roman" w:hAnsi="Times New Roman"/>
          <w:b/>
          <w:sz w:val="28"/>
          <w:szCs w:val="28"/>
        </w:rPr>
        <w:t xml:space="preserve"> внутренни</w:t>
      </w:r>
      <w:r w:rsidR="00A954B1">
        <w:rPr>
          <w:rFonts w:ascii="Times New Roman" w:hAnsi="Times New Roman"/>
          <w:b/>
          <w:sz w:val="28"/>
          <w:szCs w:val="28"/>
        </w:rPr>
        <w:t>е</w:t>
      </w:r>
      <w:r w:rsidR="00A954B1" w:rsidRPr="00995A46">
        <w:rPr>
          <w:rFonts w:ascii="Times New Roman" w:hAnsi="Times New Roman"/>
          <w:b/>
          <w:sz w:val="28"/>
          <w:szCs w:val="28"/>
        </w:rPr>
        <w:t xml:space="preserve"> </w:t>
      </w:r>
      <w:r w:rsidR="00A954B1">
        <w:rPr>
          <w:rFonts w:ascii="Times New Roman" w:hAnsi="Times New Roman"/>
          <w:b/>
          <w:sz w:val="28"/>
          <w:szCs w:val="28"/>
        </w:rPr>
        <w:t xml:space="preserve"> з</w:t>
      </w:r>
      <w:r w:rsidR="00A954B1" w:rsidRPr="00995A46">
        <w:rPr>
          <w:rFonts w:ascii="Times New Roman" w:hAnsi="Times New Roman"/>
          <w:b/>
          <w:sz w:val="28"/>
          <w:szCs w:val="28"/>
        </w:rPr>
        <w:t>аимствовани</w:t>
      </w:r>
      <w:r w:rsidR="00A954B1">
        <w:rPr>
          <w:rFonts w:ascii="Times New Roman" w:hAnsi="Times New Roman"/>
          <w:b/>
          <w:sz w:val="28"/>
          <w:szCs w:val="28"/>
        </w:rPr>
        <w:t>я,</w:t>
      </w:r>
      <w:r w:rsidR="00A954B1" w:rsidRPr="003269AD">
        <w:rPr>
          <w:rFonts w:ascii="Times New Roman" w:hAnsi="Times New Roman"/>
          <w:b/>
          <w:sz w:val="28"/>
          <w:szCs w:val="28"/>
        </w:rPr>
        <w:t xml:space="preserve"> </w:t>
      </w:r>
      <w:r w:rsidR="00A954B1">
        <w:rPr>
          <w:rFonts w:ascii="Times New Roman" w:hAnsi="Times New Roman"/>
          <w:b/>
          <w:sz w:val="28"/>
          <w:szCs w:val="28"/>
        </w:rPr>
        <w:t>муниципальные гарантии</w:t>
      </w:r>
      <w:r w:rsidR="00A954B1" w:rsidRPr="00995A46">
        <w:rPr>
          <w:rFonts w:ascii="Times New Roman" w:hAnsi="Times New Roman"/>
          <w:b/>
          <w:sz w:val="28"/>
          <w:szCs w:val="28"/>
        </w:rPr>
        <w:t>.</w:t>
      </w:r>
    </w:p>
    <w:p w:rsidR="00A954B1" w:rsidRDefault="00A954B1" w:rsidP="00EB78C9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на 2024 год </w:t>
      </w:r>
      <w:r w:rsidRPr="008669D1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бюджета запланирован </w:t>
      </w:r>
      <w:r w:rsidR="00AB204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 объеме 5833,3 </w:t>
      </w:r>
      <w:proofErr w:type="spellStart"/>
      <w:r w:rsidR="00D42B9B">
        <w:rPr>
          <w:rFonts w:ascii="Times New Roman" w:hAnsi="Times New Roman"/>
          <w:sz w:val="28"/>
          <w:szCs w:val="28"/>
        </w:rPr>
        <w:t>тыс</w:t>
      </w:r>
      <w:proofErr w:type="gramStart"/>
      <w:r w:rsidR="00D42B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на плановый период 2025-2026 годов дефицит районного бюджета не прогнозируется.</w:t>
      </w:r>
    </w:p>
    <w:p w:rsidR="00A954B1" w:rsidRPr="00921837" w:rsidRDefault="00A954B1" w:rsidP="00EB78C9">
      <w:pPr>
        <w:pStyle w:val="a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AB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CF7AB7">
        <w:rPr>
          <w:rFonts w:ascii="Times New Roman" w:hAnsi="Times New Roman" w:cs="Times New Roman"/>
          <w:sz w:val="28"/>
          <w:szCs w:val="28"/>
        </w:rPr>
        <w:t xml:space="preserve">источников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B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B7">
        <w:rPr>
          <w:rFonts w:ascii="Times New Roman" w:hAnsi="Times New Roman" w:cs="Times New Roman"/>
          <w:sz w:val="28"/>
          <w:szCs w:val="28"/>
        </w:rPr>
        <w:t xml:space="preserve">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B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CF7AB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CF7AB7">
        <w:rPr>
          <w:rFonts w:ascii="Times New Roman" w:hAnsi="Times New Roman" w:cs="Times New Roman"/>
          <w:sz w:val="28"/>
          <w:szCs w:val="28"/>
        </w:rPr>
        <w:t xml:space="preserve"> </w:t>
      </w:r>
      <w:r w:rsidRPr="00207977">
        <w:rPr>
          <w:rFonts w:ascii="Times New Roman" w:hAnsi="Times New Roman" w:cs="Times New Roman"/>
          <w:sz w:val="28"/>
          <w:szCs w:val="28"/>
        </w:rPr>
        <w:t>соответствует</w:t>
      </w:r>
      <w:r w:rsidRPr="00CF7AB7">
        <w:rPr>
          <w:rFonts w:ascii="Times New Roman" w:hAnsi="Times New Roman" w:cs="Times New Roman"/>
          <w:sz w:val="28"/>
          <w:szCs w:val="28"/>
        </w:rPr>
        <w:t xml:space="preserve"> требованиям статьи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7AB7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FF204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F7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4B1" w:rsidRPr="00ED369D" w:rsidRDefault="00A954B1" w:rsidP="00EB78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77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требованием бюджетного законодательства (статья 110.1 </w:t>
      </w:r>
      <w:r w:rsidRPr="00995A46">
        <w:rPr>
          <w:rFonts w:ascii="Times New Roman" w:hAnsi="Times New Roman"/>
          <w:color w:val="000000"/>
          <w:sz w:val="28"/>
          <w:szCs w:val="28"/>
        </w:rPr>
        <w:t>Бюджетного кодекса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995A46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едерации), </w:t>
      </w:r>
      <w:r w:rsidRPr="00F36DC8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Pr="00950F07">
        <w:rPr>
          <w:rFonts w:ascii="Times New Roman" w:hAnsi="Times New Roman"/>
          <w:color w:val="000000"/>
          <w:sz w:val="28"/>
          <w:szCs w:val="28"/>
        </w:rPr>
        <w:t>16</w:t>
      </w:r>
      <w:r w:rsidRPr="00F36DC8">
        <w:rPr>
          <w:rFonts w:ascii="Times New Roman" w:hAnsi="Times New Roman"/>
          <w:color w:val="000000"/>
          <w:sz w:val="28"/>
          <w:szCs w:val="28"/>
        </w:rPr>
        <w:t xml:space="preserve"> проекта решения предлагается к </w:t>
      </w:r>
      <w:r w:rsidRPr="00F36DC8">
        <w:rPr>
          <w:rFonts w:ascii="Times New Roman" w:hAnsi="Times New Roman"/>
          <w:sz w:val="28"/>
          <w:szCs w:val="28"/>
        </w:rPr>
        <w:t>утверждению программа муниципальных</w:t>
      </w:r>
      <w:r>
        <w:rPr>
          <w:rFonts w:ascii="Times New Roman" w:hAnsi="Times New Roman"/>
          <w:sz w:val="28"/>
          <w:szCs w:val="28"/>
        </w:rPr>
        <w:t xml:space="preserve"> внутренних заимствований Ермаковского района,</w:t>
      </w:r>
      <w:r w:rsidRPr="0077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содержащая перечень муниципальных внутренних заимствований, планируемых к осуществлению и погашению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54B1" w:rsidRPr="00ED369D" w:rsidRDefault="00A954B1" w:rsidP="00EB78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Pr="00F26C52">
        <w:rPr>
          <w:rFonts w:ascii="Times New Roman" w:hAnsi="Times New Roman"/>
          <w:color w:val="000000"/>
          <w:sz w:val="28"/>
          <w:szCs w:val="28"/>
        </w:rPr>
        <w:t>17 п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роекта решения </w:t>
      </w:r>
      <w:r w:rsidRPr="00995A46">
        <w:rPr>
          <w:rFonts w:ascii="Times New Roman" w:hAnsi="Times New Roman"/>
          <w:sz w:val="28"/>
          <w:szCs w:val="28"/>
        </w:rPr>
        <w:t>о бюджете на 20</w:t>
      </w:r>
      <w:r>
        <w:rPr>
          <w:rFonts w:ascii="Times New Roman" w:hAnsi="Times New Roman"/>
          <w:sz w:val="28"/>
          <w:szCs w:val="28"/>
        </w:rPr>
        <w:t>24</w:t>
      </w:r>
      <w:r w:rsidRPr="00995A4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995A46">
        <w:rPr>
          <w:rFonts w:ascii="Times New Roman" w:hAnsi="Times New Roman"/>
          <w:sz w:val="28"/>
          <w:szCs w:val="28"/>
        </w:rPr>
        <w:t xml:space="preserve"> годы установлен </w:t>
      </w:r>
      <w:r w:rsidRPr="00ED369D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муниципального образования Ермаковский район по долговым обязательствам муниципального образования Ермаковский район:</w:t>
      </w:r>
    </w:p>
    <w:p w:rsidR="00A954B1" w:rsidRPr="00EB78C9" w:rsidRDefault="00A954B1" w:rsidP="00EB78C9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на 1 января 2025 года в сумме </w:t>
      </w:r>
      <w:r w:rsidR="000F6C4C" w:rsidRPr="00EB78C9">
        <w:rPr>
          <w:rFonts w:ascii="Times New Roman" w:eastAsia="Calibri" w:hAnsi="Times New Roman" w:cs="Times New Roman"/>
          <w:sz w:val="28"/>
          <w:szCs w:val="28"/>
        </w:rPr>
        <w:t>0,0</w:t>
      </w: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eastAsia="Calibri" w:hAnsi="Times New Roman" w:cs="Times New Roman"/>
          <w:sz w:val="28"/>
          <w:szCs w:val="28"/>
        </w:rPr>
        <w:t>тыс.</w:t>
      </w: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по муниципальным гарантиям 0,0 </w:t>
      </w:r>
      <w:r w:rsidR="00D42B9B">
        <w:rPr>
          <w:rFonts w:ascii="Times New Roman" w:eastAsia="Calibri" w:hAnsi="Times New Roman" w:cs="Times New Roman"/>
          <w:sz w:val="28"/>
          <w:szCs w:val="28"/>
        </w:rPr>
        <w:t>тыс.</w:t>
      </w:r>
      <w:r w:rsidRPr="00EB78C9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A954B1" w:rsidRPr="00EB78C9" w:rsidRDefault="00A954B1" w:rsidP="00EB78C9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на 1 января 2026 года в сумме 0,0 </w:t>
      </w:r>
      <w:r w:rsidR="00D42B9B">
        <w:rPr>
          <w:rFonts w:ascii="Times New Roman" w:eastAsia="Calibri" w:hAnsi="Times New Roman" w:cs="Times New Roman"/>
          <w:sz w:val="28"/>
          <w:szCs w:val="28"/>
        </w:rPr>
        <w:t>тыс.</w:t>
      </w: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по муниципальным гарантиям 0,0 </w:t>
      </w:r>
      <w:r w:rsidR="00D42B9B">
        <w:rPr>
          <w:rFonts w:ascii="Times New Roman" w:eastAsia="Calibri" w:hAnsi="Times New Roman" w:cs="Times New Roman"/>
          <w:sz w:val="28"/>
          <w:szCs w:val="28"/>
        </w:rPr>
        <w:t>тыс.</w:t>
      </w:r>
      <w:r w:rsidRPr="00EB78C9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A954B1" w:rsidRPr="00EB78C9" w:rsidRDefault="00A954B1" w:rsidP="00EB78C9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на 1 января 2027 года в сумме 0,0 </w:t>
      </w:r>
      <w:r w:rsidR="00D42B9B">
        <w:rPr>
          <w:rFonts w:ascii="Times New Roman" w:eastAsia="Calibri" w:hAnsi="Times New Roman" w:cs="Times New Roman"/>
          <w:sz w:val="28"/>
          <w:szCs w:val="28"/>
        </w:rPr>
        <w:t>тыс.</w:t>
      </w:r>
      <w:r w:rsidRPr="00EB78C9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по муниципальным гарантиям 0,0 </w:t>
      </w:r>
      <w:r w:rsidR="00D42B9B">
        <w:rPr>
          <w:rFonts w:ascii="Times New Roman" w:eastAsia="Calibri" w:hAnsi="Times New Roman" w:cs="Times New Roman"/>
          <w:sz w:val="28"/>
          <w:szCs w:val="28"/>
        </w:rPr>
        <w:t>тыс.</w:t>
      </w:r>
      <w:r w:rsidRPr="00EB78C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B78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4B1" w:rsidRDefault="00A954B1" w:rsidP="00EB78C9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95A46">
        <w:rPr>
          <w:rFonts w:ascii="Times New Roman" w:hAnsi="Times New Roman"/>
          <w:sz w:val="28"/>
          <w:szCs w:val="28"/>
        </w:rPr>
        <w:t xml:space="preserve">редоставление муниципальных гарантий </w:t>
      </w:r>
      <w:r w:rsidR="00255A83">
        <w:rPr>
          <w:rFonts w:ascii="Times New Roman" w:hAnsi="Times New Roman"/>
          <w:sz w:val="28"/>
          <w:szCs w:val="28"/>
        </w:rPr>
        <w:t>проектом районного бюджета</w:t>
      </w:r>
      <w:r w:rsidRPr="00995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95A46">
        <w:rPr>
          <w:rFonts w:ascii="Times New Roman" w:hAnsi="Times New Roman"/>
          <w:sz w:val="28"/>
          <w:szCs w:val="28"/>
        </w:rPr>
        <w:t>не п</w:t>
      </w:r>
      <w:r w:rsidR="00EB78C9">
        <w:rPr>
          <w:rFonts w:ascii="Times New Roman" w:hAnsi="Times New Roman"/>
          <w:sz w:val="28"/>
          <w:szCs w:val="28"/>
        </w:rPr>
        <w:t>редусмо</w:t>
      </w:r>
      <w:r>
        <w:rPr>
          <w:rFonts w:ascii="Times New Roman" w:hAnsi="Times New Roman"/>
          <w:sz w:val="28"/>
          <w:szCs w:val="28"/>
        </w:rPr>
        <w:t>тр</w:t>
      </w:r>
      <w:r w:rsidR="00255A83">
        <w:rPr>
          <w:rFonts w:ascii="Times New Roman" w:hAnsi="Times New Roman"/>
          <w:sz w:val="28"/>
          <w:szCs w:val="28"/>
        </w:rPr>
        <w:t>ено</w:t>
      </w:r>
      <w:r w:rsidRPr="00995A46">
        <w:rPr>
          <w:rFonts w:ascii="Times New Roman" w:hAnsi="Times New Roman"/>
          <w:sz w:val="28"/>
          <w:szCs w:val="28"/>
        </w:rPr>
        <w:t>.</w:t>
      </w:r>
    </w:p>
    <w:p w:rsidR="00673455" w:rsidRDefault="00673455" w:rsidP="00EB78C9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EBC" w:rsidRDefault="00E67EBC" w:rsidP="00EB78C9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954B1">
        <w:rPr>
          <w:rFonts w:ascii="Times New Roman" w:hAnsi="Times New Roman"/>
          <w:b/>
          <w:sz w:val="28"/>
          <w:szCs w:val="28"/>
        </w:rPr>
        <w:t xml:space="preserve">. Капитальные вложения в объекты 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собственности</w:t>
      </w:r>
    </w:p>
    <w:p w:rsidR="00A954B1" w:rsidRDefault="00A954B1" w:rsidP="00EB78C9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проекту решения расходы районного бюджета </w:t>
      </w:r>
      <w:r w:rsidR="00BA17F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на осуществление капитальных вложений запланированы в 2024 году </w:t>
      </w:r>
      <w:r w:rsidR="00BA17F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в размере 10247,3 </w:t>
      </w:r>
      <w:r w:rsidR="00D42B9B">
        <w:rPr>
          <w:rFonts w:ascii="Times New Roman" w:hAnsi="Times New Roman"/>
          <w:sz w:val="28"/>
          <w:szCs w:val="28"/>
        </w:rPr>
        <w:t>тыс</w:t>
      </w:r>
      <w:proofErr w:type="gramStart"/>
      <w:r w:rsidR="00D42B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в 2025 году в размере 10208,4 </w:t>
      </w:r>
      <w:proofErr w:type="spellStart"/>
      <w:r w:rsidR="00D42B9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B204E">
        <w:rPr>
          <w:rFonts w:ascii="Times New Roman" w:hAnsi="Times New Roman"/>
          <w:sz w:val="28"/>
          <w:szCs w:val="28"/>
        </w:rPr>
        <w:t xml:space="preserve">           </w:t>
      </w:r>
      <w:r w:rsidR="00BA17F0">
        <w:rPr>
          <w:rFonts w:ascii="Times New Roman" w:hAnsi="Times New Roman"/>
          <w:sz w:val="28"/>
          <w:szCs w:val="28"/>
        </w:rPr>
        <w:t>в 2026 году</w:t>
      </w:r>
      <w:r w:rsidR="00E67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9722,3 </w:t>
      </w:r>
      <w:r w:rsidR="00D42B9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рублей.</w:t>
      </w:r>
    </w:p>
    <w:p w:rsidR="00A954B1" w:rsidRDefault="00A954B1" w:rsidP="00EB78C9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финансового обеспечения осуществления капитальных </w:t>
      </w:r>
      <w:r>
        <w:rPr>
          <w:rFonts w:ascii="Times New Roman" w:hAnsi="Times New Roman"/>
          <w:sz w:val="28"/>
          <w:szCs w:val="28"/>
        </w:rPr>
        <w:lastRenderedPageBreak/>
        <w:t>вложений являются средства краевого бюджета.</w:t>
      </w:r>
    </w:p>
    <w:p w:rsidR="00147208" w:rsidRDefault="00A954B1" w:rsidP="00EB78C9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Приложением 12 к проекту решения установлен перечень строек              и объектов, которым предусмотрено: обеспечение </w:t>
      </w:r>
      <w:r w:rsidRPr="007D604C">
        <w:rPr>
          <w:rFonts w:ascii="Times New Roman" w:hAnsi="Times New Roman"/>
          <w:sz w:val="28"/>
          <w:szCs w:val="28"/>
        </w:rPr>
        <w:t xml:space="preserve">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</w:t>
      </w:r>
      <w:r w:rsidR="00BA17F0">
        <w:rPr>
          <w:rFonts w:ascii="Times New Roman" w:hAnsi="Times New Roman"/>
          <w:sz w:val="28"/>
          <w:szCs w:val="28"/>
        </w:rPr>
        <w:t xml:space="preserve">       </w:t>
      </w:r>
      <w:r w:rsidRPr="007D604C">
        <w:rPr>
          <w:rFonts w:ascii="Times New Roman" w:hAnsi="Times New Roman"/>
          <w:sz w:val="28"/>
          <w:szCs w:val="28"/>
        </w:rPr>
        <w:t>в рамках подпрограммы «Поддержка детей-сирот, расширение практики применения семейных форм воспитания» муниципальной</w:t>
      </w:r>
      <w:proofErr w:type="gramEnd"/>
      <w:r w:rsidRPr="007D604C">
        <w:rPr>
          <w:rFonts w:ascii="Times New Roman" w:hAnsi="Times New Roman"/>
          <w:sz w:val="28"/>
          <w:szCs w:val="28"/>
        </w:rPr>
        <w:t xml:space="preserve"> программы Ермаковского района «Развитие образования Ермаковского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673455" w:rsidRDefault="00673455" w:rsidP="00EB78C9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954B1" w:rsidRDefault="00E67EBC" w:rsidP="003322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954B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954B1" w:rsidRPr="00310180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954B1" w:rsidRDefault="00A954B1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Контрольно-счетным органом </w:t>
      </w:r>
      <w:r w:rsidRPr="000630C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Pr="000630C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решения </w:t>
      </w:r>
      <w:r w:rsidRPr="000630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Pr="000630C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24 год и плановый период  </w:t>
      </w:r>
      <w:r w:rsidRPr="000630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630C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0630CB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 сформированы следующие выводы:</w:t>
      </w:r>
    </w:p>
    <w:p w:rsidR="00A954B1" w:rsidRPr="00AB3EDC" w:rsidRDefault="00A954B1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DEF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ED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AB3ED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ED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AB3EDC">
        <w:rPr>
          <w:rFonts w:ascii="Times New Roman" w:hAnsi="Times New Roman" w:cs="Times New Roman"/>
          <w:sz w:val="28"/>
          <w:szCs w:val="28"/>
        </w:rPr>
        <w:t>представительному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3E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срок, предусмотренный статьей 185 Бюджетного кодекса Российской Федерации.</w:t>
      </w:r>
    </w:p>
    <w:p w:rsidR="00004DEF" w:rsidRPr="002F4FC2" w:rsidRDefault="00004DEF" w:rsidP="00DF6ABF">
      <w:pPr>
        <w:pStyle w:val="aa"/>
        <w:numPr>
          <w:ilvl w:val="1"/>
          <w:numId w:val="1"/>
        </w:numPr>
        <w:tabs>
          <w:tab w:val="clear" w:pos="2205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4DEF">
        <w:rPr>
          <w:rFonts w:ascii="Times New Roman" w:hAnsi="Times New Roman" w:cs="Times New Roman"/>
          <w:sz w:val="28"/>
          <w:szCs w:val="28"/>
        </w:rPr>
        <w:t>П</w:t>
      </w:r>
      <w:r w:rsidR="006A3FA5" w:rsidRPr="00004DEF">
        <w:rPr>
          <w:rFonts w:ascii="Times New Roman" w:hAnsi="Times New Roman" w:cs="Times New Roman"/>
          <w:sz w:val="28"/>
          <w:szCs w:val="28"/>
        </w:rPr>
        <w:t>рогноз СЭР не предусматривает показателей, характеризующих уровень развития туризма в Ермаковском районе</w:t>
      </w:r>
      <w:r w:rsidRPr="00004DEF">
        <w:rPr>
          <w:rFonts w:ascii="Times New Roman" w:hAnsi="Times New Roman" w:cs="Times New Roman"/>
          <w:sz w:val="28"/>
          <w:szCs w:val="28"/>
        </w:rPr>
        <w:t>, указанных в Разделе 3 Стратегии социально-экономического развития</w:t>
      </w:r>
      <w:r w:rsidR="006A3FA5" w:rsidRPr="00004DEF">
        <w:rPr>
          <w:rFonts w:ascii="Times New Roman" w:hAnsi="Times New Roman" w:cs="Times New Roman"/>
          <w:sz w:val="28"/>
          <w:szCs w:val="28"/>
        </w:rPr>
        <w:t>. Муниципальные программы не содержат мероприятий по развитию туризма.</w:t>
      </w:r>
      <w:r w:rsidRPr="00004DEF">
        <w:rPr>
          <w:rFonts w:ascii="Times New Roman" w:hAnsi="Times New Roman" w:cs="Times New Roman"/>
          <w:sz w:val="28"/>
          <w:szCs w:val="28"/>
        </w:rPr>
        <w:t xml:space="preserve"> </w:t>
      </w:r>
      <w:r w:rsidR="00207977">
        <w:rPr>
          <w:rFonts w:ascii="Times New Roman" w:hAnsi="Times New Roman" w:cs="Times New Roman"/>
          <w:sz w:val="28"/>
          <w:szCs w:val="28"/>
        </w:rPr>
        <w:t>С</w:t>
      </w:r>
      <w:r w:rsidR="006A3FA5" w:rsidRPr="00004DEF">
        <w:rPr>
          <w:rFonts w:ascii="Times New Roman" w:hAnsi="Times New Roman" w:cs="Times New Roman"/>
          <w:sz w:val="28"/>
          <w:szCs w:val="28"/>
        </w:rPr>
        <w:t xml:space="preserve">огласованность целей </w:t>
      </w:r>
      <w:r w:rsidR="002079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3FA5" w:rsidRPr="00004DEF">
        <w:rPr>
          <w:rFonts w:ascii="Times New Roman" w:hAnsi="Times New Roman" w:cs="Times New Roman"/>
          <w:sz w:val="28"/>
          <w:szCs w:val="28"/>
        </w:rPr>
        <w:t>и задач стратегии социально-экономического развития района с Прогнозом СЭР и утвержденными муниципальными программами</w:t>
      </w:r>
      <w:r w:rsidR="00207977">
        <w:rPr>
          <w:rFonts w:ascii="Times New Roman" w:hAnsi="Times New Roman" w:cs="Times New Roman"/>
          <w:sz w:val="28"/>
          <w:szCs w:val="28"/>
        </w:rPr>
        <w:t xml:space="preserve"> н</w:t>
      </w:r>
      <w:r w:rsidR="00207977" w:rsidRPr="00004DEF">
        <w:rPr>
          <w:rFonts w:ascii="Times New Roman" w:hAnsi="Times New Roman" w:cs="Times New Roman"/>
          <w:sz w:val="28"/>
          <w:szCs w:val="28"/>
        </w:rPr>
        <w:t>е обеспечена</w:t>
      </w:r>
      <w:r w:rsidR="006A3FA5" w:rsidRPr="00004DEF">
        <w:rPr>
          <w:rFonts w:ascii="Times New Roman" w:hAnsi="Times New Roman" w:cs="Times New Roman"/>
          <w:sz w:val="28"/>
          <w:szCs w:val="28"/>
        </w:rPr>
        <w:t>.</w:t>
      </w:r>
    </w:p>
    <w:p w:rsidR="00004DEF" w:rsidRPr="002F4FC2" w:rsidRDefault="00CC3893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4DEF">
        <w:rPr>
          <w:rFonts w:ascii="Times New Roman" w:hAnsi="Times New Roman" w:cs="Times New Roman"/>
          <w:sz w:val="28"/>
          <w:szCs w:val="28"/>
        </w:rPr>
        <w:t>П</w:t>
      </w:r>
      <w:r w:rsidR="00A954B1" w:rsidRPr="00004DEF">
        <w:rPr>
          <w:rFonts w:ascii="Times New Roman" w:hAnsi="Times New Roman" w:cs="Times New Roman"/>
          <w:sz w:val="28"/>
          <w:szCs w:val="28"/>
        </w:rPr>
        <w:t xml:space="preserve">еречень документов и материалов, представленных одновременно </w:t>
      </w:r>
      <w:r w:rsidRPr="00004D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54B1" w:rsidRPr="00004DEF">
        <w:rPr>
          <w:rFonts w:ascii="Times New Roman" w:hAnsi="Times New Roman" w:cs="Times New Roman"/>
          <w:sz w:val="28"/>
          <w:szCs w:val="28"/>
        </w:rPr>
        <w:t>с проектом решения о бюджете, а также сам проект решения по своему составу и содержанию соответствует требованиям статей 184.1, 184.2 Бюджетного кодекса Российской Федерации и статьи 21 Поло</w:t>
      </w:r>
      <w:r w:rsidRPr="00004DEF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8F7D07" w:rsidRPr="00004D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4DEF">
        <w:rPr>
          <w:rFonts w:ascii="Times New Roman" w:hAnsi="Times New Roman" w:cs="Times New Roman"/>
          <w:sz w:val="28"/>
          <w:szCs w:val="28"/>
        </w:rPr>
        <w:t xml:space="preserve">о </w:t>
      </w:r>
      <w:r w:rsidR="00A954B1" w:rsidRPr="00004DEF">
        <w:rPr>
          <w:rFonts w:ascii="Times New Roman" w:hAnsi="Times New Roman" w:cs="Times New Roman"/>
          <w:sz w:val="28"/>
          <w:szCs w:val="28"/>
        </w:rPr>
        <w:t>бюдж</w:t>
      </w:r>
      <w:r w:rsidR="00004DEF" w:rsidRPr="00004DEF">
        <w:rPr>
          <w:rFonts w:ascii="Times New Roman" w:hAnsi="Times New Roman" w:cs="Times New Roman"/>
          <w:sz w:val="28"/>
          <w:szCs w:val="28"/>
        </w:rPr>
        <w:t>етном процессе.</w:t>
      </w:r>
    </w:p>
    <w:p w:rsidR="002F4FC2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FC2">
        <w:rPr>
          <w:rFonts w:ascii="Times New Roman" w:hAnsi="Times New Roman" w:cs="Times New Roman"/>
          <w:sz w:val="28"/>
          <w:szCs w:val="28"/>
        </w:rPr>
        <w:t xml:space="preserve">Проектом бюджета общий объем доходов на 2024 год предусматривается в объеме </w:t>
      </w:r>
      <w:r w:rsidR="00DF28B9" w:rsidRPr="002F4FC2">
        <w:rPr>
          <w:rFonts w:ascii="Times New Roman" w:hAnsi="Times New Roman" w:cs="Times New Roman"/>
          <w:sz w:val="28"/>
          <w:szCs w:val="28"/>
        </w:rPr>
        <w:t>1295342,9</w:t>
      </w:r>
      <w:r w:rsidRPr="002F4FC2"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2F4FC2">
        <w:rPr>
          <w:rFonts w:ascii="Times New Roman" w:hAnsi="Times New Roman" w:cs="Times New Roman"/>
          <w:sz w:val="28"/>
          <w:szCs w:val="28"/>
        </w:rPr>
        <w:t xml:space="preserve">рублей. Объем прогнозируемых доходов на период 2025-2026 годов </w:t>
      </w:r>
      <w:r w:rsidR="00DF28B9" w:rsidRPr="002F4FC2">
        <w:rPr>
          <w:rFonts w:ascii="Times New Roman" w:hAnsi="Times New Roman" w:cs="Times New Roman"/>
          <w:sz w:val="28"/>
          <w:szCs w:val="28"/>
        </w:rPr>
        <w:t>–</w:t>
      </w:r>
      <w:r w:rsidRPr="002F4FC2">
        <w:rPr>
          <w:rFonts w:ascii="Times New Roman" w:hAnsi="Times New Roman" w:cs="Times New Roman"/>
          <w:sz w:val="28"/>
          <w:szCs w:val="28"/>
        </w:rPr>
        <w:t xml:space="preserve"> </w:t>
      </w:r>
      <w:r w:rsidR="00DF28B9" w:rsidRPr="002F4FC2">
        <w:rPr>
          <w:rFonts w:ascii="Times New Roman" w:hAnsi="Times New Roman" w:cs="Times New Roman"/>
          <w:sz w:val="28"/>
          <w:szCs w:val="28"/>
        </w:rPr>
        <w:t xml:space="preserve">1205052,4 и 1198692,0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2F4FC2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A954B1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предусматривается общий объем расход</w:t>
      </w:r>
      <w:r w:rsidR="00DF28B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2024 год в сумме </w:t>
      </w:r>
      <w:r w:rsidR="00DF28B9">
        <w:rPr>
          <w:rFonts w:ascii="Times New Roman" w:hAnsi="Times New Roman" w:cs="Times New Roman"/>
          <w:sz w:val="28"/>
          <w:szCs w:val="28"/>
        </w:rPr>
        <w:t>1301176,2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рублей. Объем прогнозируемых расходов на период 2025-2026 годов  </w:t>
      </w:r>
      <w:r w:rsidR="00DF28B9">
        <w:rPr>
          <w:rFonts w:ascii="Times New Roman" w:hAnsi="Times New Roman" w:cs="Times New Roman"/>
          <w:sz w:val="28"/>
          <w:szCs w:val="28"/>
        </w:rPr>
        <w:t xml:space="preserve">1205052,4 </w:t>
      </w:r>
      <w:r w:rsidR="00CC3893">
        <w:rPr>
          <w:rFonts w:ascii="Times New Roman" w:hAnsi="Times New Roman" w:cs="Times New Roman"/>
          <w:sz w:val="28"/>
          <w:szCs w:val="28"/>
        </w:rPr>
        <w:t xml:space="preserve">и </w:t>
      </w:r>
      <w:r w:rsidR="00DF28B9">
        <w:rPr>
          <w:rFonts w:ascii="Times New Roman" w:hAnsi="Times New Roman" w:cs="Times New Roman"/>
          <w:sz w:val="28"/>
          <w:szCs w:val="28"/>
        </w:rPr>
        <w:t xml:space="preserve">1198692,0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A954B1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8B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DF28B9" w:rsidRPr="00DF28B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F28B9">
        <w:rPr>
          <w:rFonts w:ascii="Times New Roman" w:hAnsi="Times New Roman" w:cs="Times New Roman"/>
          <w:sz w:val="28"/>
          <w:szCs w:val="28"/>
        </w:rPr>
        <w:t xml:space="preserve">бюджета в 2024 году запланирован в размере </w:t>
      </w:r>
      <w:r w:rsidR="00DF28B9" w:rsidRPr="00DF28B9">
        <w:rPr>
          <w:rFonts w:ascii="Times New Roman" w:hAnsi="Times New Roman" w:cs="Times New Roman"/>
          <w:sz w:val="28"/>
          <w:szCs w:val="28"/>
        </w:rPr>
        <w:t>5833,3</w:t>
      </w:r>
      <w:r w:rsidRPr="00DF28B9"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Pr="00DF28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2025 и 2026 годах дефицит </w:t>
      </w:r>
      <w:r w:rsidR="00DF28B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не планируе</w:t>
      </w:r>
      <w:r w:rsidR="00DF28B9">
        <w:rPr>
          <w:rFonts w:ascii="Times New Roman" w:hAnsi="Times New Roman" w:cs="Times New Roman"/>
          <w:sz w:val="28"/>
          <w:szCs w:val="28"/>
        </w:rPr>
        <w:t>тся. Ограничения по предельному</w:t>
      </w:r>
      <w:r>
        <w:rPr>
          <w:rFonts w:ascii="Times New Roman" w:hAnsi="Times New Roman" w:cs="Times New Roman"/>
          <w:sz w:val="28"/>
          <w:szCs w:val="28"/>
        </w:rPr>
        <w:t xml:space="preserve"> размеру дефицита </w:t>
      </w:r>
      <w:r w:rsidR="00DF28B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статьей 92.1 Бюджетного кодекса Российской Федерации</w:t>
      </w:r>
      <w:r w:rsidR="00F32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68478B" w:rsidRDefault="0068478B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F4FC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="00F32B07" w:rsidRPr="002F4FC2">
        <w:rPr>
          <w:rFonts w:ascii="Times New Roman" w:hAnsi="Times New Roman" w:cs="Times New Roman"/>
          <w:sz w:val="28"/>
          <w:szCs w:val="28"/>
        </w:rPr>
        <w:t xml:space="preserve">на 1 января 2025 года </w:t>
      </w:r>
      <w:r w:rsidRPr="002F4FC2">
        <w:rPr>
          <w:rFonts w:ascii="Times New Roman" w:hAnsi="Times New Roman" w:cs="Times New Roman"/>
          <w:sz w:val="28"/>
          <w:szCs w:val="28"/>
        </w:rPr>
        <w:t xml:space="preserve">прогнозируется в размере </w:t>
      </w:r>
      <w:r w:rsidR="000F6C4C" w:rsidRPr="002F4FC2">
        <w:rPr>
          <w:rFonts w:ascii="Times New Roman" w:hAnsi="Times New Roman" w:cs="Times New Roman"/>
          <w:sz w:val="28"/>
          <w:szCs w:val="28"/>
        </w:rPr>
        <w:t>0,0</w:t>
      </w:r>
      <w:r w:rsidR="00F32B07" w:rsidRPr="002F4FC2"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 w:rsidR="00F32B07" w:rsidRPr="002F4FC2">
        <w:rPr>
          <w:rFonts w:ascii="Times New Roman" w:hAnsi="Times New Roman" w:cs="Times New Roman"/>
          <w:sz w:val="28"/>
          <w:szCs w:val="28"/>
        </w:rPr>
        <w:t>рублей.</w:t>
      </w:r>
      <w:r w:rsidR="00F32B07" w:rsidRPr="00F32B07">
        <w:rPr>
          <w:rFonts w:ascii="Times New Roman" w:hAnsi="Times New Roman" w:cs="Times New Roman"/>
          <w:sz w:val="28"/>
          <w:szCs w:val="28"/>
        </w:rPr>
        <w:t xml:space="preserve"> </w:t>
      </w:r>
      <w:r w:rsidR="00F32B07">
        <w:rPr>
          <w:rFonts w:ascii="Times New Roman" w:hAnsi="Times New Roman" w:cs="Times New Roman"/>
          <w:sz w:val="28"/>
          <w:szCs w:val="28"/>
        </w:rPr>
        <w:t>Ограничения, предусмотренные пунктом 5 статьи 107 Бюджетного кодекса Российской Федерации, соблюдены.</w:t>
      </w:r>
    </w:p>
    <w:p w:rsidR="00A954B1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r w:rsidRPr="00CD668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D668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6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2F4FC2">
        <w:rPr>
          <w:rFonts w:ascii="Times New Roman" w:hAnsi="Times New Roman" w:cs="Times New Roman"/>
          <w:sz w:val="28"/>
          <w:szCs w:val="28"/>
        </w:rPr>
        <w:t>условно утвержденных расходов в 2025-2026 годах соответствует параметрам, установленны</w:t>
      </w:r>
      <w:r w:rsidR="00147208">
        <w:rPr>
          <w:rFonts w:ascii="Times New Roman" w:hAnsi="Times New Roman" w:cs="Times New Roman"/>
          <w:sz w:val="28"/>
          <w:szCs w:val="28"/>
        </w:rPr>
        <w:t>м пунктом</w:t>
      </w:r>
      <w:r w:rsidR="002F4FC2">
        <w:rPr>
          <w:rFonts w:ascii="Times New Roman" w:hAnsi="Times New Roman" w:cs="Times New Roman"/>
          <w:sz w:val="28"/>
          <w:szCs w:val="28"/>
        </w:rPr>
        <w:t xml:space="preserve"> </w:t>
      </w:r>
      <w:r w:rsidRPr="002F4FC2">
        <w:rPr>
          <w:rFonts w:ascii="Times New Roman" w:hAnsi="Times New Roman" w:cs="Times New Roman"/>
          <w:sz w:val="28"/>
          <w:szCs w:val="28"/>
        </w:rPr>
        <w:t xml:space="preserve">3 статьи 184.1 Бюджетного кодекса </w:t>
      </w:r>
      <w:r w:rsidRPr="00AB3ED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B1" w:rsidRPr="00310180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сформирован с учетом </w:t>
      </w:r>
      <w:r w:rsidRPr="0031018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0180">
        <w:rPr>
          <w:rFonts w:ascii="Times New Roman" w:hAnsi="Times New Roman" w:cs="Times New Roman"/>
          <w:sz w:val="28"/>
          <w:szCs w:val="28"/>
        </w:rPr>
        <w:t xml:space="preserve"> 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бюджета, установленных</w:t>
      </w:r>
      <w:r w:rsidRPr="0031018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310180">
        <w:rPr>
          <w:rFonts w:ascii="Times New Roman" w:hAnsi="Times New Roman" w:cs="Times New Roman"/>
          <w:sz w:val="28"/>
          <w:szCs w:val="28"/>
        </w:rPr>
        <w:t xml:space="preserve"> 33 </w:t>
      </w:r>
      <w:r w:rsidRPr="00AB3E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4FC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F28B9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F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28B9" w:rsidRPr="00C834B7">
        <w:rPr>
          <w:rFonts w:ascii="Times New Roman" w:hAnsi="Times New Roman" w:cs="Times New Roman"/>
          <w:sz w:val="28"/>
          <w:szCs w:val="28"/>
        </w:rPr>
        <w:t>Формирование доходов</w:t>
      </w:r>
      <w:r w:rsidR="00D966AA">
        <w:rPr>
          <w:rFonts w:ascii="Times New Roman" w:hAnsi="Times New Roman" w:cs="Times New Roman"/>
          <w:sz w:val="28"/>
          <w:szCs w:val="28"/>
        </w:rPr>
        <w:t xml:space="preserve"> </w:t>
      </w:r>
      <w:r w:rsidR="00D966AA" w:rsidRPr="00265C29">
        <w:rPr>
          <w:rFonts w:ascii="Times New Roman" w:hAnsi="Times New Roman" w:cs="Times New Roman"/>
          <w:sz w:val="28"/>
          <w:szCs w:val="28"/>
        </w:rPr>
        <w:t>и расходов</w:t>
      </w:r>
      <w:r w:rsidR="00DF28B9" w:rsidRPr="00C834B7">
        <w:rPr>
          <w:rFonts w:ascii="Times New Roman" w:hAnsi="Times New Roman" w:cs="Times New Roman"/>
          <w:sz w:val="28"/>
          <w:szCs w:val="28"/>
        </w:rPr>
        <w:t xml:space="preserve"> районного бюджета произведено</w:t>
      </w:r>
      <w:r w:rsidR="00147208">
        <w:rPr>
          <w:rFonts w:ascii="Times New Roman" w:hAnsi="Times New Roman" w:cs="Times New Roman"/>
          <w:sz w:val="28"/>
          <w:szCs w:val="28"/>
        </w:rPr>
        <w:t xml:space="preserve"> </w:t>
      </w:r>
      <w:r w:rsidR="00DF28B9" w:rsidRPr="00C834B7">
        <w:rPr>
          <w:rFonts w:ascii="Times New Roman" w:hAnsi="Times New Roman" w:cs="Times New Roman"/>
          <w:sz w:val="28"/>
          <w:szCs w:val="28"/>
        </w:rPr>
        <w:t>с учетом</w:t>
      </w:r>
      <w:r w:rsidR="00673455">
        <w:rPr>
          <w:rFonts w:ascii="Times New Roman" w:hAnsi="Times New Roman" w:cs="Times New Roman"/>
          <w:sz w:val="28"/>
          <w:szCs w:val="28"/>
        </w:rPr>
        <w:t xml:space="preserve"> </w:t>
      </w:r>
      <w:r w:rsidR="00DF28B9" w:rsidRPr="00C834B7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24.05.2022</w:t>
      </w:r>
      <w:r w:rsidR="00DF28B9">
        <w:rPr>
          <w:rFonts w:ascii="Times New Roman" w:hAnsi="Times New Roman" w:cs="Times New Roman"/>
          <w:sz w:val="28"/>
          <w:szCs w:val="28"/>
        </w:rPr>
        <w:t xml:space="preserve"> </w:t>
      </w:r>
      <w:r w:rsidR="00DF28B9" w:rsidRPr="00C834B7">
        <w:rPr>
          <w:rFonts w:ascii="Times New Roman" w:hAnsi="Times New Roman" w:cs="Times New Roman"/>
          <w:sz w:val="28"/>
          <w:szCs w:val="28"/>
        </w:rPr>
        <w:t>№</w:t>
      </w:r>
      <w:r w:rsidR="002F4FC2">
        <w:rPr>
          <w:rFonts w:ascii="Times New Roman" w:hAnsi="Times New Roman" w:cs="Times New Roman"/>
          <w:sz w:val="28"/>
          <w:szCs w:val="28"/>
        </w:rPr>
        <w:t xml:space="preserve"> </w:t>
      </w:r>
      <w:r w:rsidR="00DF28B9" w:rsidRPr="00C834B7">
        <w:rPr>
          <w:rFonts w:ascii="Times New Roman" w:hAnsi="Times New Roman" w:cs="Times New Roman"/>
          <w:sz w:val="28"/>
          <w:szCs w:val="28"/>
        </w:rPr>
        <w:t>82н «О Порядке формирования и применения кодов бюджетной</w:t>
      </w:r>
      <w:r w:rsidR="00DF28B9" w:rsidRPr="002F4FC2">
        <w:rPr>
          <w:rFonts w:ascii="Times New Roman" w:hAnsi="Times New Roman" w:cs="Times New Roman"/>
          <w:sz w:val="28"/>
          <w:szCs w:val="28"/>
        </w:rPr>
        <w:t xml:space="preserve"> </w:t>
      </w:r>
      <w:r w:rsidR="00DF28B9" w:rsidRPr="00C834B7">
        <w:rPr>
          <w:rFonts w:ascii="Times New Roman" w:hAnsi="Times New Roman" w:cs="Times New Roman"/>
          <w:sz w:val="28"/>
          <w:szCs w:val="28"/>
        </w:rPr>
        <w:t>классификации Российской Федерации</w:t>
      </w:r>
      <w:r w:rsidR="00DF28B9" w:rsidRPr="002F4FC2">
        <w:rPr>
          <w:rFonts w:ascii="Times New Roman" w:hAnsi="Times New Roman" w:cs="Times New Roman"/>
          <w:sz w:val="28"/>
          <w:szCs w:val="28"/>
        </w:rPr>
        <w:t>,</w:t>
      </w:r>
      <w:r w:rsidR="00DF28B9" w:rsidRPr="002F4FC2">
        <w:t xml:space="preserve"> </w:t>
      </w:r>
      <w:r w:rsidR="00DF28B9" w:rsidRPr="002F4FC2">
        <w:rPr>
          <w:rFonts w:ascii="Times New Roman" w:hAnsi="Times New Roman" w:cs="Times New Roman"/>
          <w:sz w:val="28"/>
          <w:szCs w:val="28"/>
        </w:rPr>
        <w:t xml:space="preserve">их структуре </w:t>
      </w:r>
      <w:r w:rsidR="006734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28B9" w:rsidRPr="002F4FC2">
        <w:rPr>
          <w:rFonts w:ascii="Times New Roman" w:hAnsi="Times New Roman" w:cs="Times New Roman"/>
          <w:sz w:val="28"/>
          <w:szCs w:val="28"/>
        </w:rPr>
        <w:t>и принципах назначения», Приказа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</w:t>
      </w:r>
      <w:proofErr w:type="gramEnd"/>
      <w:r w:rsidR="00DF28B9" w:rsidRPr="002F4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8B9" w:rsidRPr="002F4FC2">
        <w:rPr>
          <w:rFonts w:ascii="Times New Roman" w:hAnsi="Times New Roman" w:cs="Times New Roman"/>
          <w:sz w:val="28"/>
          <w:szCs w:val="28"/>
        </w:rPr>
        <w:t>2026 годов)"</w:t>
      </w:r>
      <w:proofErr w:type="gramEnd"/>
    </w:p>
    <w:p w:rsidR="00A954B1" w:rsidRDefault="00DF28B9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4B1">
        <w:rPr>
          <w:rFonts w:ascii="Times New Roman" w:hAnsi="Times New Roman" w:cs="Times New Roman"/>
          <w:sz w:val="28"/>
          <w:szCs w:val="28"/>
        </w:rPr>
        <w:t xml:space="preserve"> </w:t>
      </w:r>
      <w:r w:rsidR="00A954B1" w:rsidRPr="00310180">
        <w:rPr>
          <w:rFonts w:ascii="Times New Roman" w:hAnsi="Times New Roman" w:cs="Times New Roman"/>
          <w:sz w:val="28"/>
          <w:szCs w:val="28"/>
        </w:rPr>
        <w:t xml:space="preserve">Расходы, отраженные в </w:t>
      </w:r>
      <w:r w:rsidR="00A954B1">
        <w:rPr>
          <w:rFonts w:ascii="Times New Roman" w:hAnsi="Times New Roman" w:cs="Times New Roman"/>
          <w:sz w:val="28"/>
          <w:szCs w:val="28"/>
        </w:rPr>
        <w:t>п</w:t>
      </w:r>
      <w:r w:rsidR="00A954B1" w:rsidRPr="00310180">
        <w:rPr>
          <w:rFonts w:ascii="Times New Roman" w:hAnsi="Times New Roman" w:cs="Times New Roman"/>
          <w:sz w:val="28"/>
          <w:szCs w:val="28"/>
        </w:rPr>
        <w:t>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</w:t>
      </w:r>
      <w:r w:rsidR="00A954B1">
        <w:rPr>
          <w:rFonts w:ascii="Times New Roman" w:hAnsi="Times New Roman" w:cs="Times New Roman"/>
          <w:sz w:val="28"/>
          <w:szCs w:val="28"/>
        </w:rPr>
        <w:t>атьи</w:t>
      </w:r>
      <w:r w:rsidR="00A954B1" w:rsidRPr="00310180">
        <w:rPr>
          <w:rFonts w:ascii="Times New Roman" w:hAnsi="Times New Roman" w:cs="Times New Roman"/>
          <w:sz w:val="28"/>
          <w:szCs w:val="28"/>
        </w:rPr>
        <w:t xml:space="preserve"> 21 </w:t>
      </w:r>
      <w:r w:rsidR="00A954B1" w:rsidRPr="00AB3E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A954B1" w:rsidRPr="00310180">
        <w:rPr>
          <w:rFonts w:ascii="Times New Roman" w:hAnsi="Times New Roman" w:cs="Times New Roman"/>
          <w:sz w:val="28"/>
          <w:szCs w:val="28"/>
        </w:rPr>
        <w:t>.</w:t>
      </w:r>
    </w:p>
    <w:p w:rsidR="00A954B1" w:rsidRPr="00310180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80">
        <w:rPr>
          <w:rFonts w:ascii="Times New Roman" w:hAnsi="Times New Roman" w:cs="Times New Roman"/>
          <w:sz w:val="28"/>
          <w:szCs w:val="28"/>
        </w:rPr>
        <w:t xml:space="preserve"> Резервный фонд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в 2024 году в сумме </w:t>
      </w:r>
      <w:r w:rsidRPr="001D4A6D">
        <w:rPr>
          <w:rFonts w:ascii="Times New Roman" w:hAnsi="Times New Roman" w:cs="Times New Roman"/>
          <w:sz w:val="28"/>
          <w:szCs w:val="28"/>
        </w:rPr>
        <w:t>449,1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рублей,              в 2025-2026 годах в сумме </w:t>
      </w:r>
      <w:r w:rsidR="00DF28B9">
        <w:rPr>
          <w:rFonts w:ascii="Times New Roman" w:hAnsi="Times New Roman" w:cs="Times New Roman"/>
          <w:sz w:val="28"/>
          <w:szCs w:val="28"/>
        </w:rPr>
        <w:t>359,3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9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 ежегодно.</w:t>
      </w:r>
      <w:r w:rsidRPr="0099776B">
        <w:rPr>
          <w:rFonts w:ascii="Times New Roman" w:hAnsi="Times New Roman" w:cs="Times New Roman"/>
          <w:sz w:val="28"/>
          <w:szCs w:val="28"/>
        </w:rPr>
        <w:t xml:space="preserve"> </w:t>
      </w:r>
      <w:r w:rsidRPr="00310180">
        <w:rPr>
          <w:rFonts w:ascii="Times New Roman" w:hAnsi="Times New Roman" w:cs="Times New Roman"/>
          <w:sz w:val="28"/>
          <w:szCs w:val="28"/>
        </w:rPr>
        <w:t>Резервный фонд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2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4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B86A87">
        <w:rPr>
          <w:rFonts w:ascii="Times New Roman" w:hAnsi="Times New Roman" w:cs="Times New Roman"/>
          <w:sz w:val="28"/>
          <w:szCs w:val="28"/>
        </w:rPr>
        <w:t>ревышает ограничения, установленного статьей 81 Бюджетного кодекса Российской Федерации.</w:t>
      </w:r>
      <w:r w:rsidRPr="0067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954B1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018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7208">
        <w:rPr>
          <w:rFonts w:ascii="Times New Roman" w:hAnsi="Times New Roman" w:cs="Times New Roman"/>
          <w:sz w:val="28"/>
          <w:szCs w:val="28"/>
        </w:rPr>
        <w:t>орожного фонда</w:t>
      </w:r>
      <w:r w:rsidRPr="00310180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8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="002F4FC2">
        <w:rPr>
          <w:rFonts w:ascii="Times New Roman" w:hAnsi="Times New Roman" w:cs="Times New Roman"/>
          <w:sz w:val="28"/>
          <w:szCs w:val="28"/>
        </w:rPr>
        <w:t xml:space="preserve"> </w:t>
      </w:r>
      <w:r w:rsidRPr="002F4FC2">
        <w:rPr>
          <w:rFonts w:ascii="Times New Roman" w:hAnsi="Times New Roman" w:cs="Times New Roman"/>
          <w:sz w:val="28"/>
          <w:szCs w:val="28"/>
        </w:rPr>
        <w:t>5 статьи 179.4 Бюджетного кодекса Российской Федерации.</w:t>
      </w:r>
    </w:p>
    <w:p w:rsidR="00A954B1" w:rsidRPr="004B4E17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24AA">
        <w:rPr>
          <w:rFonts w:ascii="Times New Roman" w:hAnsi="Times New Roman" w:cs="Times New Roman"/>
          <w:sz w:val="28"/>
          <w:szCs w:val="28"/>
        </w:rPr>
        <w:t xml:space="preserve"> В</w:t>
      </w:r>
      <w:r w:rsidRPr="00310180">
        <w:rPr>
          <w:rFonts w:ascii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310180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10180">
        <w:rPr>
          <w:rFonts w:ascii="Times New Roman" w:hAnsi="Times New Roman" w:cs="Times New Roman"/>
          <w:sz w:val="28"/>
          <w:szCs w:val="28"/>
        </w:rPr>
        <w:t xml:space="preserve"> 179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</w:t>
      </w:r>
      <w:r w:rsidRPr="00310180">
        <w:rPr>
          <w:rFonts w:ascii="Times New Roman" w:hAnsi="Times New Roman" w:cs="Times New Roman"/>
          <w:sz w:val="28"/>
          <w:szCs w:val="28"/>
        </w:rPr>
        <w:t>роектом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10180">
        <w:rPr>
          <w:rFonts w:ascii="Times New Roman" w:hAnsi="Times New Roman" w:cs="Times New Roman"/>
          <w:sz w:val="28"/>
          <w:szCs w:val="28"/>
        </w:rPr>
        <w:t xml:space="preserve"> предусмотрено утверждение объемов бюджетных ассигнований на финансовое обеспечение муниципальных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В 2024 году удельный вес муниципальных программ составит </w:t>
      </w:r>
      <w:r w:rsidRPr="007E340C">
        <w:rPr>
          <w:rFonts w:ascii="Times New Roman" w:hAnsi="Times New Roman" w:cs="Times New Roman"/>
          <w:sz w:val="28"/>
          <w:szCs w:val="28"/>
        </w:rPr>
        <w:t>95,4%.</w:t>
      </w:r>
      <w:r w:rsidR="0068478B">
        <w:rPr>
          <w:rFonts w:ascii="Times New Roman" w:hAnsi="Times New Roman" w:cs="Times New Roman"/>
          <w:sz w:val="28"/>
          <w:szCs w:val="28"/>
        </w:rPr>
        <w:t xml:space="preserve"> </w:t>
      </w:r>
      <w:r w:rsidR="00CC3893">
        <w:rPr>
          <w:rFonts w:ascii="Times New Roman" w:hAnsi="Times New Roman" w:cs="Times New Roman"/>
          <w:sz w:val="28"/>
          <w:szCs w:val="28"/>
        </w:rPr>
        <w:t xml:space="preserve">Основная доля расходов бюджета приходится </w:t>
      </w:r>
      <w:r w:rsidR="00AB20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3893">
        <w:rPr>
          <w:rFonts w:ascii="Times New Roman" w:hAnsi="Times New Roman" w:cs="Times New Roman"/>
          <w:sz w:val="28"/>
          <w:szCs w:val="28"/>
        </w:rPr>
        <w:t>на обеспечение нужд образования.</w:t>
      </w:r>
    </w:p>
    <w:p w:rsidR="00A954B1" w:rsidRPr="002F4FC2" w:rsidRDefault="00A954B1" w:rsidP="00DF6ABF">
      <w:pPr>
        <w:pStyle w:val="aa"/>
        <w:numPr>
          <w:ilvl w:val="1"/>
          <w:numId w:val="1"/>
        </w:numPr>
        <w:tabs>
          <w:tab w:val="clear" w:pos="2205"/>
          <w:tab w:val="num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принципа прозрачности (открытости) бюджета, установленного статьей 36 Бюджетного кодекса Российской Федерации, обеспечено размещение проекта бюджета </w:t>
      </w:r>
      <w:r w:rsidRPr="00AD247F">
        <w:rPr>
          <w:rFonts w:ascii="Times New Roman" w:hAnsi="Times New Roman" w:cs="Times New Roman"/>
          <w:sz w:val="28"/>
          <w:szCs w:val="28"/>
        </w:rPr>
        <w:t>на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B1" w:rsidRDefault="00A954B1" w:rsidP="00EB78C9">
      <w:pPr>
        <w:pStyle w:val="aa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3455" w:rsidRDefault="00673455" w:rsidP="00EB78C9">
      <w:pPr>
        <w:pStyle w:val="aa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54B1" w:rsidRDefault="00A954B1" w:rsidP="003322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B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67EBC" w:rsidRPr="00E67EBC">
        <w:rPr>
          <w:rFonts w:ascii="Times New Roman" w:hAnsi="Times New Roman" w:cs="Times New Roman"/>
          <w:b/>
          <w:sz w:val="28"/>
          <w:szCs w:val="28"/>
        </w:rPr>
        <w:t>3</w:t>
      </w:r>
      <w:r w:rsidRPr="00E67EBC">
        <w:rPr>
          <w:rFonts w:ascii="Times New Roman" w:hAnsi="Times New Roman" w:cs="Times New Roman"/>
          <w:b/>
          <w:sz w:val="28"/>
          <w:szCs w:val="28"/>
        </w:rPr>
        <w:t>. ПРЕДЛОЖЕНИЯ</w:t>
      </w:r>
    </w:p>
    <w:p w:rsidR="00A954B1" w:rsidRDefault="00A954B1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По результатам экспертизы проекта решения </w:t>
      </w:r>
      <w:r>
        <w:rPr>
          <w:rFonts w:ascii="Times New Roman" w:eastAsia="TimesNewRomanPSMT" w:hAnsi="Times New Roman" w:cs="Times New Roman"/>
          <w:sz w:val="28"/>
          <w:szCs w:val="28"/>
        </w:rPr>
        <w:t>«О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 районном бюджете </w:t>
      </w:r>
      <w:r w:rsidR="00AB204E">
        <w:rPr>
          <w:rFonts w:ascii="Times New Roman" w:eastAsia="TimesNewRomanPSMT" w:hAnsi="Times New Roman" w:cs="Times New Roman"/>
          <w:sz w:val="28"/>
          <w:szCs w:val="28"/>
        </w:rPr>
        <w:t xml:space="preserve">               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>на 202</w:t>
      </w: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>-202</w:t>
      </w:r>
      <w:r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NewRomanPSMT" w:hAnsi="Times New Roman" w:cs="Times New Roman"/>
          <w:sz w:val="28"/>
          <w:szCs w:val="28"/>
        </w:rPr>
        <w:t>ов», К</w:t>
      </w:r>
      <w:r w:rsidRPr="00DD168E">
        <w:rPr>
          <w:rFonts w:ascii="Times New Roman" w:hAnsi="Times New Roman" w:cs="Times New Roman"/>
          <w:sz w:val="28"/>
          <w:szCs w:val="28"/>
        </w:rPr>
        <w:t>онтрольно-счетный орган Ермаковского района предлагает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4B1" w:rsidRPr="00E72C69" w:rsidRDefault="00A954B1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69">
        <w:rPr>
          <w:rFonts w:ascii="Times New Roman" w:hAnsi="Times New Roman" w:cs="Times New Roman"/>
          <w:i/>
          <w:sz w:val="28"/>
          <w:szCs w:val="28"/>
        </w:rPr>
        <w:t xml:space="preserve">Администрации Ермаковского района </w:t>
      </w:r>
    </w:p>
    <w:p w:rsidR="007B0AFB" w:rsidRDefault="00A954B1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02">
        <w:rPr>
          <w:rFonts w:ascii="Times New Roman" w:hAnsi="Times New Roman" w:cs="Times New Roman"/>
          <w:sz w:val="28"/>
          <w:szCs w:val="28"/>
        </w:rPr>
        <w:t xml:space="preserve">- </w:t>
      </w:r>
      <w:r w:rsidR="001D4A6D">
        <w:rPr>
          <w:rFonts w:ascii="Times New Roman" w:hAnsi="Times New Roman" w:cs="Times New Roman"/>
          <w:sz w:val="28"/>
          <w:szCs w:val="28"/>
        </w:rPr>
        <w:t>в соответствии с п.2 ст.173</w:t>
      </w:r>
      <w:r w:rsidR="001D4A6D" w:rsidRPr="001D4A6D">
        <w:rPr>
          <w:rFonts w:ascii="Times New Roman" w:hAnsi="Times New Roman" w:cs="Times New Roman"/>
          <w:sz w:val="28"/>
          <w:szCs w:val="28"/>
        </w:rPr>
        <w:t xml:space="preserve"> </w:t>
      </w:r>
      <w:r w:rsidR="001D4A6D" w:rsidRPr="00B86A8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1D4A6D">
        <w:rPr>
          <w:rFonts w:ascii="Times New Roman" w:hAnsi="Times New Roman" w:cs="Times New Roman"/>
          <w:sz w:val="28"/>
          <w:szCs w:val="28"/>
        </w:rPr>
        <w:t xml:space="preserve"> разработать Порядок составления </w:t>
      </w:r>
      <w:r w:rsidR="00D966AA">
        <w:rPr>
          <w:rFonts w:ascii="Times New Roman" w:hAnsi="Times New Roman" w:cs="Times New Roman"/>
          <w:sz w:val="28"/>
          <w:szCs w:val="28"/>
        </w:rPr>
        <w:t>п</w:t>
      </w:r>
      <w:r w:rsidR="001D4A6D">
        <w:rPr>
          <w:rFonts w:ascii="Times New Roman" w:hAnsi="Times New Roman" w:cs="Times New Roman"/>
          <w:sz w:val="28"/>
          <w:szCs w:val="28"/>
        </w:rPr>
        <w:t>рогноза социально-экономического развития</w:t>
      </w:r>
      <w:r w:rsidR="00D966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D4A6D" w:rsidRPr="00B86A87">
        <w:rPr>
          <w:rFonts w:ascii="Times New Roman" w:hAnsi="Times New Roman" w:cs="Times New Roman"/>
          <w:sz w:val="28"/>
          <w:szCs w:val="28"/>
        </w:rPr>
        <w:t>.</w:t>
      </w:r>
      <w:r w:rsidR="001D4A6D" w:rsidRPr="0067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AFB" w:rsidRDefault="007B0AFB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3C3">
        <w:rPr>
          <w:rFonts w:ascii="Times New Roman" w:hAnsi="Times New Roman" w:cs="Times New Roman"/>
          <w:sz w:val="28"/>
          <w:szCs w:val="28"/>
        </w:rPr>
        <w:t xml:space="preserve">рассмотреть вопрос о внесении изменений в Порядок формирования проекта бюджета муниципального образования, утвержденного Постановлением Администрации </w:t>
      </w:r>
      <w:r w:rsidR="000C03C3">
        <w:rPr>
          <w:rFonts w:ascii="Times New Roman" w:hAnsi="Times New Roman" w:cs="Times New Roman"/>
          <w:sz w:val="28"/>
          <w:szCs w:val="28"/>
        </w:rPr>
        <w:t>Ермаковского</w:t>
      </w:r>
      <w:r w:rsidRPr="000C03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0AFB">
        <w:rPr>
          <w:rFonts w:ascii="Times New Roman" w:hAnsi="Times New Roman" w:cs="Times New Roman"/>
          <w:sz w:val="28"/>
          <w:szCs w:val="28"/>
        </w:rPr>
        <w:t xml:space="preserve"> </w:t>
      </w:r>
      <w:r w:rsidR="00AB204E">
        <w:rPr>
          <w:rFonts w:ascii="Times New Roman" w:hAnsi="Times New Roman" w:cs="Times New Roman"/>
          <w:sz w:val="28"/>
          <w:szCs w:val="28"/>
        </w:rPr>
        <w:t xml:space="preserve">№ </w:t>
      </w:r>
      <w:r w:rsidR="000C03C3">
        <w:rPr>
          <w:rFonts w:ascii="Times New Roman" w:hAnsi="Times New Roman" w:cs="Times New Roman"/>
          <w:sz w:val="28"/>
          <w:szCs w:val="28"/>
        </w:rPr>
        <w:t>517</w:t>
      </w:r>
      <w:r w:rsidR="00AB204E">
        <w:rPr>
          <w:rFonts w:ascii="Times New Roman" w:hAnsi="Times New Roman" w:cs="Times New Roman"/>
          <w:sz w:val="28"/>
          <w:szCs w:val="28"/>
        </w:rPr>
        <w:t>-</w:t>
      </w:r>
      <w:r w:rsidR="000C03C3">
        <w:rPr>
          <w:rFonts w:ascii="Times New Roman" w:hAnsi="Times New Roman" w:cs="Times New Roman"/>
          <w:sz w:val="28"/>
          <w:szCs w:val="28"/>
        </w:rPr>
        <w:t>п</w:t>
      </w:r>
      <w:r w:rsidR="000C03C3" w:rsidRPr="007B0AFB">
        <w:rPr>
          <w:rFonts w:ascii="Times New Roman" w:hAnsi="Times New Roman" w:cs="Times New Roman"/>
          <w:sz w:val="28"/>
          <w:szCs w:val="28"/>
        </w:rPr>
        <w:t xml:space="preserve"> </w:t>
      </w:r>
      <w:r w:rsidR="00AB20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0AF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B0A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A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C05897" w:rsidRPr="00C05897" w:rsidRDefault="00C05897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897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05897">
        <w:rPr>
          <w:rFonts w:ascii="Times New Roman" w:hAnsi="Times New Roman" w:cs="Times New Roman"/>
          <w:sz w:val="28"/>
          <w:szCs w:val="28"/>
        </w:rPr>
        <w:t xml:space="preserve"> согласованность целей и задач стратегии социально-экономического развития района с Прогнозом СЭР и утвержденными муниципальными программами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B1" w:rsidRPr="00E72C69" w:rsidRDefault="00A954B1" w:rsidP="00EB78C9">
      <w:pPr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C69">
        <w:rPr>
          <w:rFonts w:ascii="Times New Roman" w:hAnsi="Times New Roman" w:cs="Times New Roman"/>
          <w:i/>
          <w:sz w:val="28"/>
          <w:szCs w:val="28"/>
        </w:rPr>
        <w:t>Депутатам  Ермаковского районного Совета депутатов</w:t>
      </w:r>
    </w:p>
    <w:p w:rsidR="00A954B1" w:rsidRDefault="00A954B1" w:rsidP="00EB78C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893">
        <w:rPr>
          <w:rFonts w:ascii="Times New Roman" w:hAnsi="Times New Roman" w:cs="Times New Roman"/>
          <w:i/>
          <w:sz w:val="28"/>
          <w:szCs w:val="28"/>
        </w:rPr>
        <w:t>-</w:t>
      </w:r>
      <w:r w:rsidRPr="00CC3893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Pr="00DD168E">
        <w:rPr>
          <w:rFonts w:ascii="Times New Roman" w:hAnsi="Times New Roman" w:cs="Times New Roman"/>
          <w:sz w:val="28"/>
          <w:szCs w:val="28"/>
        </w:rPr>
        <w:t xml:space="preserve"> проект решения о бюджете</w:t>
      </w:r>
      <w:r w:rsidR="007D7ABC">
        <w:rPr>
          <w:rFonts w:ascii="Times New Roman" w:hAnsi="Times New Roman" w:cs="Times New Roman"/>
          <w:sz w:val="28"/>
          <w:szCs w:val="28"/>
        </w:rPr>
        <w:t xml:space="preserve"> и принять соответствующее решение</w:t>
      </w:r>
      <w:r w:rsidRPr="00DD168E">
        <w:rPr>
          <w:rFonts w:ascii="Times New Roman" w:hAnsi="Times New Roman" w:cs="Times New Roman"/>
          <w:sz w:val="28"/>
          <w:szCs w:val="28"/>
        </w:rPr>
        <w:t>.</w:t>
      </w:r>
    </w:p>
    <w:p w:rsidR="00E67EBC" w:rsidRDefault="00E67EBC" w:rsidP="003708A3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</w:rPr>
      </w:pPr>
    </w:p>
    <w:p w:rsidR="00071A05" w:rsidRDefault="00071A05" w:rsidP="003708A3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</w:rPr>
      </w:pPr>
    </w:p>
    <w:p w:rsidR="00E67EBC" w:rsidRPr="00E67EBC" w:rsidRDefault="00E67EBC" w:rsidP="003708A3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</w:rPr>
      </w:pPr>
    </w:p>
    <w:p w:rsidR="00A954B1" w:rsidRPr="00EB78C9" w:rsidRDefault="00A954B1" w:rsidP="003708A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78C9">
        <w:rPr>
          <w:rFonts w:ascii="Times New Roman" w:hAnsi="Times New Roman" w:cs="Times New Roman"/>
          <w:bCs/>
          <w:sz w:val="28"/>
          <w:szCs w:val="28"/>
        </w:rPr>
        <w:t>Председатель</w:t>
      </w:r>
      <w:proofErr w:type="gramStart"/>
      <w:r w:rsidRPr="00EB78C9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EB78C9">
        <w:rPr>
          <w:rFonts w:ascii="Times New Roman" w:hAnsi="Times New Roman" w:cs="Times New Roman"/>
          <w:bCs/>
          <w:sz w:val="28"/>
          <w:szCs w:val="28"/>
        </w:rPr>
        <w:t xml:space="preserve">онтрольно - счетного   </w:t>
      </w:r>
    </w:p>
    <w:p w:rsidR="00A954B1" w:rsidRPr="00EB78C9" w:rsidRDefault="00A954B1" w:rsidP="003708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8C9">
        <w:rPr>
          <w:rFonts w:ascii="Times New Roman" w:hAnsi="Times New Roman" w:cs="Times New Roman"/>
          <w:bCs/>
          <w:sz w:val="28"/>
          <w:szCs w:val="28"/>
        </w:rPr>
        <w:t xml:space="preserve">органа Ермаковского района                                      </w:t>
      </w:r>
      <w:r w:rsidR="001D4A6D" w:rsidRPr="00EB78C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B78C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D4A6D" w:rsidRPr="00EB78C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B78C9">
        <w:rPr>
          <w:rFonts w:ascii="Times New Roman" w:hAnsi="Times New Roman" w:cs="Times New Roman"/>
          <w:bCs/>
          <w:sz w:val="28"/>
          <w:szCs w:val="28"/>
        </w:rPr>
        <w:t xml:space="preserve"> Н.Н. Фирсова </w:t>
      </w:r>
    </w:p>
    <w:p w:rsidR="001D4A6D" w:rsidRPr="00EB78C9" w:rsidRDefault="001D4A6D" w:rsidP="003708A3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4A6D" w:rsidRPr="00EB78C9" w:rsidRDefault="001D4A6D" w:rsidP="003708A3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8C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gramStart"/>
      <w:r w:rsidRPr="00EB78C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1D4A6D" w:rsidRPr="00EB78C9" w:rsidRDefault="001D4A6D" w:rsidP="003708A3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8C9">
        <w:rPr>
          <w:rFonts w:ascii="Times New Roman" w:hAnsi="Times New Roman" w:cs="Times New Roman"/>
          <w:sz w:val="28"/>
          <w:szCs w:val="28"/>
        </w:rPr>
        <w:t>органа Ермаковского района                                                            Г.А. Новикова</w:t>
      </w:r>
    </w:p>
    <w:p w:rsidR="001D4A6D" w:rsidRPr="003D5B7E" w:rsidRDefault="001D4A6D" w:rsidP="0037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A6D" w:rsidRDefault="001D4A6D" w:rsidP="003708A3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54B1" w:rsidRDefault="00A954B1" w:rsidP="003708A3">
      <w:pPr>
        <w:spacing w:line="240" w:lineRule="auto"/>
        <w:ind w:left="62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54B1" w:rsidSect="0003770D">
      <w:footerReference w:type="default" r:id="rId11"/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68" w:rsidRDefault="000D0468" w:rsidP="00C12E2D">
      <w:pPr>
        <w:spacing w:after="0" w:line="240" w:lineRule="auto"/>
      </w:pPr>
      <w:r>
        <w:separator/>
      </w:r>
    </w:p>
  </w:endnote>
  <w:endnote w:type="continuationSeparator" w:id="0">
    <w:p w:rsidR="000D0468" w:rsidRDefault="000D0468" w:rsidP="00C1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2610"/>
      <w:docPartObj>
        <w:docPartGallery w:val="Page Numbers (Bottom of Page)"/>
        <w:docPartUnique/>
      </w:docPartObj>
    </w:sdtPr>
    <w:sdtContent>
      <w:p w:rsidR="00481941" w:rsidRDefault="0048194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F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941" w:rsidRDefault="00481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68" w:rsidRDefault="000D0468" w:rsidP="00C12E2D">
      <w:pPr>
        <w:spacing w:after="0" w:line="240" w:lineRule="auto"/>
      </w:pPr>
      <w:r>
        <w:separator/>
      </w:r>
    </w:p>
  </w:footnote>
  <w:footnote w:type="continuationSeparator" w:id="0">
    <w:p w:rsidR="000D0468" w:rsidRDefault="000D0468" w:rsidP="00C1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DDA"/>
    <w:multiLevelType w:val="hybridMultilevel"/>
    <w:tmpl w:val="3CE6B4B6"/>
    <w:lvl w:ilvl="0" w:tplc="4A0C2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176037"/>
    <w:multiLevelType w:val="hybridMultilevel"/>
    <w:tmpl w:val="AF0260E2"/>
    <w:lvl w:ilvl="0" w:tplc="4A0C2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A2B9C"/>
    <w:multiLevelType w:val="hybridMultilevel"/>
    <w:tmpl w:val="7C1824B0"/>
    <w:lvl w:ilvl="0" w:tplc="DD2C6B8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3B061CA"/>
    <w:multiLevelType w:val="hybridMultilevel"/>
    <w:tmpl w:val="E0968B5A"/>
    <w:lvl w:ilvl="0" w:tplc="A0369E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8C5082"/>
    <w:multiLevelType w:val="hybridMultilevel"/>
    <w:tmpl w:val="8916728C"/>
    <w:lvl w:ilvl="0" w:tplc="7EC4C37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07B46"/>
    <w:multiLevelType w:val="multilevel"/>
    <w:tmpl w:val="E3FE47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D33B9"/>
    <w:multiLevelType w:val="hybridMultilevel"/>
    <w:tmpl w:val="F8BE2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501760"/>
    <w:multiLevelType w:val="multilevel"/>
    <w:tmpl w:val="0188F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3058D"/>
    <w:multiLevelType w:val="hybridMultilevel"/>
    <w:tmpl w:val="65F49BB0"/>
    <w:lvl w:ilvl="0" w:tplc="4E2C63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35146F4"/>
    <w:multiLevelType w:val="hybridMultilevel"/>
    <w:tmpl w:val="4DA8930A"/>
    <w:lvl w:ilvl="0" w:tplc="65861CCC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44287236"/>
    <w:multiLevelType w:val="hybridMultilevel"/>
    <w:tmpl w:val="E75AE63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44CD331B"/>
    <w:multiLevelType w:val="hybridMultilevel"/>
    <w:tmpl w:val="63A4E318"/>
    <w:lvl w:ilvl="0" w:tplc="0E6A7D5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8680B4C"/>
    <w:multiLevelType w:val="multilevel"/>
    <w:tmpl w:val="3E0813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B4F53"/>
    <w:multiLevelType w:val="hybridMultilevel"/>
    <w:tmpl w:val="60B206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>
    <w:nsid w:val="5469783A"/>
    <w:multiLevelType w:val="hybridMultilevel"/>
    <w:tmpl w:val="57EA14A4"/>
    <w:lvl w:ilvl="0" w:tplc="4A0C2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E0069E"/>
    <w:multiLevelType w:val="hybridMultilevel"/>
    <w:tmpl w:val="AB0C5CAA"/>
    <w:lvl w:ilvl="0" w:tplc="A0369E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057BA"/>
    <w:multiLevelType w:val="hybridMultilevel"/>
    <w:tmpl w:val="87984C0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>
    <w:nsid w:val="6F845B6C"/>
    <w:multiLevelType w:val="hybridMultilevel"/>
    <w:tmpl w:val="A2AA0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32FFCA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826666"/>
    <w:multiLevelType w:val="hybridMultilevel"/>
    <w:tmpl w:val="6AD004E2"/>
    <w:lvl w:ilvl="0" w:tplc="4A0C2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650489"/>
    <w:multiLevelType w:val="hybridMultilevel"/>
    <w:tmpl w:val="4E94D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EC4C37E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15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18"/>
  </w:num>
  <w:num w:numId="13">
    <w:abstractNumId w:val="14"/>
  </w:num>
  <w:num w:numId="14">
    <w:abstractNumId w:val="6"/>
  </w:num>
  <w:num w:numId="15">
    <w:abstractNumId w:val="19"/>
  </w:num>
  <w:num w:numId="16">
    <w:abstractNumId w:val="17"/>
  </w:num>
  <w:num w:numId="17">
    <w:abstractNumId w:val="5"/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0CB"/>
    <w:rsid w:val="00000341"/>
    <w:rsid w:val="000011D7"/>
    <w:rsid w:val="000039C5"/>
    <w:rsid w:val="000039FD"/>
    <w:rsid w:val="000041E7"/>
    <w:rsid w:val="000044F4"/>
    <w:rsid w:val="00004DEF"/>
    <w:rsid w:val="000054FE"/>
    <w:rsid w:val="00006611"/>
    <w:rsid w:val="0001120D"/>
    <w:rsid w:val="0001147A"/>
    <w:rsid w:val="000120B1"/>
    <w:rsid w:val="00016D91"/>
    <w:rsid w:val="00017010"/>
    <w:rsid w:val="000205FB"/>
    <w:rsid w:val="0002170E"/>
    <w:rsid w:val="0002233D"/>
    <w:rsid w:val="000227E8"/>
    <w:rsid w:val="000255A7"/>
    <w:rsid w:val="00026372"/>
    <w:rsid w:val="00027C0B"/>
    <w:rsid w:val="0003123B"/>
    <w:rsid w:val="00032DE7"/>
    <w:rsid w:val="0003554E"/>
    <w:rsid w:val="00036B1B"/>
    <w:rsid w:val="0003770D"/>
    <w:rsid w:val="000417A3"/>
    <w:rsid w:val="00041F4B"/>
    <w:rsid w:val="00043853"/>
    <w:rsid w:val="00044C79"/>
    <w:rsid w:val="00045601"/>
    <w:rsid w:val="00047EEE"/>
    <w:rsid w:val="000502B5"/>
    <w:rsid w:val="00053D53"/>
    <w:rsid w:val="00053E4E"/>
    <w:rsid w:val="00055F55"/>
    <w:rsid w:val="00056089"/>
    <w:rsid w:val="000630CB"/>
    <w:rsid w:val="00070232"/>
    <w:rsid w:val="00070FB6"/>
    <w:rsid w:val="00071A05"/>
    <w:rsid w:val="000742E9"/>
    <w:rsid w:val="00076515"/>
    <w:rsid w:val="000769A6"/>
    <w:rsid w:val="000801FE"/>
    <w:rsid w:val="00084302"/>
    <w:rsid w:val="00085B7C"/>
    <w:rsid w:val="00094075"/>
    <w:rsid w:val="000A44F7"/>
    <w:rsid w:val="000A5FA9"/>
    <w:rsid w:val="000A6FE5"/>
    <w:rsid w:val="000B01C0"/>
    <w:rsid w:val="000B1615"/>
    <w:rsid w:val="000B1A84"/>
    <w:rsid w:val="000B32E9"/>
    <w:rsid w:val="000B4778"/>
    <w:rsid w:val="000B4800"/>
    <w:rsid w:val="000B65C2"/>
    <w:rsid w:val="000B7D4F"/>
    <w:rsid w:val="000C03C3"/>
    <w:rsid w:val="000C0D23"/>
    <w:rsid w:val="000C3A37"/>
    <w:rsid w:val="000C6647"/>
    <w:rsid w:val="000D0270"/>
    <w:rsid w:val="000D0468"/>
    <w:rsid w:val="000D058D"/>
    <w:rsid w:val="000D0932"/>
    <w:rsid w:val="000D6462"/>
    <w:rsid w:val="000D6CAA"/>
    <w:rsid w:val="000E5AF8"/>
    <w:rsid w:val="000E732F"/>
    <w:rsid w:val="000E74C7"/>
    <w:rsid w:val="000F1F44"/>
    <w:rsid w:val="000F26CF"/>
    <w:rsid w:val="000F379B"/>
    <w:rsid w:val="000F3B20"/>
    <w:rsid w:val="000F6C4C"/>
    <w:rsid w:val="000F7105"/>
    <w:rsid w:val="000F7CDB"/>
    <w:rsid w:val="001166E6"/>
    <w:rsid w:val="00117047"/>
    <w:rsid w:val="00122F58"/>
    <w:rsid w:val="00124CD8"/>
    <w:rsid w:val="00127D79"/>
    <w:rsid w:val="00127EC3"/>
    <w:rsid w:val="00130802"/>
    <w:rsid w:val="0013533D"/>
    <w:rsid w:val="001369DD"/>
    <w:rsid w:val="00140093"/>
    <w:rsid w:val="00140AA5"/>
    <w:rsid w:val="001423D1"/>
    <w:rsid w:val="00147208"/>
    <w:rsid w:val="001528EC"/>
    <w:rsid w:val="00156FF7"/>
    <w:rsid w:val="00157208"/>
    <w:rsid w:val="001608F0"/>
    <w:rsid w:val="00160C90"/>
    <w:rsid w:val="00162BAA"/>
    <w:rsid w:val="001630B0"/>
    <w:rsid w:val="001635E7"/>
    <w:rsid w:val="001655AF"/>
    <w:rsid w:val="001666D7"/>
    <w:rsid w:val="00167987"/>
    <w:rsid w:val="00171915"/>
    <w:rsid w:val="001740CB"/>
    <w:rsid w:val="00176D80"/>
    <w:rsid w:val="00176F0D"/>
    <w:rsid w:val="00181540"/>
    <w:rsid w:val="001833DB"/>
    <w:rsid w:val="00186A79"/>
    <w:rsid w:val="0019015B"/>
    <w:rsid w:val="001918DF"/>
    <w:rsid w:val="00196BE3"/>
    <w:rsid w:val="001970ED"/>
    <w:rsid w:val="00197307"/>
    <w:rsid w:val="001A07D4"/>
    <w:rsid w:val="001A108E"/>
    <w:rsid w:val="001A34DB"/>
    <w:rsid w:val="001A3780"/>
    <w:rsid w:val="001A54C6"/>
    <w:rsid w:val="001A5547"/>
    <w:rsid w:val="001B192A"/>
    <w:rsid w:val="001B385B"/>
    <w:rsid w:val="001B4046"/>
    <w:rsid w:val="001B4CB2"/>
    <w:rsid w:val="001B5BC0"/>
    <w:rsid w:val="001C0160"/>
    <w:rsid w:val="001C01B4"/>
    <w:rsid w:val="001C0757"/>
    <w:rsid w:val="001C1148"/>
    <w:rsid w:val="001C5288"/>
    <w:rsid w:val="001C7A00"/>
    <w:rsid w:val="001D09B8"/>
    <w:rsid w:val="001D2704"/>
    <w:rsid w:val="001D4A6D"/>
    <w:rsid w:val="001E0B27"/>
    <w:rsid w:val="001E1169"/>
    <w:rsid w:val="001E394F"/>
    <w:rsid w:val="001E3E3E"/>
    <w:rsid w:val="001E40FE"/>
    <w:rsid w:val="001E74BF"/>
    <w:rsid w:val="001F01CC"/>
    <w:rsid w:val="001F5F0B"/>
    <w:rsid w:val="001F6516"/>
    <w:rsid w:val="001F7AFF"/>
    <w:rsid w:val="001F7E01"/>
    <w:rsid w:val="002010DB"/>
    <w:rsid w:val="0020159B"/>
    <w:rsid w:val="0020394E"/>
    <w:rsid w:val="00203F66"/>
    <w:rsid w:val="0020565A"/>
    <w:rsid w:val="00207977"/>
    <w:rsid w:val="00211F35"/>
    <w:rsid w:val="00212899"/>
    <w:rsid w:val="002135E6"/>
    <w:rsid w:val="002142B6"/>
    <w:rsid w:val="002146C8"/>
    <w:rsid w:val="00214EBB"/>
    <w:rsid w:val="002151FF"/>
    <w:rsid w:val="00215FE1"/>
    <w:rsid w:val="0021615A"/>
    <w:rsid w:val="00216928"/>
    <w:rsid w:val="00216F9D"/>
    <w:rsid w:val="0022237A"/>
    <w:rsid w:val="0022349C"/>
    <w:rsid w:val="00223A00"/>
    <w:rsid w:val="00226853"/>
    <w:rsid w:val="00230F46"/>
    <w:rsid w:val="00232E7F"/>
    <w:rsid w:val="0023307B"/>
    <w:rsid w:val="00233915"/>
    <w:rsid w:val="00234F32"/>
    <w:rsid w:val="00234F70"/>
    <w:rsid w:val="0024007A"/>
    <w:rsid w:val="00240EEF"/>
    <w:rsid w:val="002427CC"/>
    <w:rsid w:val="002441C5"/>
    <w:rsid w:val="0024605E"/>
    <w:rsid w:val="002464D0"/>
    <w:rsid w:val="0024788A"/>
    <w:rsid w:val="002505EE"/>
    <w:rsid w:val="002514DE"/>
    <w:rsid w:val="002554F5"/>
    <w:rsid w:val="00255A83"/>
    <w:rsid w:val="002602F0"/>
    <w:rsid w:val="002631FF"/>
    <w:rsid w:val="0026325F"/>
    <w:rsid w:val="00265233"/>
    <w:rsid w:val="00265C29"/>
    <w:rsid w:val="00272E3F"/>
    <w:rsid w:val="002762B7"/>
    <w:rsid w:val="00276FBA"/>
    <w:rsid w:val="002805FB"/>
    <w:rsid w:val="00283332"/>
    <w:rsid w:val="00284993"/>
    <w:rsid w:val="00293970"/>
    <w:rsid w:val="00294D96"/>
    <w:rsid w:val="002950F0"/>
    <w:rsid w:val="00295A6D"/>
    <w:rsid w:val="00295F34"/>
    <w:rsid w:val="0029778E"/>
    <w:rsid w:val="002A0BEE"/>
    <w:rsid w:val="002A0F3B"/>
    <w:rsid w:val="002A5AF5"/>
    <w:rsid w:val="002A7B0B"/>
    <w:rsid w:val="002A7CE6"/>
    <w:rsid w:val="002B2A94"/>
    <w:rsid w:val="002B3FC5"/>
    <w:rsid w:val="002B58AE"/>
    <w:rsid w:val="002B5C28"/>
    <w:rsid w:val="002B6CBE"/>
    <w:rsid w:val="002C3665"/>
    <w:rsid w:val="002C3D7C"/>
    <w:rsid w:val="002C5404"/>
    <w:rsid w:val="002C6D03"/>
    <w:rsid w:val="002D26FC"/>
    <w:rsid w:val="002D5666"/>
    <w:rsid w:val="002D5EF5"/>
    <w:rsid w:val="002D7871"/>
    <w:rsid w:val="002E3921"/>
    <w:rsid w:val="002E3D96"/>
    <w:rsid w:val="002E50D4"/>
    <w:rsid w:val="002E6A1B"/>
    <w:rsid w:val="002F479B"/>
    <w:rsid w:val="002F4A28"/>
    <w:rsid w:val="002F4FC2"/>
    <w:rsid w:val="002F735D"/>
    <w:rsid w:val="0030125A"/>
    <w:rsid w:val="003038EF"/>
    <w:rsid w:val="003063BE"/>
    <w:rsid w:val="0030669C"/>
    <w:rsid w:val="00310180"/>
    <w:rsid w:val="00311728"/>
    <w:rsid w:val="00314D7F"/>
    <w:rsid w:val="003174F3"/>
    <w:rsid w:val="00317C2D"/>
    <w:rsid w:val="00320F56"/>
    <w:rsid w:val="00322712"/>
    <w:rsid w:val="00322D02"/>
    <w:rsid w:val="003269AD"/>
    <w:rsid w:val="00326F03"/>
    <w:rsid w:val="00332222"/>
    <w:rsid w:val="00334542"/>
    <w:rsid w:val="00336428"/>
    <w:rsid w:val="00337045"/>
    <w:rsid w:val="00340993"/>
    <w:rsid w:val="003423C7"/>
    <w:rsid w:val="0034563B"/>
    <w:rsid w:val="00355AE6"/>
    <w:rsid w:val="00355E24"/>
    <w:rsid w:val="003620BF"/>
    <w:rsid w:val="00365718"/>
    <w:rsid w:val="003660A5"/>
    <w:rsid w:val="00366664"/>
    <w:rsid w:val="0037018B"/>
    <w:rsid w:val="003708A3"/>
    <w:rsid w:val="003712F9"/>
    <w:rsid w:val="0037202E"/>
    <w:rsid w:val="003722CD"/>
    <w:rsid w:val="00373F18"/>
    <w:rsid w:val="00375EE9"/>
    <w:rsid w:val="00376DCA"/>
    <w:rsid w:val="00377447"/>
    <w:rsid w:val="00383379"/>
    <w:rsid w:val="00383773"/>
    <w:rsid w:val="00384CC6"/>
    <w:rsid w:val="003919B7"/>
    <w:rsid w:val="00391C08"/>
    <w:rsid w:val="00394B08"/>
    <w:rsid w:val="003A1D8C"/>
    <w:rsid w:val="003A3CBB"/>
    <w:rsid w:val="003A6C01"/>
    <w:rsid w:val="003B08EB"/>
    <w:rsid w:val="003B16D4"/>
    <w:rsid w:val="003B289A"/>
    <w:rsid w:val="003B2A7B"/>
    <w:rsid w:val="003B524C"/>
    <w:rsid w:val="003B6698"/>
    <w:rsid w:val="003C11F2"/>
    <w:rsid w:val="003C2066"/>
    <w:rsid w:val="003C2F08"/>
    <w:rsid w:val="003C3CA7"/>
    <w:rsid w:val="003C7D0E"/>
    <w:rsid w:val="003D0BF1"/>
    <w:rsid w:val="003D0C4B"/>
    <w:rsid w:val="003D19CB"/>
    <w:rsid w:val="003D269B"/>
    <w:rsid w:val="003D335E"/>
    <w:rsid w:val="003D47D5"/>
    <w:rsid w:val="003D65BC"/>
    <w:rsid w:val="003E0309"/>
    <w:rsid w:val="003E1381"/>
    <w:rsid w:val="003E5C8A"/>
    <w:rsid w:val="003E65AE"/>
    <w:rsid w:val="003F216D"/>
    <w:rsid w:val="003F2280"/>
    <w:rsid w:val="003F527A"/>
    <w:rsid w:val="003F76D3"/>
    <w:rsid w:val="00404FB7"/>
    <w:rsid w:val="00405706"/>
    <w:rsid w:val="004068D6"/>
    <w:rsid w:val="004073E7"/>
    <w:rsid w:val="004119C6"/>
    <w:rsid w:val="00412852"/>
    <w:rsid w:val="00412B3C"/>
    <w:rsid w:val="004152BD"/>
    <w:rsid w:val="00420495"/>
    <w:rsid w:val="00422194"/>
    <w:rsid w:val="00422674"/>
    <w:rsid w:val="00423663"/>
    <w:rsid w:val="00424AC5"/>
    <w:rsid w:val="00425CE0"/>
    <w:rsid w:val="004262BC"/>
    <w:rsid w:val="00427580"/>
    <w:rsid w:val="00427F16"/>
    <w:rsid w:val="00433A2E"/>
    <w:rsid w:val="004355BD"/>
    <w:rsid w:val="00437CA4"/>
    <w:rsid w:val="004406A3"/>
    <w:rsid w:val="00442EF4"/>
    <w:rsid w:val="00443A09"/>
    <w:rsid w:val="004445F1"/>
    <w:rsid w:val="00450D7A"/>
    <w:rsid w:val="00451ACA"/>
    <w:rsid w:val="00451ED1"/>
    <w:rsid w:val="004523ED"/>
    <w:rsid w:val="004537A6"/>
    <w:rsid w:val="00453EA5"/>
    <w:rsid w:val="00460A8A"/>
    <w:rsid w:val="00461C9A"/>
    <w:rsid w:val="00464E48"/>
    <w:rsid w:val="004656E8"/>
    <w:rsid w:val="00466238"/>
    <w:rsid w:val="004666DC"/>
    <w:rsid w:val="00466A24"/>
    <w:rsid w:val="00471DA0"/>
    <w:rsid w:val="00472571"/>
    <w:rsid w:val="00473438"/>
    <w:rsid w:val="0048122A"/>
    <w:rsid w:val="00481941"/>
    <w:rsid w:val="00487B38"/>
    <w:rsid w:val="00490C96"/>
    <w:rsid w:val="00494739"/>
    <w:rsid w:val="00494A74"/>
    <w:rsid w:val="00494E83"/>
    <w:rsid w:val="004958B9"/>
    <w:rsid w:val="00495ADE"/>
    <w:rsid w:val="004969A8"/>
    <w:rsid w:val="00497677"/>
    <w:rsid w:val="004978CF"/>
    <w:rsid w:val="004A33B2"/>
    <w:rsid w:val="004A3F1A"/>
    <w:rsid w:val="004A47E6"/>
    <w:rsid w:val="004A4E64"/>
    <w:rsid w:val="004A7177"/>
    <w:rsid w:val="004B02C0"/>
    <w:rsid w:val="004B1346"/>
    <w:rsid w:val="004B1529"/>
    <w:rsid w:val="004B415A"/>
    <w:rsid w:val="004B4E17"/>
    <w:rsid w:val="004C0865"/>
    <w:rsid w:val="004C19F6"/>
    <w:rsid w:val="004C3222"/>
    <w:rsid w:val="004C3699"/>
    <w:rsid w:val="004C378F"/>
    <w:rsid w:val="004C568F"/>
    <w:rsid w:val="004D02FF"/>
    <w:rsid w:val="004D090C"/>
    <w:rsid w:val="004D244B"/>
    <w:rsid w:val="004D57FB"/>
    <w:rsid w:val="004D6515"/>
    <w:rsid w:val="004E2808"/>
    <w:rsid w:val="004E368F"/>
    <w:rsid w:val="004E4C2E"/>
    <w:rsid w:val="004E6AC7"/>
    <w:rsid w:val="004F0280"/>
    <w:rsid w:val="004F2364"/>
    <w:rsid w:val="004F25A3"/>
    <w:rsid w:val="004F4854"/>
    <w:rsid w:val="004F4B82"/>
    <w:rsid w:val="004F59A5"/>
    <w:rsid w:val="0050294E"/>
    <w:rsid w:val="00502B8C"/>
    <w:rsid w:val="00504761"/>
    <w:rsid w:val="0050789C"/>
    <w:rsid w:val="00507DD0"/>
    <w:rsid w:val="00510C2F"/>
    <w:rsid w:val="00510F8C"/>
    <w:rsid w:val="0051328B"/>
    <w:rsid w:val="00514A1A"/>
    <w:rsid w:val="00515446"/>
    <w:rsid w:val="00516BCA"/>
    <w:rsid w:val="00516D36"/>
    <w:rsid w:val="0052072F"/>
    <w:rsid w:val="00521C9C"/>
    <w:rsid w:val="005227BE"/>
    <w:rsid w:val="005232F2"/>
    <w:rsid w:val="0052412B"/>
    <w:rsid w:val="00524206"/>
    <w:rsid w:val="00530234"/>
    <w:rsid w:val="00530C5E"/>
    <w:rsid w:val="005333B2"/>
    <w:rsid w:val="005337FA"/>
    <w:rsid w:val="00535625"/>
    <w:rsid w:val="00536D40"/>
    <w:rsid w:val="00544236"/>
    <w:rsid w:val="0054460F"/>
    <w:rsid w:val="00545DFC"/>
    <w:rsid w:val="0055055C"/>
    <w:rsid w:val="005508A5"/>
    <w:rsid w:val="00551A89"/>
    <w:rsid w:val="005534CB"/>
    <w:rsid w:val="00553D47"/>
    <w:rsid w:val="0055515B"/>
    <w:rsid w:val="0056040D"/>
    <w:rsid w:val="005724C3"/>
    <w:rsid w:val="0057356E"/>
    <w:rsid w:val="00573D7C"/>
    <w:rsid w:val="005744D0"/>
    <w:rsid w:val="00574F6B"/>
    <w:rsid w:val="005752BB"/>
    <w:rsid w:val="00576663"/>
    <w:rsid w:val="005817A4"/>
    <w:rsid w:val="0058284E"/>
    <w:rsid w:val="00586F4A"/>
    <w:rsid w:val="0059026B"/>
    <w:rsid w:val="005911AE"/>
    <w:rsid w:val="00595EB4"/>
    <w:rsid w:val="005A26E9"/>
    <w:rsid w:val="005A376F"/>
    <w:rsid w:val="005A3E66"/>
    <w:rsid w:val="005B0BEB"/>
    <w:rsid w:val="005B2127"/>
    <w:rsid w:val="005B2EB1"/>
    <w:rsid w:val="005B538A"/>
    <w:rsid w:val="005C22CD"/>
    <w:rsid w:val="005C5FBF"/>
    <w:rsid w:val="005C649E"/>
    <w:rsid w:val="005D05D8"/>
    <w:rsid w:val="005D3DA0"/>
    <w:rsid w:val="005D4E35"/>
    <w:rsid w:val="005D6A5A"/>
    <w:rsid w:val="005D7F97"/>
    <w:rsid w:val="005E3129"/>
    <w:rsid w:val="005E3A2F"/>
    <w:rsid w:val="005E6EB5"/>
    <w:rsid w:val="005E775F"/>
    <w:rsid w:val="005F2C89"/>
    <w:rsid w:val="005F4FF0"/>
    <w:rsid w:val="005F5D38"/>
    <w:rsid w:val="005F68A7"/>
    <w:rsid w:val="006010DC"/>
    <w:rsid w:val="0060115C"/>
    <w:rsid w:val="006031D8"/>
    <w:rsid w:val="00603FE6"/>
    <w:rsid w:val="00613B15"/>
    <w:rsid w:val="0062188C"/>
    <w:rsid w:val="0062489B"/>
    <w:rsid w:val="006250CF"/>
    <w:rsid w:val="00626FC0"/>
    <w:rsid w:val="00632F8F"/>
    <w:rsid w:val="00635EC7"/>
    <w:rsid w:val="00635FDC"/>
    <w:rsid w:val="006374E6"/>
    <w:rsid w:val="006407A3"/>
    <w:rsid w:val="0064212A"/>
    <w:rsid w:val="00642E3C"/>
    <w:rsid w:val="00643841"/>
    <w:rsid w:val="00643B33"/>
    <w:rsid w:val="00644975"/>
    <w:rsid w:val="00650A63"/>
    <w:rsid w:val="006537E2"/>
    <w:rsid w:val="006562B4"/>
    <w:rsid w:val="00660EFE"/>
    <w:rsid w:val="006610AA"/>
    <w:rsid w:val="006656AD"/>
    <w:rsid w:val="00666DCA"/>
    <w:rsid w:val="006676A5"/>
    <w:rsid w:val="006708E7"/>
    <w:rsid w:val="00670D02"/>
    <w:rsid w:val="006728AB"/>
    <w:rsid w:val="00673455"/>
    <w:rsid w:val="00676E0A"/>
    <w:rsid w:val="00680368"/>
    <w:rsid w:val="00681484"/>
    <w:rsid w:val="0068478B"/>
    <w:rsid w:val="00684BC4"/>
    <w:rsid w:val="00687D8B"/>
    <w:rsid w:val="00695ADD"/>
    <w:rsid w:val="006A14E4"/>
    <w:rsid w:val="006A3024"/>
    <w:rsid w:val="006A3FA5"/>
    <w:rsid w:val="006A4569"/>
    <w:rsid w:val="006A6F3B"/>
    <w:rsid w:val="006B4C63"/>
    <w:rsid w:val="006B6044"/>
    <w:rsid w:val="006B7422"/>
    <w:rsid w:val="006C062A"/>
    <w:rsid w:val="006C2392"/>
    <w:rsid w:val="006C54A5"/>
    <w:rsid w:val="006D0FBC"/>
    <w:rsid w:val="006D3329"/>
    <w:rsid w:val="006D37C6"/>
    <w:rsid w:val="006D4D7C"/>
    <w:rsid w:val="006D6438"/>
    <w:rsid w:val="006D7CD4"/>
    <w:rsid w:val="006D7DEE"/>
    <w:rsid w:val="006F053D"/>
    <w:rsid w:val="006F2BBD"/>
    <w:rsid w:val="006F7490"/>
    <w:rsid w:val="006F7950"/>
    <w:rsid w:val="00700809"/>
    <w:rsid w:val="007008C0"/>
    <w:rsid w:val="00700FF1"/>
    <w:rsid w:val="007010AA"/>
    <w:rsid w:val="007035B3"/>
    <w:rsid w:val="007112B6"/>
    <w:rsid w:val="007113F5"/>
    <w:rsid w:val="007134D9"/>
    <w:rsid w:val="00713CA3"/>
    <w:rsid w:val="00715B63"/>
    <w:rsid w:val="00716394"/>
    <w:rsid w:val="00717CBF"/>
    <w:rsid w:val="00723980"/>
    <w:rsid w:val="00724212"/>
    <w:rsid w:val="00734910"/>
    <w:rsid w:val="00744941"/>
    <w:rsid w:val="00746F0D"/>
    <w:rsid w:val="00750D2C"/>
    <w:rsid w:val="00751663"/>
    <w:rsid w:val="00751D2D"/>
    <w:rsid w:val="0075313B"/>
    <w:rsid w:val="007560EF"/>
    <w:rsid w:val="00756905"/>
    <w:rsid w:val="007578BC"/>
    <w:rsid w:val="00760931"/>
    <w:rsid w:val="00760F9C"/>
    <w:rsid w:val="00761A5E"/>
    <w:rsid w:val="00762260"/>
    <w:rsid w:val="007642FC"/>
    <w:rsid w:val="00770749"/>
    <w:rsid w:val="00772720"/>
    <w:rsid w:val="00776BB3"/>
    <w:rsid w:val="00780722"/>
    <w:rsid w:val="00782E9F"/>
    <w:rsid w:val="00784A0F"/>
    <w:rsid w:val="007858BE"/>
    <w:rsid w:val="00791BF7"/>
    <w:rsid w:val="00792B33"/>
    <w:rsid w:val="007932DE"/>
    <w:rsid w:val="00794131"/>
    <w:rsid w:val="007A138F"/>
    <w:rsid w:val="007A13FB"/>
    <w:rsid w:val="007A1C97"/>
    <w:rsid w:val="007A59E4"/>
    <w:rsid w:val="007A7D77"/>
    <w:rsid w:val="007A7F09"/>
    <w:rsid w:val="007B0AFB"/>
    <w:rsid w:val="007B0D62"/>
    <w:rsid w:val="007B28EC"/>
    <w:rsid w:val="007B79C7"/>
    <w:rsid w:val="007B7F33"/>
    <w:rsid w:val="007B7F47"/>
    <w:rsid w:val="007C074F"/>
    <w:rsid w:val="007C1431"/>
    <w:rsid w:val="007C1D17"/>
    <w:rsid w:val="007C3E95"/>
    <w:rsid w:val="007C4A2A"/>
    <w:rsid w:val="007D44DA"/>
    <w:rsid w:val="007D477C"/>
    <w:rsid w:val="007D5374"/>
    <w:rsid w:val="007D5DB0"/>
    <w:rsid w:val="007D7ABC"/>
    <w:rsid w:val="007E0E3B"/>
    <w:rsid w:val="007E208F"/>
    <w:rsid w:val="007E340C"/>
    <w:rsid w:val="007E5663"/>
    <w:rsid w:val="007E5B6A"/>
    <w:rsid w:val="007E6FC7"/>
    <w:rsid w:val="007F0360"/>
    <w:rsid w:val="007F262A"/>
    <w:rsid w:val="007F427E"/>
    <w:rsid w:val="007F50D3"/>
    <w:rsid w:val="008016A0"/>
    <w:rsid w:val="00802282"/>
    <w:rsid w:val="00807A17"/>
    <w:rsid w:val="00811715"/>
    <w:rsid w:val="008119F1"/>
    <w:rsid w:val="008125F4"/>
    <w:rsid w:val="008139AD"/>
    <w:rsid w:val="0081467A"/>
    <w:rsid w:val="008156B6"/>
    <w:rsid w:val="00816A0A"/>
    <w:rsid w:val="00816C6C"/>
    <w:rsid w:val="00821E64"/>
    <w:rsid w:val="008238C8"/>
    <w:rsid w:val="00825ED7"/>
    <w:rsid w:val="0083125B"/>
    <w:rsid w:val="0083190A"/>
    <w:rsid w:val="0084130E"/>
    <w:rsid w:val="0084194D"/>
    <w:rsid w:val="00844788"/>
    <w:rsid w:val="0084527D"/>
    <w:rsid w:val="00853AA9"/>
    <w:rsid w:val="00854CA9"/>
    <w:rsid w:val="008557E6"/>
    <w:rsid w:val="00855853"/>
    <w:rsid w:val="00856006"/>
    <w:rsid w:val="00856A0E"/>
    <w:rsid w:val="00857ED0"/>
    <w:rsid w:val="00860617"/>
    <w:rsid w:val="00861B94"/>
    <w:rsid w:val="008629B1"/>
    <w:rsid w:val="00867AFF"/>
    <w:rsid w:val="00867B3F"/>
    <w:rsid w:val="00871EAD"/>
    <w:rsid w:val="008725DB"/>
    <w:rsid w:val="008735EF"/>
    <w:rsid w:val="008835C5"/>
    <w:rsid w:val="00885631"/>
    <w:rsid w:val="00892691"/>
    <w:rsid w:val="008946A3"/>
    <w:rsid w:val="00894BE5"/>
    <w:rsid w:val="00896FBE"/>
    <w:rsid w:val="008A14DF"/>
    <w:rsid w:val="008A43D2"/>
    <w:rsid w:val="008A6672"/>
    <w:rsid w:val="008A7533"/>
    <w:rsid w:val="008B011B"/>
    <w:rsid w:val="008B76DE"/>
    <w:rsid w:val="008C455E"/>
    <w:rsid w:val="008C60AE"/>
    <w:rsid w:val="008C67D2"/>
    <w:rsid w:val="008D1939"/>
    <w:rsid w:val="008D2C3E"/>
    <w:rsid w:val="008D3593"/>
    <w:rsid w:val="008D563B"/>
    <w:rsid w:val="008D78FD"/>
    <w:rsid w:val="008E027E"/>
    <w:rsid w:val="008E5793"/>
    <w:rsid w:val="008E5DFD"/>
    <w:rsid w:val="008E66C0"/>
    <w:rsid w:val="008F0F6A"/>
    <w:rsid w:val="008F2916"/>
    <w:rsid w:val="008F3EB7"/>
    <w:rsid w:val="008F636A"/>
    <w:rsid w:val="008F7D07"/>
    <w:rsid w:val="00901068"/>
    <w:rsid w:val="009069DE"/>
    <w:rsid w:val="00912DC5"/>
    <w:rsid w:val="00913070"/>
    <w:rsid w:val="00916D41"/>
    <w:rsid w:val="0091716F"/>
    <w:rsid w:val="009200A9"/>
    <w:rsid w:val="00920B16"/>
    <w:rsid w:val="009246F3"/>
    <w:rsid w:val="009248AE"/>
    <w:rsid w:val="009261D4"/>
    <w:rsid w:val="009276C5"/>
    <w:rsid w:val="00930040"/>
    <w:rsid w:val="009315D5"/>
    <w:rsid w:val="00936BD7"/>
    <w:rsid w:val="009411F6"/>
    <w:rsid w:val="009417F9"/>
    <w:rsid w:val="0094259D"/>
    <w:rsid w:val="00943400"/>
    <w:rsid w:val="00943795"/>
    <w:rsid w:val="009441BF"/>
    <w:rsid w:val="00945B12"/>
    <w:rsid w:val="009521A3"/>
    <w:rsid w:val="00953FF1"/>
    <w:rsid w:val="009578B3"/>
    <w:rsid w:val="00963004"/>
    <w:rsid w:val="009637A7"/>
    <w:rsid w:val="009637DD"/>
    <w:rsid w:val="00963B24"/>
    <w:rsid w:val="009651F1"/>
    <w:rsid w:val="00970995"/>
    <w:rsid w:val="00971123"/>
    <w:rsid w:val="0097545B"/>
    <w:rsid w:val="00975A59"/>
    <w:rsid w:val="00983591"/>
    <w:rsid w:val="00985FC0"/>
    <w:rsid w:val="00992550"/>
    <w:rsid w:val="0099390C"/>
    <w:rsid w:val="00994309"/>
    <w:rsid w:val="0099617C"/>
    <w:rsid w:val="0099776B"/>
    <w:rsid w:val="009A0611"/>
    <w:rsid w:val="009A16BC"/>
    <w:rsid w:val="009A6401"/>
    <w:rsid w:val="009A7F6B"/>
    <w:rsid w:val="009B598E"/>
    <w:rsid w:val="009B77DB"/>
    <w:rsid w:val="009C00C9"/>
    <w:rsid w:val="009C2E26"/>
    <w:rsid w:val="009C310C"/>
    <w:rsid w:val="009C5B01"/>
    <w:rsid w:val="009D209D"/>
    <w:rsid w:val="009D4688"/>
    <w:rsid w:val="009D5666"/>
    <w:rsid w:val="009E3632"/>
    <w:rsid w:val="009E4E8C"/>
    <w:rsid w:val="009E5982"/>
    <w:rsid w:val="009E750A"/>
    <w:rsid w:val="009E7648"/>
    <w:rsid w:val="009F09B9"/>
    <w:rsid w:val="009F7975"/>
    <w:rsid w:val="00A014DA"/>
    <w:rsid w:val="00A026A8"/>
    <w:rsid w:val="00A03C79"/>
    <w:rsid w:val="00A04394"/>
    <w:rsid w:val="00A047F1"/>
    <w:rsid w:val="00A14860"/>
    <w:rsid w:val="00A14F78"/>
    <w:rsid w:val="00A16D0F"/>
    <w:rsid w:val="00A21607"/>
    <w:rsid w:val="00A22133"/>
    <w:rsid w:val="00A22B21"/>
    <w:rsid w:val="00A255AA"/>
    <w:rsid w:val="00A268B5"/>
    <w:rsid w:val="00A3633B"/>
    <w:rsid w:val="00A37A13"/>
    <w:rsid w:val="00A4219C"/>
    <w:rsid w:val="00A4337F"/>
    <w:rsid w:val="00A442C7"/>
    <w:rsid w:val="00A44D00"/>
    <w:rsid w:val="00A46A4F"/>
    <w:rsid w:val="00A46EBF"/>
    <w:rsid w:val="00A52128"/>
    <w:rsid w:val="00A54118"/>
    <w:rsid w:val="00A5430B"/>
    <w:rsid w:val="00A54721"/>
    <w:rsid w:val="00A555AE"/>
    <w:rsid w:val="00A55DB2"/>
    <w:rsid w:val="00A6172D"/>
    <w:rsid w:val="00A625DF"/>
    <w:rsid w:val="00A65DA2"/>
    <w:rsid w:val="00A65EB4"/>
    <w:rsid w:val="00A671A5"/>
    <w:rsid w:val="00A76EC2"/>
    <w:rsid w:val="00A8166B"/>
    <w:rsid w:val="00A821A0"/>
    <w:rsid w:val="00A82750"/>
    <w:rsid w:val="00A83A0B"/>
    <w:rsid w:val="00A84022"/>
    <w:rsid w:val="00A86D42"/>
    <w:rsid w:val="00A930E3"/>
    <w:rsid w:val="00A954B1"/>
    <w:rsid w:val="00A95F3C"/>
    <w:rsid w:val="00AA0396"/>
    <w:rsid w:val="00AA2734"/>
    <w:rsid w:val="00AA2971"/>
    <w:rsid w:val="00AA6B8A"/>
    <w:rsid w:val="00AA74D3"/>
    <w:rsid w:val="00AB1269"/>
    <w:rsid w:val="00AB204E"/>
    <w:rsid w:val="00AB3EDC"/>
    <w:rsid w:val="00AB4255"/>
    <w:rsid w:val="00AC25D4"/>
    <w:rsid w:val="00AC328D"/>
    <w:rsid w:val="00AD034C"/>
    <w:rsid w:val="00AD0A8F"/>
    <w:rsid w:val="00AD228C"/>
    <w:rsid w:val="00AD247F"/>
    <w:rsid w:val="00AD293C"/>
    <w:rsid w:val="00AD5C96"/>
    <w:rsid w:val="00AE0002"/>
    <w:rsid w:val="00AE1A09"/>
    <w:rsid w:val="00AE2CAC"/>
    <w:rsid w:val="00AE324C"/>
    <w:rsid w:val="00AE61C4"/>
    <w:rsid w:val="00AE733B"/>
    <w:rsid w:val="00AF1136"/>
    <w:rsid w:val="00AF52D9"/>
    <w:rsid w:val="00B00CCE"/>
    <w:rsid w:val="00B01DEE"/>
    <w:rsid w:val="00B033F1"/>
    <w:rsid w:val="00B05236"/>
    <w:rsid w:val="00B0545C"/>
    <w:rsid w:val="00B0767C"/>
    <w:rsid w:val="00B07D4E"/>
    <w:rsid w:val="00B10732"/>
    <w:rsid w:val="00B130DB"/>
    <w:rsid w:val="00B150B5"/>
    <w:rsid w:val="00B15476"/>
    <w:rsid w:val="00B164B2"/>
    <w:rsid w:val="00B1771A"/>
    <w:rsid w:val="00B201F6"/>
    <w:rsid w:val="00B27BEF"/>
    <w:rsid w:val="00B31102"/>
    <w:rsid w:val="00B3684E"/>
    <w:rsid w:val="00B37065"/>
    <w:rsid w:val="00B378F9"/>
    <w:rsid w:val="00B47D47"/>
    <w:rsid w:val="00B53F92"/>
    <w:rsid w:val="00B54991"/>
    <w:rsid w:val="00B5526D"/>
    <w:rsid w:val="00B55BE1"/>
    <w:rsid w:val="00B57221"/>
    <w:rsid w:val="00B62000"/>
    <w:rsid w:val="00B6534D"/>
    <w:rsid w:val="00B6585E"/>
    <w:rsid w:val="00B66996"/>
    <w:rsid w:val="00B832E2"/>
    <w:rsid w:val="00B83756"/>
    <w:rsid w:val="00B84D1D"/>
    <w:rsid w:val="00B856DC"/>
    <w:rsid w:val="00B85C6C"/>
    <w:rsid w:val="00B85D4C"/>
    <w:rsid w:val="00B86A87"/>
    <w:rsid w:val="00B86DC9"/>
    <w:rsid w:val="00B87436"/>
    <w:rsid w:val="00B91CA9"/>
    <w:rsid w:val="00B94212"/>
    <w:rsid w:val="00B94755"/>
    <w:rsid w:val="00BA17F0"/>
    <w:rsid w:val="00BA3397"/>
    <w:rsid w:val="00BA678C"/>
    <w:rsid w:val="00BA6EB3"/>
    <w:rsid w:val="00BA7812"/>
    <w:rsid w:val="00BB4D7F"/>
    <w:rsid w:val="00BB608D"/>
    <w:rsid w:val="00BB6711"/>
    <w:rsid w:val="00BB7EE7"/>
    <w:rsid w:val="00BC0081"/>
    <w:rsid w:val="00BC3146"/>
    <w:rsid w:val="00BC3F66"/>
    <w:rsid w:val="00BC6497"/>
    <w:rsid w:val="00BD2F09"/>
    <w:rsid w:val="00BD3DAE"/>
    <w:rsid w:val="00BD63AC"/>
    <w:rsid w:val="00BD6A28"/>
    <w:rsid w:val="00BD7C21"/>
    <w:rsid w:val="00BD7D84"/>
    <w:rsid w:val="00BE1B5B"/>
    <w:rsid w:val="00BE24AA"/>
    <w:rsid w:val="00BE6957"/>
    <w:rsid w:val="00BF5E62"/>
    <w:rsid w:val="00BF6F58"/>
    <w:rsid w:val="00C01D29"/>
    <w:rsid w:val="00C05897"/>
    <w:rsid w:val="00C05A83"/>
    <w:rsid w:val="00C07E3E"/>
    <w:rsid w:val="00C106B3"/>
    <w:rsid w:val="00C11FEF"/>
    <w:rsid w:val="00C12E2D"/>
    <w:rsid w:val="00C15584"/>
    <w:rsid w:val="00C24D8F"/>
    <w:rsid w:val="00C307D1"/>
    <w:rsid w:val="00C321AA"/>
    <w:rsid w:val="00C3272B"/>
    <w:rsid w:val="00C32B8C"/>
    <w:rsid w:val="00C3510E"/>
    <w:rsid w:val="00C3568F"/>
    <w:rsid w:val="00C40893"/>
    <w:rsid w:val="00C429A4"/>
    <w:rsid w:val="00C45D1D"/>
    <w:rsid w:val="00C4693C"/>
    <w:rsid w:val="00C46D6C"/>
    <w:rsid w:val="00C50A34"/>
    <w:rsid w:val="00C50E1D"/>
    <w:rsid w:val="00C519DB"/>
    <w:rsid w:val="00C54228"/>
    <w:rsid w:val="00C558C5"/>
    <w:rsid w:val="00C559C8"/>
    <w:rsid w:val="00C616DD"/>
    <w:rsid w:val="00C618B9"/>
    <w:rsid w:val="00C61CFC"/>
    <w:rsid w:val="00C61D66"/>
    <w:rsid w:val="00C65A75"/>
    <w:rsid w:val="00C734F5"/>
    <w:rsid w:val="00C74192"/>
    <w:rsid w:val="00C74907"/>
    <w:rsid w:val="00C81542"/>
    <w:rsid w:val="00C834B7"/>
    <w:rsid w:val="00C854D1"/>
    <w:rsid w:val="00C85D7E"/>
    <w:rsid w:val="00C85FFE"/>
    <w:rsid w:val="00C86103"/>
    <w:rsid w:val="00C863DC"/>
    <w:rsid w:val="00C86A65"/>
    <w:rsid w:val="00C91948"/>
    <w:rsid w:val="00C91C53"/>
    <w:rsid w:val="00C96671"/>
    <w:rsid w:val="00C976B8"/>
    <w:rsid w:val="00C976EA"/>
    <w:rsid w:val="00CA079D"/>
    <w:rsid w:val="00CA0F1B"/>
    <w:rsid w:val="00CA1AB5"/>
    <w:rsid w:val="00CA472D"/>
    <w:rsid w:val="00CB61DF"/>
    <w:rsid w:val="00CB665E"/>
    <w:rsid w:val="00CC1AFC"/>
    <w:rsid w:val="00CC223D"/>
    <w:rsid w:val="00CC3893"/>
    <w:rsid w:val="00CD1297"/>
    <w:rsid w:val="00CD14D6"/>
    <w:rsid w:val="00CD2A5F"/>
    <w:rsid w:val="00CD2AAD"/>
    <w:rsid w:val="00CD2C21"/>
    <w:rsid w:val="00CD516C"/>
    <w:rsid w:val="00CD57E3"/>
    <w:rsid w:val="00CD668E"/>
    <w:rsid w:val="00CE0433"/>
    <w:rsid w:val="00CE2F3B"/>
    <w:rsid w:val="00CF1356"/>
    <w:rsid w:val="00CF2CD6"/>
    <w:rsid w:val="00CF4E21"/>
    <w:rsid w:val="00CF7300"/>
    <w:rsid w:val="00CF77C3"/>
    <w:rsid w:val="00CF7AB7"/>
    <w:rsid w:val="00D01355"/>
    <w:rsid w:val="00D01D5C"/>
    <w:rsid w:val="00D024AE"/>
    <w:rsid w:val="00D02609"/>
    <w:rsid w:val="00D04D0E"/>
    <w:rsid w:val="00D05D50"/>
    <w:rsid w:val="00D06692"/>
    <w:rsid w:val="00D104D7"/>
    <w:rsid w:val="00D2066E"/>
    <w:rsid w:val="00D20991"/>
    <w:rsid w:val="00D20C3E"/>
    <w:rsid w:val="00D21A91"/>
    <w:rsid w:val="00D23B61"/>
    <w:rsid w:val="00D23E55"/>
    <w:rsid w:val="00D27D2C"/>
    <w:rsid w:val="00D3133B"/>
    <w:rsid w:val="00D32B8B"/>
    <w:rsid w:val="00D334B5"/>
    <w:rsid w:val="00D3429C"/>
    <w:rsid w:val="00D35E12"/>
    <w:rsid w:val="00D405C1"/>
    <w:rsid w:val="00D42B9B"/>
    <w:rsid w:val="00D45754"/>
    <w:rsid w:val="00D5100A"/>
    <w:rsid w:val="00D51ACA"/>
    <w:rsid w:val="00D52DAE"/>
    <w:rsid w:val="00D56744"/>
    <w:rsid w:val="00D570D1"/>
    <w:rsid w:val="00D604C2"/>
    <w:rsid w:val="00D62677"/>
    <w:rsid w:val="00D631D5"/>
    <w:rsid w:val="00D63944"/>
    <w:rsid w:val="00D658F8"/>
    <w:rsid w:val="00D66C10"/>
    <w:rsid w:val="00D67DA2"/>
    <w:rsid w:val="00D712DD"/>
    <w:rsid w:val="00D737DC"/>
    <w:rsid w:val="00D73B81"/>
    <w:rsid w:val="00D80F7F"/>
    <w:rsid w:val="00D82064"/>
    <w:rsid w:val="00D82333"/>
    <w:rsid w:val="00D84724"/>
    <w:rsid w:val="00D86A68"/>
    <w:rsid w:val="00D87DA2"/>
    <w:rsid w:val="00D914AC"/>
    <w:rsid w:val="00D916BE"/>
    <w:rsid w:val="00D9334F"/>
    <w:rsid w:val="00D9349B"/>
    <w:rsid w:val="00D935C0"/>
    <w:rsid w:val="00D94901"/>
    <w:rsid w:val="00D957A5"/>
    <w:rsid w:val="00D95BEB"/>
    <w:rsid w:val="00D966AA"/>
    <w:rsid w:val="00D969C7"/>
    <w:rsid w:val="00D96EAD"/>
    <w:rsid w:val="00DA050F"/>
    <w:rsid w:val="00DA1E8D"/>
    <w:rsid w:val="00DA37FF"/>
    <w:rsid w:val="00DA5A42"/>
    <w:rsid w:val="00DA6D91"/>
    <w:rsid w:val="00DB1178"/>
    <w:rsid w:val="00DB128C"/>
    <w:rsid w:val="00DB44C0"/>
    <w:rsid w:val="00DB67D0"/>
    <w:rsid w:val="00DC1043"/>
    <w:rsid w:val="00DC114A"/>
    <w:rsid w:val="00DC376D"/>
    <w:rsid w:val="00DC42DE"/>
    <w:rsid w:val="00DC6E26"/>
    <w:rsid w:val="00DD13F2"/>
    <w:rsid w:val="00DD168E"/>
    <w:rsid w:val="00DD1F56"/>
    <w:rsid w:val="00DD31E7"/>
    <w:rsid w:val="00DD3EC5"/>
    <w:rsid w:val="00DD54B2"/>
    <w:rsid w:val="00DD5668"/>
    <w:rsid w:val="00DD6073"/>
    <w:rsid w:val="00DD64B0"/>
    <w:rsid w:val="00DD759C"/>
    <w:rsid w:val="00DE2C32"/>
    <w:rsid w:val="00DE59F6"/>
    <w:rsid w:val="00DE5B88"/>
    <w:rsid w:val="00DE6065"/>
    <w:rsid w:val="00DE6E17"/>
    <w:rsid w:val="00DE7373"/>
    <w:rsid w:val="00DF28B9"/>
    <w:rsid w:val="00DF5F68"/>
    <w:rsid w:val="00DF67AC"/>
    <w:rsid w:val="00DF6ABF"/>
    <w:rsid w:val="00E0308B"/>
    <w:rsid w:val="00E04F3F"/>
    <w:rsid w:val="00E100D4"/>
    <w:rsid w:val="00E10964"/>
    <w:rsid w:val="00E1234F"/>
    <w:rsid w:val="00E12CCD"/>
    <w:rsid w:val="00E15FFF"/>
    <w:rsid w:val="00E17F55"/>
    <w:rsid w:val="00E2042A"/>
    <w:rsid w:val="00E2080C"/>
    <w:rsid w:val="00E2095A"/>
    <w:rsid w:val="00E240CC"/>
    <w:rsid w:val="00E2765C"/>
    <w:rsid w:val="00E27E07"/>
    <w:rsid w:val="00E31B16"/>
    <w:rsid w:val="00E32E51"/>
    <w:rsid w:val="00E37907"/>
    <w:rsid w:val="00E43553"/>
    <w:rsid w:val="00E43982"/>
    <w:rsid w:val="00E45033"/>
    <w:rsid w:val="00E46D32"/>
    <w:rsid w:val="00E51741"/>
    <w:rsid w:val="00E525D1"/>
    <w:rsid w:val="00E546E7"/>
    <w:rsid w:val="00E54D9F"/>
    <w:rsid w:val="00E56FDB"/>
    <w:rsid w:val="00E60030"/>
    <w:rsid w:val="00E60FA4"/>
    <w:rsid w:val="00E61984"/>
    <w:rsid w:val="00E65194"/>
    <w:rsid w:val="00E65E01"/>
    <w:rsid w:val="00E67EBC"/>
    <w:rsid w:val="00E72C69"/>
    <w:rsid w:val="00E75094"/>
    <w:rsid w:val="00E75EC2"/>
    <w:rsid w:val="00E84AB8"/>
    <w:rsid w:val="00E86D16"/>
    <w:rsid w:val="00E900DF"/>
    <w:rsid w:val="00E9348F"/>
    <w:rsid w:val="00E93CD9"/>
    <w:rsid w:val="00E962A6"/>
    <w:rsid w:val="00E979B4"/>
    <w:rsid w:val="00EA2E50"/>
    <w:rsid w:val="00EB0EF4"/>
    <w:rsid w:val="00EB3898"/>
    <w:rsid w:val="00EB78C9"/>
    <w:rsid w:val="00EC129F"/>
    <w:rsid w:val="00EC174E"/>
    <w:rsid w:val="00EC2E79"/>
    <w:rsid w:val="00EC5C60"/>
    <w:rsid w:val="00EC7AD2"/>
    <w:rsid w:val="00ED0A11"/>
    <w:rsid w:val="00ED142E"/>
    <w:rsid w:val="00ED369D"/>
    <w:rsid w:val="00EE144B"/>
    <w:rsid w:val="00EF04FF"/>
    <w:rsid w:val="00EF1EF2"/>
    <w:rsid w:val="00F008BC"/>
    <w:rsid w:val="00F00F2D"/>
    <w:rsid w:val="00F01674"/>
    <w:rsid w:val="00F02778"/>
    <w:rsid w:val="00F02BBD"/>
    <w:rsid w:val="00F03B62"/>
    <w:rsid w:val="00F05835"/>
    <w:rsid w:val="00F07A27"/>
    <w:rsid w:val="00F14B00"/>
    <w:rsid w:val="00F155E3"/>
    <w:rsid w:val="00F168E0"/>
    <w:rsid w:val="00F21889"/>
    <w:rsid w:val="00F24415"/>
    <w:rsid w:val="00F24A72"/>
    <w:rsid w:val="00F25B94"/>
    <w:rsid w:val="00F26B9E"/>
    <w:rsid w:val="00F27A36"/>
    <w:rsid w:val="00F32B07"/>
    <w:rsid w:val="00F349CE"/>
    <w:rsid w:val="00F363F8"/>
    <w:rsid w:val="00F3646F"/>
    <w:rsid w:val="00F36DC8"/>
    <w:rsid w:val="00F372AB"/>
    <w:rsid w:val="00F42448"/>
    <w:rsid w:val="00F438C7"/>
    <w:rsid w:val="00F45176"/>
    <w:rsid w:val="00F45651"/>
    <w:rsid w:val="00F5078A"/>
    <w:rsid w:val="00F518C0"/>
    <w:rsid w:val="00F52C2C"/>
    <w:rsid w:val="00F5749D"/>
    <w:rsid w:val="00F57EA8"/>
    <w:rsid w:val="00F600B8"/>
    <w:rsid w:val="00F60BC0"/>
    <w:rsid w:val="00F63448"/>
    <w:rsid w:val="00F6374F"/>
    <w:rsid w:val="00F66967"/>
    <w:rsid w:val="00F671B5"/>
    <w:rsid w:val="00F67D2F"/>
    <w:rsid w:val="00F7058F"/>
    <w:rsid w:val="00F71E2A"/>
    <w:rsid w:val="00F72128"/>
    <w:rsid w:val="00F72D58"/>
    <w:rsid w:val="00F739E6"/>
    <w:rsid w:val="00F74899"/>
    <w:rsid w:val="00F75ABB"/>
    <w:rsid w:val="00F75DAE"/>
    <w:rsid w:val="00F76DE6"/>
    <w:rsid w:val="00F805E4"/>
    <w:rsid w:val="00F82700"/>
    <w:rsid w:val="00F829B8"/>
    <w:rsid w:val="00F84FD0"/>
    <w:rsid w:val="00F8660D"/>
    <w:rsid w:val="00F91742"/>
    <w:rsid w:val="00F9443A"/>
    <w:rsid w:val="00F9663A"/>
    <w:rsid w:val="00FA19C5"/>
    <w:rsid w:val="00FA1CBB"/>
    <w:rsid w:val="00FA4D0A"/>
    <w:rsid w:val="00FB1328"/>
    <w:rsid w:val="00FB278D"/>
    <w:rsid w:val="00FB34D5"/>
    <w:rsid w:val="00FC1B5E"/>
    <w:rsid w:val="00FC2C65"/>
    <w:rsid w:val="00FC2F1A"/>
    <w:rsid w:val="00FC62B1"/>
    <w:rsid w:val="00FC6CAB"/>
    <w:rsid w:val="00FC7A9E"/>
    <w:rsid w:val="00FD39B4"/>
    <w:rsid w:val="00FD6E5D"/>
    <w:rsid w:val="00FD7427"/>
    <w:rsid w:val="00FD758A"/>
    <w:rsid w:val="00FE2068"/>
    <w:rsid w:val="00FE6249"/>
    <w:rsid w:val="00FF0EB4"/>
    <w:rsid w:val="00FF30AC"/>
    <w:rsid w:val="00FF4616"/>
    <w:rsid w:val="00FF48CE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DF"/>
  </w:style>
  <w:style w:type="paragraph" w:styleId="1">
    <w:name w:val="heading 1"/>
    <w:basedOn w:val="a"/>
    <w:next w:val="a"/>
    <w:link w:val="10"/>
    <w:uiPriority w:val="9"/>
    <w:qFormat/>
    <w:rsid w:val="00303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85FC0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85FC0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E2D"/>
  </w:style>
  <w:style w:type="paragraph" w:styleId="a5">
    <w:name w:val="footer"/>
    <w:basedOn w:val="a"/>
    <w:link w:val="a6"/>
    <w:uiPriority w:val="99"/>
    <w:unhideWhenUsed/>
    <w:rsid w:val="00C1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E2D"/>
  </w:style>
  <w:style w:type="paragraph" w:styleId="a7">
    <w:name w:val="Balloon Text"/>
    <w:basedOn w:val="a"/>
    <w:link w:val="a8"/>
    <w:uiPriority w:val="99"/>
    <w:semiHidden/>
    <w:unhideWhenUsed/>
    <w:rsid w:val="00C1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E2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5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4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rsid w:val="0041285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12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F7AB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F7AB7"/>
  </w:style>
  <w:style w:type="paragraph" w:styleId="af">
    <w:name w:val="No Spacing"/>
    <w:uiPriority w:val="1"/>
    <w:qFormat/>
    <w:rsid w:val="009200A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651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194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1">
    <w:name w:val="Подпись к таблице (3)_"/>
    <w:basedOn w:val="a0"/>
    <w:link w:val="32"/>
    <w:rsid w:val="00E651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651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f0">
    <w:name w:val="Strong"/>
    <w:qFormat/>
    <w:rsid w:val="001E74BF"/>
    <w:rPr>
      <w:b/>
      <w:bCs/>
    </w:rPr>
  </w:style>
  <w:style w:type="character" w:customStyle="1" w:styleId="markedcontent">
    <w:name w:val="markedcontent"/>
    <w:basedOn w:val="a0"/>
    <w:rsid w:val="00D01D5C"/>
  </w:style>
  <w:style w:type="character" w:styleId="af1">
    <w:name w:val="Hyperlink"/>
    <w:basedOn w:val="a0"/>
    <w:uiPriority w:val="99"/>
    <w:unhideWhenUsed/>
    <w:rsid w:val="0023307B"/>
    <w:rPr>
      <w:color w:val="0000FF" w:themeColor="hyperlink"/>
      <w:u w:val="single"/>
    </w:rPr>
  </w:style>
  <w:style w:type="paragraph" w:styleId="af2">
    <w:name w:val="Normal (Web)"/>
    <w:basedOn w:val="a"/>
    <w:rsid w:val="00D9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er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2308-E03D-42E6-808D-2ABDCE56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9875</TotalTime>
  <Pages>1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282</cp:revision>
  <cp:lastPrinted>2023-12-01T03:04:00Z</cp:lastPrinted>
  <dcterms:created xsi:type="dcterms:W3CDTF">2018-12-03T02:03:00Z</dcterms:created>
  <dcterms:modified xsi:type="dcterms:W3CDTF">2023-12-01T03:45:00Z</dcterms:modified>
</cp:coreProperties>
</file>