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96" w:rsidRPr="00A87796" w:rsidRDefault="00A87796" w:rsidP="000666A2">
      <w:pPr>
        <w:spacing w:after="0"/>
        <w:ind w:left="1069"/>
        <w:jc w:val="both"/>
        <w:rPr>
          <w:rFonts w:ascii="Times New Roman" w:hAnsi="Times New Roman" w:cs="Times New Roman"/>
        </w:rPr>
      </w:pPr>
    </w:p>
    <w:p w:rsidR="00A87796" w:rsidRPr="00BA79ED" w:rsidRDefault="00A87796" w:rsidP="00066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6A2" w:rsidRDefault="00BA79ED" w:rsidP="00BA79ED">
      <w:pPr>
        <w:spacing w:after="0"/>
        <w:ind w:firstLine="709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Налоговые органы Красноярского края н</w:t>
      </w:r>
      <w:r w:rsidR="000666A2" w:rsidRPr="00BA79ED">
        <w:rPr>
          <w:rFonts w:ascii="Arial" w:hAnsi="Arial" w:cs="Arial"/>
          <w:b/>
          <w:i/>
          <w:sz w:val="24"/>
          <w:szCs w:val="24"/>
          <w:u w:val="single"/>
        </w:rPr>
        <w:t>апомина</w:t>
      </w:r>
      <w:r>
        <w:rPr>
          <w:rFonts w:ascii="Arial" w:hAnsi="Arial" w:cs="Arial"/>
          <w:b/>
          <w:i/>
          <w:sz w:val="24"/>
          <w:szCs w:val="24"/>
          <w:u w:val="single"/>
        </w:rPr>
        <w:t>ют</w:t>
      </w:r>
      <w:r w:rsidR="000666A2" w:rsidRPr="00BA79ED">
        <w:rPr>
          <w:rFonts w:ascii="Arial" w:hAnsi="Arial" w:cs="Arial"/>
          <w:b/>
          <w:i/>
          <w:sz w:val="24"/>
          <w:szCs w:val="24"/>
          <w:u w:val="single"/>
        </w:rPr>
        <w:t>, что срок уплаты имущественных налогов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0666A2" w:rsidRPr="00BA79ED">
        <w:rPr>
          <w:rFonts w:ascii="Arial" w:hAnsi="Arial" w:cs="Arial"/>
          <w:b/>
          <w:i/>
          <w:sz w:val="24"/>
          <w:szCs w:val="24"/>
          <w:u w:val="single"/>
        </w:rPr>
        <w:t>за  2020 год – 01.12.2021 года</w:t>
      </w:r>
      <w:r w:rsidR="000666A2" w:rsidRPr="00172CFF">
        <w:rPr>
          <w:rFonts w:ascii="Arial" w:hAnsi="Arial" w:cs="Arial"/>
          <w:b/>
          <w:i/>
          <w:u w:val="single"/>
        </w:rPr>
        <w:t>.</w:t>
      </w:r>
    </w:p>
    <w:p w:rsidR="00BA79ED" w:rsidRPr="00172CFF" w:rsidRDefault="00BA79ED" w:rsidP="00BA79ED">
      <w:pPr>
        <w:spacing w:after="0"/>
        <w:ind w:firstLine="709"/>
        <w:jc w:val="center"/>
        <w:rPr>
          <w:rFonts w:ascii="Arial" w:hAnsi="Arial" w:cs="Arial"/>
          <w:b/>
          <w:i/>
          <w:u w:val="single"/>
        </w:rPr>
      </w:pPr>
    </w:p>
    <w:p w:rsidR="00172CFF" w:rsidRPr="00BA79ED" w:rsidRDefault="00172CFF" w:rsidP="002835F8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A79ED">
        <w:rPr>
          <w:rFonts w:ascii="Arial" w:hAnsi="Arial" w:cs="Arial"/>
          <w:b/>
          <w:bCs/>
          <w:sz w:val="22"/>
          <w:szCs w:val="22"/>
        </w:rPr>
        <w:t>КАК ПОЛУЧИТЬ НАЛОГОВОЕ УВЕДОМЛЕНИЕ:</w:t>
      </w:r>
    </w:p>
    <w:p w:rsidR="00172CFF" w:rsidRPr="00BA79ED" w:rsidRDefault="00172CFF" w:rsidP="002835F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79ED">
        <w:rPr>
          <w:rFonts w:ascii="Arial" w:hAnsi="Arial" w:cs="Arial"/>
          <w:sz w:val="22"/>
          <w:szCs w:val="22"/>
        </w:rPr>
        <w:t xml:space="preserve">Налоговое уведомление может быть </w:t>
      </w:r>
      <w:proofErr w:type="gramStart"/>
      <w:r w:rsidRPr="00BA79ED">
        <w:rPr>
          <w:rFonts w:ascii="Arial" w:hAnsi="Arial" w:cs="Arial"/>
          <w:sz w:val="22"/>
          <w:szCs w:val="22"/>
        </w:rPr>
        <w:t>передано</w:t>
      </w:r>
      <w:proofErr w:type="gramEnd"/>
      <w:r w:rsidRPr="00BA79ED">
        <w:rPr>
          <w:rFonts w:ascii="Arial" w:hAnsi="Arial" w:cs="Arial"/>
          <w:sz w:val="22"/>
          <w:szCs w:val="22"/>
        </w:rPr>
        <w:t xml:space="preserve"> / направлено физическому лицу (его законному или уполномоченному представителю): </w:t>
      </w:r>
    </w:p>
    <w:p w:rsidR="00172CFF" w:rsidRPr="00BA79ED" w:rsidRDefault="00172CFF" w:rsidP="002835F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79ED">
        <w:rPr>
          <w:rFonts w:ascii="Arial" w:hAnsi="Arial" w:cs="Arial"/>
          <w:sz w:val="22"/>
          <w:szCs w:val="22"/>
        </w:rPr>
        <w:t xml:space="preserve">- </w:t>
      </w:r>
      <w:r w:rsidRPr="00BA79ED">
        <w:rPr>
          <w:rFonts w:ascii="Arial" w:hAnsi="Arial" w:cs="Arial"/>
          <w:b/>
          <w:bCs/>
          <w:sz w:val="22"/>
          <w:szCs w:val="22"/>
        </w:rPr>
        <w:t xml:space="preserve">лично </w:t>
      </w:r>
      <w:r w:rsidRPr="00BA79ED">
        <w:rPr>
          <w:rFonts w:ascii="Arial" w:hAnsi="Arial" w:cs="Arial"/>
          <w:sz w:val="22"/>
          <w:szCs w:val="22"/>
        </w:rPr>
        <w:t xml:space="preserve">под расписку на основании полученного от него заявления о выдаче налогового уведомления, в том числе </w:t>
      </w:r>
      <w:r w:rsidRPr="00BA79ED">
        <w:rPr>
          <w:rFonts w:ascii="Arial" w:hAnsi="Arial" w:cs="Arial"/>
          <w:b/>
          <w:bCs/>
          <w:sz w:val="22"/>
          <w:szCs w:val="22"/>
        </w:rPr>
        <w:t xml:space="preserve">через </w:t>
      </w:r>
      <w:r w:rsidR="00BA79ED">
        <w:rPr>
          <w:rFonts w:ascii="Arial" w:hAnsi="Arial" w:cs="Arial"/>
          <w:b/>
          <w:bCs/>
          <w:sz w:val="22"/>
          <w:szCs w:val="22"/>
        </w:rPr>
        <w:t>МФЦ</w:t>
      </w:r>
      <w:r w:rsidRPr="00BA79ED">
        <w:rPr>
          <w:rFonts w:ascii="Arial" w:hAnsi="Arial" w:cs="Arial"/>
          <w:sz w:val="22"/>
          <w:szCs w:val="22"/>
        </w:rPr>
        <w:t xml:space="preserve">; </w:t>
      </w:r>
    </w:p>
    <w:p w:rsidR="00BA79ED" w:rsidRDefault="00172CFF" w:rsidP="002835F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79ED">
        <w:rPr>
          <w:rFonts w:ascii="Arial" w:hAnsi="Arial" w:cs="Arial"/>
          <w:sz w:val="22"/>
          <w:szCs w:val="22"/>
        </w:rPr>
        <w:t xml:space="preserve">- </w:t>
      </w:r>
      <w:r w:rsidRPr="00BA79ED">
        <w:rPr>
          <w:rFonts w:ascii="Arial" w:hAnsi="Arial" w:cs="Arial"/>
          <w:b/>
          <w:bCs/>
          <w:sz w:val="22"/>
          <w:szCs w:val="22"/>
        </w:rPr>
        <w:t xml:space="preserve">по почте </w:t>
      </w:r>
      <w:r w:rsidR="00BA79ED">
        <w:rPr>
          <w:rFonts w:ascii="Arial" w:hAnsi="Arial" w:cs="Arial"/>
          <w:sz w:val="22"/>
          <w:szCs w:val="22"/>
        </w:rPr>
        <w:t>заказным письмом;</w:t>
      </w:r>
    </w:p>
    <w:p w:rsidR="00A87796" w:rsidRDefault="00172CFF" w:rsidP="002835F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79ED">
        <w:rPr>
          <w:rFonts w:ascii="Arial" w:hAnsi="Arial" w:cs="Arial"/>
          <w:sz w:val="22"/>
          <w:szCs w:val="22"/>
        </w:rPr>
        <w:t xml:space="preserve">- </w:t>
      </w:r>
      <w:r w:rsidRPr="00BA79ED">
        <w:rPr>
          <w:rFonts w:ascii="Arial" w:hAnsi="Arial" w:cs="Arial"/>
          <w:b/>
          <w:bCs/>
          <w:sz w:val="22"/>
          <w:szCs w:val="22"/>
        </w:rPr>
        <w:t xml:space="preserve">в электронной форме </w:t>
      </w:r>
      <w:r w:rsidRPr="00BA79ED">
        <w:rPr>
          <w:rFonts w:ascii="Arial" w:hAnsi="Arial" w:cs="Arial"/>
          <w:sz w:val="22"/>
          <w:szCs w:val="22"/>
        </w:rPr>
        <w:t xml:space="preserve">через личный кабинет налогоплательщика (для физических лиц, </w:t>
      </w:r>
      <w:r w:rsidRPr="00BA79ED">
        <w:rPr>
          <w:rFonts w:ascii="Arial" w:hAnsi="Arial" w:cs="Arial"/>
          <w:sz w:val="22"/>
          <w:szCs w:val="22"/>
          <w:u w:val="single"/>
        </w:rPr>
        <w:t>получивших доступ к личному кабинету налогоплательщика</w:t>
      </w:r>
      <w:r w:rsidRPr="00BA79ED">
        <w:rPr>
          <w:rFonts w:ascii="Arial" w:hAnsi="Arial" w:cs="Arial"/>
          <w:sz w:val="22"/>
          <w:szCs w:val="22"/>
        </w:rPr>
        <w:t xml:space="preserve">). </w:t>
      </w:r>
      <w:r w:rsidRPr="00BA79ED">
        <w:rPr>
          <w:rFonts w:ascii="Arial" w:hAnsi="Arial" w:cs="Arial"/>
          <w:sz w:val="22"/>
          <w:szCs w:val="22"/>
          <w:u w:val="single"/>
        </w:rPr>
        <w:t>При этом</w:t>
      </w:r>
      <w:proofErr w:type="gramStart"/>
      <w:r w:rsidRPr="00BA79ED">
        <w:rPr>
          <w:rFonts w:ascii="Arial" w:hAnsi="Arial" w:cs="Arial"/>
          <w:sz w:val="22"/>
          <w:szCs w:val="22"/>
          <w:u w:val="single"/>
        </w:rPr>
        <w:t>,</w:t>
      </w:r>
      <w:proofErr w:type="gramEnd"/>
      <w:r w:rsidRPr="00BA79ED">
        <w:rPr>
          <w:rFonts w:ascii="Arial" w:hAnsi="Arial" w:cs="Arial"/>
          <w:sz w:val="22"/>
          <w:szCs w:val="22"/>
          <w:u w:val="single"/>
        </w:rPr>
        <w:t xml:space="preserve"> налоговое уведомление не дублируется почтовым сообщением</w:t>
      </w:r>
      <w:r w:rsidRPr="00BA79ED">
        <w:rPr>
          <w:rFonts w:ascii="Arial" w:hAnsi="Arial" w:cs="Arial"/>
          <w:sz w:val="22"/>
          <w:szCs w:val="22"/>
        </w:rPr>
        <w:t>, за исключением случаев получения от пользователя личного кабинета налогоплательщика уведомления о необходимости получения документов на бумажном носителе.</w:t>
      </w:r>
    </w:p>
    <w:p w:rsidR="00BA79ED" w:rsidRPr="00BA79ED" w:rsidRDefault="00BA79ED" w:rsidP="002835F8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КАК ПРОВЕРИТЬ, УЧТЕНА ЛИ ЛЬГОТА В НАЛОГОВОМ УВЕДОМЛЕНИИ</w:t>
      </w:r>
      <w:r w:rsidR="002835F8">
        <w:rPr>
          <w:rFonts w:ascii="Arial" w:hAnsi="Arial" w:cs="Arial"/>
          <w:b/>
          <w:bCs/>
          <w:sz w:val="22"/>
          <w:szCs w:val="22"/>
        </w:rPr>
        <w:t>:</w:t>
      </w:r>
    </w:p>
    <w:p w:rsidR="00BA79ED" w:rsidRDefault="00BA79ED" w:rsidP="002835F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79ED">
        <w:rPr>
          <w:rFonts w:ascii="Arial" w:hAnsi="Arial" w:cs="Arial"/>
          <w:sz w:val="22"/>
          <w:szCs w:val="22"/>
        </w:rPr>
        <w:t xml:space="preserve">Для этого изучить содержание граф «Размер налоговых льгот», «Налоговый вычет» в налоговом уведомлении. </w:t>
      </w:r>
      <w:r>
        <w:rPr>
          <w:rFonts w:ascii="Arial" w:hAnsi="Arial" w:cs="Arial"/>
          <w:sz w:val="22"/>
          <w:szCs w:val="22"/>
        </w:rPr>
        <w:t xml:space="preserve">Если  льгота не учтена, а </w:t>
      </w:r>
      <w:r w:rsidRPr="00BA79ED">
        <w:rPr>
          <w:rFonts w:ascii="Arial" w:hAnsi="Arial" w:cs="Arial"/>
          <w:sz w:val="22"/>
          <w:szCs w:val="22"/>
        </w:rPr>
        <w:t>налогоплательщик относится к категориям лиц, имеющим право на налоговую льготу, рекомендуется подать з</w:t>
      </w:r>
      <w:r>
        <w:rPr>
          <w:rFonts w:ascii="Arial" w:hAnsi="Arial" w:cs="Arial"/>
          <w:sz w:val="22"/>
          <w:szCs w:val="22"/>
        </w:rPr>
        <w:t>аявление по установленной форме.</w:t>
      </w:r>
    </w:p>
    <w:p w:rsidR="00172CFF" w:rsidRPr="00BA79ED" w:rsidRDefault="00BA79ED" w:rsidP="002835F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BA79ED">
        <w:rPr>
          <w:rFonts w:ascii="Arial" w:hAnsi="Arial" w:cs="Arial"/>
          <w:sz w:val="22"/>
          <w:szCs w:val="22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 w:rsidRPr="00BA79ED">
        <w:rPr>
          <w:rFonts w:ascii="Arial" w:hAnsi="Arial" w:cs="Arial"/>
          <w:sz w:val="22"/>
          <w:szCs w:val="22"/>
        </w:rPr>
        <w:t>через</w:t>
      </w:r>
      <w:proofErr w:type="gramEnd"/>
      <w:r w:rsidRPr="00BA79ED">
        <w:rPr>
          <w:rFonts w:ascii="Arial" w:hAnsi="Arial" w:cs="Arial"/>
          <w:sz w:val="22"/>
          <w:szCs w:val="22"/>
        </w:rPr>
        <w:t xml:space="preserve"> уполномоченный МФЦ.</w:t>
      </w:r>
    </w:p>
    <w:p w:rsidR="001559DB" w:rsidRPr="00BA79ED" w:rsidRDefault="001559DB" w:rsidP="002835F8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A79ED">
        <w:rPr>
          <w:rFonts w:ascii="Arial" w:hAnsi="Arial" w:cs="Arial"/>
          <w:b/>
          <w:bCs/>
          <w:sz w:val="22"/>
          <w:szCs w:val="22"/>
        </w:rPr>
        <w:t xml:space="preserve">КАК УПЛАТИТЬ ИМУЩЕСТВЕННЫЕ НАЛОГИ ФИЗИЧЕСКИХ ЛИЦ </w:t>
      </w:r>
    </w:p>
    <w:p w:rsidR="001559DB" w:rsidRPr="00BA79ED" w:rsidRDefault="001559DB" w:rsidP="002835F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79ED">
        <w:rPr>
          <w:rFonts w:ascii="Arial" w:hAnsi="Arial" w:cs="Arial"/>
          <w:sz w:val="22"/>
          <w:szCs w:val="22"/>
        </w:rPr>
        <w:t xml:space="preserve">Оплатить налоги можно: </w:t>
      </w:r>
    </w:p>
    <w:p w:rsidR="001559DB" w:rsidRPr="00BA79ED" w:rsidRDefault="001559DB" w:rsidP="002835F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79ED">
        <w:rPr>
          <w:rFonts w:ascii="Arial" w:hAnsi="Arial" w:cs="Arial"/>
          <w:sz w:val="22"/>
          <w:szCs w:val="22"/>
        </w:rPr>
        <w:t xml:space="preserve">- на официальном сайте ФНС России (www.nalog.gov.ru) через сервис «Уплата налогов и пошлин»; </w:t>
      </w:r>
    </w:p>
    <w:p w:rsidR="001559DB" w:rsidRPr="002835F8" w:rsidRDefault="0067393F" w:rsidP="002835F8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559DB" w:rsidRPr="00BA79ED">
        <w:rPr>
          <w:rFonts w:ascii="Arial" w:hAnsi="Arial" w:cs="Arial"/>
          <w:sz w:val="22"/>
          <w:szCs w:val="22"/>
        </w:rPr>
        <w:t>на официальном сайте ФНС России (www.nalog.gov.ru) через сервис «Личный кабинет налогоплательщика для физических лиц</w:t>
      </w:r>
      <w:r w:rsidR="00BA79ED">
        <w:rPr>
          <w:rFonts w:ascii="Arial" w:hAnsi="Arial" w:cs="Arial"/>
          <w:sz w:val="22"/>
          <w:szCs w:val="22"/>
        </w:rPr>
        <w:t xml:space="preserve">». </w:t>
      </w:r>
      <w:r w:rsidR="001559DB" w:rsidRPr="00BA79ED">
        <w:rPr>
          <w:rFonts w:ascii="Arial" w:hAnsi="Arial" w:cs="Arial"/>
          <w:sz w:val="22"/>
          <w:szCs w:val="22"/>
        </w:rPr>
        <w:t>Для удобства</w:t>
      </w:r>
      <w:r w:rsidR="00BA79ED">
        <w:rPr>
          <w:rFonts w:ascii="Arial" w:hAnsi="Arial" w:cs="Arial"/>
          <w:sz w:val="22"/>
          <w:szCs w:val="22"/>
        </w:rPr>
        <w:t xml:space="preserve"> налогоплательщиков </w:t>
      </w:r>
      <w:r w:rsidR="001559DB" w:rsidRPr="00BA79ED">
        <w:rPr>
          <w:rFonts w:ascii="Arial" w:hAnsi="Arial" w:cs="Arial"/>
          <w:sz w:val="22"/>
          <w:szCs w:val="22"/>
        </w:rPr>
        <w:t xml:space="preserve"> большинство  функциональных возможностей указанного электронного сервиса доступно в </w:t>
      </w:r>
      <w:r w:rsidR="001559DB" w:rsidRPr="002835F8">
        <w:rPr>
          <w:rFonts w:ascii="Arial" w:hAnsi="Arial" w:cs="Arial"/>
          <w:b/>
          <w:sz w:val="22"/>
          <w:szCs w:val="22"/>
        </w:rPr>
        <w:t xml:space="preserve">мобильном приложении «Налоги ФЛ», которое можно скачать в приложениях </w:t>
      </w:r>
      <w:r w:rsidR="00BA79ED" w:rsidRPr="002835F8">
        <w:rPr>
          <w:rFonts w:ascii="Arial" w:hAnsi="Arial" w:cs="Arial"/>
          <w:b/>
          <w:sz w:val="22"/>
          <w:szCs w:val="22"/>
          <w:lang w:val="en-US"/>
        </w:rPr>
        <w:t>App</w:t>
      </w:r>
      <w:r w:rsidR="00BA79ED" w:rsidRPr="002835F8">
        <w:rPr>
          <w:rFonts w:ascii="Arial" w:hAnsi="Arial" w:cs="Arial"/>
          <w:b/>
          <w:sz w:val="22"/>
          <w:szCs w:val="22"/>
        </w:rPr>
        <w:t xml:space="preserve"> </w:t>
      </w:r>
      <w:r w:rsidR="00BA79ED" w:rsidRPr="002835F8">
        <w:rPr>
          <w:rFonts w:ascii="Arial" w:hAnsi="Arial" w:cs="Arial"/>
          <w:b/>
          <w:sz w:val="22"/>
          <w:szCs w:val="22"/>
          <w:lang w:val="en-US"/>
        </w:rPr>
        <w:t>Store</w:t>
      </w:r>
      <w:r w:rsidR="00BA79ED" w:rsidRPr="002835F8">
        <w:rPr>
          <w:rFonts w:ascii="Arial" w:hAnsi="Arial" w:cs="Arial"/>
          <w:b/>
          <w:sz w:val="22"/>
          <w:szCs w:val="22"/>
        </w:rPr>
        <w:t xml:space="preserve"> </w:t>
      </w:r>
      <w:r w:rsidR="00910C74" w:rsidRPr="002835F8">
        <w:rPr>
          <w:rFonts w:ascii="Arial" w:hAnsi="Arial" w:cs="Arial"/>
          <w:b/>
          <w:sz w:val="22"/>
          <w:szCs w:val="22"/>
        </w:rPr>
        <w:t>и</w:t>
      </w:r>
      <w:r w:rsidR="00910C74" w:rsidRPr="00910C74">
        <w:rPr>
          <w:rFonts w:ascii="Arial" w:hAnsi="Arial" w:cs="Arial"/>
          <w:b/>
          <w:sz w:val="22"/>
          <w:szCs w:val="22"/>
        </w:rPr>
        <w:t xml:space="preserve"> </w:t>
      </w:r>
      <w:r w:rsidR="00BA79ED" w:rsidRPr="002835F8">
        <w:rPr>
          <w:rFonts w:ascii="Arial" w:hAnsi="Arial" w:cs="Arial"/>
          <w:b/>
          <w:sz w:val="22"/>
          <w:szCs w:val="22"/>
          <w:lang w:val="en-US"/>
        </w:rPr>
        <w:t>Google</w:t>
      </w:r>
      <w:r w:rsidR="00BA79ED" w:rsidRPr="002835F8">
        <w:rPr>
          <w:rFonts w:ascii="Arial" w:hAnsi="Arial" w:cs="Arial"/>
          <w:b/>
          <w:sz w:val="22"/>
          <w:szCs w:val="22"/>
        </w:rPr>
        <w:t xml:space="preserve">  </w:t>
      </w:r>
      <w:r w:rsidR="00BA79ED" w:rsidRPr="002835F8">
        <w:rPr>
          <w:rFonts w:ascii="Arial" w:hAnsi="Arial" w:cs="Arial"/>
          <w:b/>
          <w:sz w:val="22"/>
          <w:szCs w:val="22"/>
          <w:lang w:val="en-US"/>
        </w:rPr>
        <w:t>Play</w:t>
      </w:r>
      <w:r w:rsidR="00BA79ED" w:rsidRPr="002835F8">
        <w:rPr>
          <w:rFonts w:ascii="Arial" w:hAnsi="Arial" w:cs="Arial"/>
          <w:b/>
          <w:sz w:val="22"/>
          <w:szCs w:val="22"/>
        </w:rPr>
        <w:t>.</w:t>
      </w:r>
    </w:p>
    <w:p w:rsidR="0067393F" w:rsidRPr="00BA79ED" w:rsidRDefault="0067393F" w:rsidP="0067393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79ED">
        <w:rPr>
          <w:rFonts w:ascii="Arial" w:hAnsi="Arial" w:cs="Arial"/>
          <w:sz w:val="22"/>
          <w:szCs w:val="22"/>
        </w:rPr>
        <w:t xml:space="preserve">- при посещении банковской организации. </w:t>
      </w:r>
    </w:p>
    <w:p w:rsidR="001559DB" w:rsidRDefault="001559DB" w:rsidP="002835F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F5825" w:rsidRPr="002835F8" w:rsidRDefault="007F5825" w:rsidP="002835F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a4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413"/>
      </w:tblGrid>
      <w:tr w:rsidR="007F5825" w:rsidTr="007F5825">
        <w:trPr>
          <w:trHeight w:val="4605"/>
        </w:trPr>
        <w:tc>
          <w:tcPr>
            <w:tcW w:w="10413" w:type="dxa"/>
            <w:shd w:val="clear" w:color="auto" w:fill="B8CCE4" w:themeFill="accent1" w:themeFillTint="66"/>
          </w:tcPr>
          <w:p w:rsidR="007F5825" w:rsidRDefault="007F5825" w:rsidP="007F5825">
            <w:pPr>
              <w:pStyle w:val="Default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7F5825" w:rsidRPr="007F5825" w:rsidRDefault="007F5825" w:rsidP="007F5825">
            <w:pPr>
              <w:pStyle w:val="Default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F5825">
              <w:rPr>
                <w:rFonts w:ascii="Arial" w:hAnsi="Arial" w:cs="Arial"/>
                <w:b/>
                <w:i/>
                <w:sz w:val="28"/>
                <w:szCs w:val="28"/>
              </w:rPr>
              <w:t>Более подробную информацию можно получить в разделе</w:t>
            </w:r>
          </w:p>
          <w:p w:rsidR="007F5825" w:rsidRPr="007F5825" w:rsidRDefault="007F5825" w:rsidP="007F5825">
            <w:pPr>
              <w:pStyle w:val="Default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F5825">
              <w:rPr>
                <w:rFonts w:ascii="Arial" w:hAnsi="Arial" w:cs="Arial"/>
                <w:b/>
                <w:i/>
                <w:sz w:val="28"/>
                <w:szCs w:val="28"/>
              </w:rPr>
              <w:t>«Налоговые уведомления 2021»</w:t>
            </w:r>
          </w:p>
          <w:p w:rsidR="007F5825" w:rsidRPr="007F5825" w:rsidRDefault="007F5825" w:rsidP="007F5825">
            <w:pPr>
              <w:pStyle w:val="Default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F5825">
              <w:rPr>
                <w:rFonts w:ascii="Arial" w:hAnsi="Arial" w:cs="Arial"/>
                <w:b/>
                <w:i/>
                <w:sz w:val="28"/>
                <w:szCs w:val="28"/>
              </w:rPr>
              <w:t>официального сайта ФНС России</w:t>
            </w:r>
          </w:p>
          <w:p w:rsidR="007F5825" w:rsidRPr="007F5825" w:rsidRDefault="007F5825" w:rsidP="007F5825">
            <w:pPr>
              <w:pStyle w:val="Default"/>
              <w:jc w:val="center"/>
              <w:rPr>
                <w:rFonts w:ascii="Arial" w:hAnsi="Arial" w:cs="Arial"/>
                <w:b/>
                <w:i/>
              </w:rPr>
            </w:pPr>
          </w:p>
          <w:p w:rsidR="007F5825" w:rsidRPr="007F5825" w:rsidRDefault="007F5825" w:rsidP="007F5825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5825">
              <w:rPr>
                <w:rFonts w:ascii="Arial" w:hAnsi="Arial" w:cs="Arial"/>
                <w:b/>
                <w:sz w:val="28"/>
                <w:szCs w:val="28"/>
              </w:rPr>
              <w:t>(</w:t>
            </w:r>
            <w:hyperlink r:id="rId6" w:anchor="01" w:history="1">
              <w:r w:rsidRPr="007F5825">
                <w:rPr>
                  <w:rStyle w:val="a7"/>
                  <w:rFonts w:ascii="Arial" w:hAnsi="Arial" w:cs="Arial"/>
                  <w:b/>
                  <w:sz w:val="28"/>
                  <w:szCs w:val="28"/>
                </w:rPr>
                <w:t>https://www.nalog.gov.ru/rn24/nu2021/#01</w:t>
              </w:r>
            </w:hyperlink>
            <w:r w:rsidRPr="007F5825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7F5825" w:rsidRPr="007F5825" w:rsidRDefault="007F5825" w:rsidP="007F5825">
            <w:pPr>
              <w:pStyle w:val="Default"/>
              <w:jc w:val="center"/>
              <w:rPr>
                <w:rFonts w:ascii="Arial" w:hAnsi="Arial" w:cs="Arial"/>
                <w:b/>
                <w:i/>
              </w:rPr>
            </w:pPr>
          </w:p>
          <w:p w:rsidR="007F5825" w:rsidRDefault="007F5825" w:rsidP="007F58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 wp14:anchorId="6C6984DD" wp14:editId="271B01C8">
                  <wp:extent cx="1565370" cy="1466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37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241" w:rsidRDefault="00E27241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  <w:bookmarkStart w:id="0" w:name="_GoBack"/>
      <w:bookmarkEnd w:id="0"/>
    </w:p>
    <w:p w:rsidR="00700DE0" w:rsidRDefault="00700DE0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sectPr w:rsidR="00700DE0" w:rsidSect="007F5825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Windy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8D6"/>
    <w:multiLevelType w:val="hybridMultilevel"/>
    <w:tmpl w:val="609E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8436D"/>
    <w:multiLevelType w:val="hybridMultilevel"/>
    <w:tmpl w:val="A852F168"/>
    <w:lvl w:ilvl="0" w:tplc="DAAEF9E6">
      <w:start w:val="1"/>
      <w:numFmt w:val="bullet"/>
      <w:lvlText w:val=""/>
      <w:lvlJc w:val="left"/>
      <w:pPr>
        <w:ind w:left="1429" w:hanging="360"/>
      </w:pPr>
      <w:rPr>
        <w:rFonts w:ascii="XO Windy" w:hAnsi="XO Windy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B21ED"/>
    <w:multiLevelType w:val="hybridMultilevel"/>
    <w:tmpl w:val="044EA2E8"/>
    <w:lvl w:ilvl="0" w:tplc="068C6A9C">
      <w:start w:val="1"/>
      <w:numFmt w:val="bullet"/>
      <w:lvlText w:val=""/>
      <w:lvlJc w:val="left"/>
      <w:pPr>
        <w:ind w:left="1429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41"/>
    <w:rsid w:val="000666A2"/>
    <w:rsid w:val="001559DB"/>
    <w:rsid w:val="00172CFF"/>
    <w:rsid w:val="00204460"/>
    <w:rsid w:val="00247338"/>
    <w:rsid w:val="002835F8"/>
    <w:rsid w:val="0040028E"/>
    <w:rsid w:val="00474783"/>
    <w:rsid w:val="004B6D23"/>
    <w:rsid w:val="0067393F"/>
    <w:rsid w:val="00700DE0"/>
    <w:rsid w:val="007F24BE"/>
    <w:rsid w:val="007F5825"/>
    <w:rsid w:val="008741F3"/>
    <w:rsid w:val="00910C74"/>
    <w:rsid w:val="00A07DC9"/>
    <w:rsid w:val="00A8332F"/>
    <w:rsid w:val="00A87796"/>
    <w:rsid w:val="00AF7237"/>
    <w:rsid w:val="00BA79ED"/>
    <w:rsid w:val="00CA741D"/>
    <w:rsid w:val="00E27241"/>
    <w:rsid w:val="00E86FA9"/>
    <w:rsid w:val="00F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96"/>
    <w:pPr>
      <w:ind w:left="720"/>
      <w:contextualSpacing/>
    </w:pPr>
  </w:style>
  <w:style w:type="table" w:styleId="a4">
    <w:name w:val="Table Grid"/>
    <w:basedOn w:val="a1"/>
    <w:uiPriority w:val="59"/>
    <w:rsid w:val="00A8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F5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96"/>
    <w:pPr>
      <w:ind w:left="720"/>
      <w:contextualSpacing/>
    </w:pPr>
  </w:style>
  <w:style w:type="table" w:styleId="a4">
    <w:name w:val="Table Grid"/>
    <w:basedOn w:val="a1"/>
    <w:uiPriority w:val="59"/>
    <w:rsid w:val="00A8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F5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4/nu20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Потылицына Ирина Ивановна</cp:lastModifiedBy>
  <cp:revision>4</cp:revision>
  <cp:lastPrinted>2021-10-20T04:56:00Z</cp:lastPrinted>
  <dcterms:created xsi:type="dcterms:W3CDTF">2021-10-28T01:59:00Z</dcterms:created>
  <dcterms:modified xsi:type="dcterms:W3CDTF">2021-10-28T06:02:00Z</dcterms:modified>
</cp:coreProperties>
</file>