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DD" w:rsidRPr="007B1612" w:rsidRDefault="007B1612" w:rsidP="00972ED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-15"/>
          <w:sz w:val="32"/>
          <w:szCs w:val="28"/>
        </w:rPr>
      </w:pPr>
      <w:r w:rsidRPr="007B1612">
        <w:rPr>
          <w:bCs w:val="0"/>
          <w:spacing w:val="-15"/>
          <w:sz w:val="32"/>
          <w:szCs w:val="28"/>
        </w:rPr>
        <w:t>С</w:t>
      </w:r>
      <w:r w:rsidR="00972EDD" w:rsidRPr="007B1612">
        <w:rPr>
          <w:bCs w:val="0"/>
          <w:spacing w:val="-15"/>
          <w:sz w:val="32"/>
          <w:szCs w:val="28"/>
        </w:rPr>
        <w:t xml:space="preserve">траховые взносы </w:t>
      </w:r>
      <w:r w:rsidRPr="007B1612">
        <w:rPr>
          <w:bCs w:val="0"/>
          <w:spacing w:val="-15"/>
          <w:sz w:val="32"/>
          <w:szCs w:val="28"/>
        </w:rPr>
        <w:t>в фиксированном размере в 20</w:t>
      </w:r>
      <w:r w:rsidR="00F31F28">
        <w:rPr>
          <w:bCs w:val="0"/>
          <w:spacing w:val="-15"/>
          <w:sz w:val="32"/>
          <w:szCs w:val="28"/>
        </w:rPr>
        <w:t>20</w:t>
      </w:r>
      <w:r w:rsidRPr="007B1612">
        <w:rPr>
          <w:bCs w:val="0"/>
          <w:spacing w:val="-15"/>
          <w:sz w:val="32"/>
          <w:szCs w:val="28"/>
        </w:rPr>
        <w:t xml:space="preserve"> году</w:t>
      </w:r>
    </w:p>
    <w:p w:rsidR="00972EDD" w:rsidRDefault="00972EDD" w:rsidP="00972ED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-15"/>
          <w:sz w:val="28"/>
          <w:szCs w:val="28"/>
        </w:rPr>
      </w:pPr>
    </w:p>
    <w:p w:rsidR="00FA094E" w:rsidRPr="00A92788" w:rsidRDefault="00FA094E" w:rsidP="00D11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115FC" w:rsidRPr="00A811B3" w:rsidRDefault="00D115FC" w:rsidP="00A927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D115FC">
        <w:rPr>
          <w:rFonts w:ascii="Times New Roman" w:hAnsi="Times New Roman" w:cs="Times New Roman"/>
          <w:sz w:val="28"/>
          <w:szCs w:val="26"/>
        </w:rPr>
        <w:t xml:space="preserve">Налоговая служба Красноярского края информирует о том, что </w:t>
      </w:r>
      <w:r w:rsidR="00FA094E">
        <w:rPr>
          <w:rFonts w:ascii="Times New Roman" w:hAnsi="Times New Roman" w:cs="Times New Roman"/>
          <w:sz w:val="28"/>
          <w:szCs w:val="26"/>
        </w:rPr>
        <w:t xml:space="preserve">в </w:t>
      </w:r>
      <w:r w:rsidRPr="00D115FC">
        <w:rPr>
          <w:rFonts w:ascii="Times New Roman" w:hAnsi="Times New Roman" w:cs="Times New Roman"/>
          <w:sz w:val="28"/>
          <w:szCs w:val="26"/>
        </w:rPr>
        <w:t>20</w:t>
      </w:r>
      <w:r w:rsidR="00A93535">
        <w:rPr>
          <w:rFonts w:ascii="Times New Roman" w:hAnsi="Times New Roman" w:cs="Times New Roman"/>
          <w:sz w:val="28"/>
          <w:szCs w:val="26"/>
        </w:rPr>
        <w:t>20</w:t>
      </w:r>
      <w:r w:rsidRPr="00D115FC">
        <w:rPr>
          <w:rFonts w:ascii="Times New Roman" w:hAnsi="Times New Roman" w:cs="Times New Roman"/>
          <w:sz w:val="28"/>
          <w:szCs w:val="26"/>
        </w:rPr>
        <w:t xml:space="preserve"> год</w:t>
      </w:r>
      <w:r w:rsidR="00FA094E">
        <w:rPr>
          <w:rFonts w:ascii="Times New Roman" w:hAnsi="Times New Roman" w:cs="Times New Roman"/>
          <w:sz w:val="28"/>
          <w:szCs w:val="26"/>
        </w:rPr>
        <w:t xml:space="preserve">у </w:t>
      </w:r>
      <w:r w:rsidR="00A92788">
        <w:rPr>
          <w:rFonts w:ascii="Times New Roman" w:hAnsi="Times New Roman" w:cs="Times New Roman"/>
          <w:sz w:val="28"/>
          <w:szCs w:val="26"/>
        </w:rPr>
        <w:t>для индивидуальных предпринимателей</w:t>
      </w:r>
      <w:r w:rsidR="00917A5C">
        <w:rPr>
          <w:rFonts w:ascii="Times New Roman" w:hAnsi="Times New Roman" w:cs="Times New Roman"/>
          <w:sz w:val="28"/>
          <w:szCs w:val="26"/>
        </w:rPr>
        <w:t xml:space="preserve"> (</w:t>
      </w:r>
      <w:r w:rsidR="00917A5C" w:rsidRPr="00917A5C">
        <w:rPr>
          <w:rFonts w:ascii="Times New Roman" w:hAnsi="Times New Roman" w:cs="Times New Roman"/>
          <w:sz w:val="28"/>
          <w:szCs w:val="26"/>
        </w:rPr>
        <w:t>включая глав крестьянских (фермерских) хозяйств</w:t>
      </w:r>
      <w:r w:rsidR="00917A5C">
        <w:rPr>
          <w:rFonts w:ascii="Times New Roman" w:hAnsi="Times New Roman" w:cs="Times New Roman"/>
          <w:sz w:val="28"/>
          <w:szCs w:val="26"/>
        </w:rPr>
        <w:t>)</w:t>
      </w:r>
      <w:r w:rsidR="00A811B3">
        <w:rPr>
          <w:rFonts w:ascii="Times New Roman" w:hAnsi="Times New Roman" w:cs="Times New Roman"/>
          <w:sz w:val="28"/>
          <w:szCs w:val="26"/>
        </w:rPr>
        <w:t xml:space="preserve">, </w:t>
      </w:r>
      <w:r w:rsidR="00A811B3" w:rsidRPr="00A811B3">
        <w:rPr>
          <w:rFonts w:ascii="Times New Roman" w:hAnsi="Times New Roman" w:cs="Times New Roman"/>
          <w:sz w:val="28"/>
        </w:rPr>
        <w:t>адвокатов, медиаторов, нотариусов, занимающихся частной практикой, арбитражных управляющих, оценщиков, патентных поверенных и иных лиц, занимающихся частной практикой</w:t>
      </w:r>
      <w:r w:rsidR="009A1AEA">
        <w:rPr>
          <w:rFonts w:ascii="Times New Roman" w:hAnsi="Times New Roman" w:cs="Times New Roman"/>
          <w:sz w:val="28"/>
        </w:rPr>
        <w:t>,</w:t>
      </w:r>
      <w:r w:rsidR="008D0C9D" w:rsidRPr="00A811B3">
        <w:rPr>
          <w:rFonts w:ascii="Times New Roman" w:hAnsi="Times New Roman" w:cs="Times New Roman"/>
          <w:sz w:val="28"/>
          <w:szCs w:val="26"/>
        </w:rPr>
        <w:t xml:space="preserve"> </w:t>
      </w:r>
      <w:r w:rsidR="00FA094E" w:rsidRPr="00A811B3">
        <w:rPr>
          <w:rFonts w:ascii="Times New Roman" w:hAnsi="Times New Roman" w:cs="Times New Roman"/>
          <w:sz w:val="28"/>
          <w:szCs w:val="26"/>
        </w:rPr>
        <w:t>сумм</w:t>
      </w:r>
      <w:r w:rsidR="00A92788" w:rsidRPr="00A811B3">
        <w:rPr>
          <w:rFonts w:ascii="Times New Roman" w:hAnsi="Times New Roman" w:cs="Times New Roman"/>
          <w:sz w:val="28"/>
          <w:szCs w:val="26"/>
        </w:rPr>
        <w:t>ы</w:t>
      </w:r>
      <w:r w:rsidRPr="00A811B3">
        <w:rPr>
          <w:rFonts w:ascii="Times New Roman" w:hAnsi="Times New Roman" w:cs="Times New Roman"/>
          <w:sz w:val="28"/>
          <w:szCs w:val="26"/>
        </w:rPr>
        <w:t xml:space="preserve"> страховы</w:t>
      </w:r>
      <w:r w:rsidR="00FA094E" w:rsidRPr="00A811B3">
        <w:rPr>
          <w:rFonts w:ascii="Times New Roman" w:hAnsi="Times New Roman" w:cs="Times New Roman"/>
          <w:sz w:val="28"/>
          <w:szCs w:val="26"/>
        </w:rPr>
        <w:t>х</w:t>
      </w:r>
      <w:r w:rsidRPr="00A811B3">
        <w:rPr>
          <w:rFonts w:ascii="Times New Roman" w:hAnsi="Times New Roman" w:cs="Times New Roman"/>
          <w:sz w:val="28"/>
          <w:szCs w:val="26"/>
        </w:rPr>
        <w:t xml:space="preserve"> взнос</w:t>
      </w:r>
      <w:r w:rsidR="00FA094E" w:rsidRPr="00A811B3">
        <w:rPr>
          <w:rFonts w:ascii="Times New Roman" w:hAnsi="Times New Roman" w:cs="Times New Roman"/>
          <w:sz w:val="28"/>
          <w:szCs w:val="26"/>
        </w:rPr>
        <w:t xml:space="preserve">ов </w:t>
      </w:r>
      <w:r w:rsidR="00A92788" w:rsidRPr="00A811B3">
        <w:rPr>
          <w:rFonts w:ascii="Times New Roman" w:hAnsi="Times New Roman" w:cs="Times New Roman"/>
          <w:sz w:val="28"/>
          <w:szCs w:val="26"/>
        </w:rPr>
        <w:t xml:space="preserve">в фиксированном размере </w:t>
      </w:r>
      <w:r w:rsidR="0055655F" w:rsidRPr="00A811B3">
        <w:rPr>
          <w:rFonts w:ascii="Times New Roman" w:hAnsi="Times New Roman" w:cs="Times New Roman"/>
          <w:sz w:val="28"/>
          <w:szCs w:val="26"/>
        </w:rPr>
        <w:t>изменил</w:t>
      </w:r>
      <w:r w:rsidR="00A92788" w:rsidRPr="00A811B3">
        <w:rPr>
          <w:rFonts w:ascii="Times New Roman" w:hAnsi="Times New Roman" w:cs="Times New Roman"/>
          <w:sz w:val="28"/>
          <w:szCs w:val="26"/>
        </w:rPr>
        <w:t>и</w:t>
      </w:r>
      <w:r w:rsidR="0055655F" w:rsidRPr="00A811B3">
        <w:rPr>
          <w:rFonts w:ascii="Times New Roman" w:hAnsi="Times New Roman" w:cs="Times New Roman"/>
          <w:sz w:val="28"/>
          <w:szCs w:val="26"/>
        </w:rPr>
        <w:t xml:space="preserve">сь и </w:t>
      </w:r>
      <w:r w:rsidR="00FA094E" w:rsidRPr="00A811B3">
        <w:rPr>
          <w:rFonts w:ascii="Times New Roman" w:hAnsi="Times New Roman" w:cs="Times New Roman"/>
          <w:sz w:val="28"/>
          <w:szCs w:val="26"/>
        </w:rPr>
        <w:t>составля</w:t>
      </w:r>
      <w:r w:rsidR="00A92788" w:rsidRPr="00A811B3">
        <w:rPr>
          <w:rFonts w:ascii="Times New Roman" w:hAnsi="Times New Roman" w:cs="Times New Roman"/>
          <w:sz w:val="28"/>
          <w:szCs w:val="26"/>
        </w:rPr>
        <w:t>ю</w:t>
      </w:r>
      <w:r w:rsidR="00FA094E" w:rsidRPr="00A811B3">
        <w:rPr>
          <w:rFonts w:ascii="Times New Roman" w:hAnsi="Times New Roman" w:cs="Times New Roman"/>
          <w:sz w:val="28"/>
          <w:szCs w:val="26"/>
        </w:rPr>
        <w:t>т</w:t>
      </w:r>
      <w:r w:rsidR="0055655F" w:rsidRPr="00A811B3">
        <w:rPr>
          <w:rFonts w:ascii="Times New Roman" w:hAnsi="Times New Roman" w:cs="Times New Roman"/>
          <w:sz w:val="28"/>
          <w:szCs w:val="26"/>
        </w:rPr>
        <w:t xml:space="preserve">: </w:t>
      </w:r>
    </w:p>
    <w:p w:rsidR="00972EDD" w:rsidRPr="007B1612" w:rsidRDefault="00D115FC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972EDD" w:rsidRPr="007B1612">
        <w:rPr>
          <w:sz w:val="28"/>
        </w:rPr>
        <w:t xml:space="preserve">на </w:t>
      </w:r>
      <w:r w:rsidR="00972EDD" w:rsidRPr="007B1612">
        <w:rPr>
          <w:sz w:val="28"/>
          <w:u w:val="single"/>
        </w:rPr>
        <w:t xml:space="preserve">обязательное пенсионное страхование </w:t>
      </w:r>
      <w:r>
        <w:rPr>
          <w:sz w:val="28"/>
          <w:u w:val="single"/>
        </w:rPr>
        <w:t xml:space="preserve"> </w:t>
      </w:r>
      <w:r w:rsidR="00A93535">
        <w:rPr>
          <w:b/>
          <w:sz w:val="28"/>
        </w:rPr>
        <w:t>32 448</w:t>
      </w:r>
      <w:r w:rsidR="00972EDD" w:rsidRPr="007B1612">
        <w:rPr>
          <w:sz w:val="28"/>
        </w:rPr>
        <w:t xml:space="preserve"> руб. (</w:t>
      </w:r>
      <w:r>
        <w:rPr>
          <w:sz w:val="28"/>
        </w:rPr>
        <w:t xml:space="preserve">если </w:t>
      </w:r>
      <w:r w:rsidR="00972EDD" w:rsidRPr="007B1612">
        <w:rPr>
          <w:sz w:val="28"/>
        </w:rPr>
        <w:t>доход не превысил 300 тыс. руб.)</w:t>
      </w:r>
      <w:r w:rsidR="00972EDD" w:rsidRPr="007B1612">
        <w:rPr>
          <w:b/>
          <w:sz w:val="28"/>
        </w:rPr>
        <w:t>;</w:t>
      </w:r>
    </w:p>
    <w:p w:rsidR="00972EDD" w:rsidRPr="007B1612" w:rsidRDefault="00D115FC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н</w:t>
      </w:r>
      <w:r w:rsidR="00972EDD" w:rsidRPr="007B1612">
        <w:rPr>
          <w:sz w:val="28"/>
        </w:rPr>
        <w:t xml:space="preserve">а </w:t>
      </w:r>
      <w:r w:rsidR="00972EDD" w:rsidRPr="007B1612">
        <w:rPr>
          <w:sz w:val="28"/>
          <w:u w:val="single"/>
        </w:rPr>
        <w:t xml:space="preserve">обязательное медицинское страхование </w:t>
      </w:r>
      <w:r w:rsidR="00972EDD" w:rsidRPr="007B1612">
        <w:rPr>
          <w:sz w:val="28"/>
        </w:rPr>
        <w:t xml:space="preserve">в сумме </w:t>
      </w:r>
      <w:r w:rsidR="00A93535">
        <w:rPr>
          <w:b/>
          <w:sz w:val="28"/>
        </w:rPr>
        <w:t>8</w:t>
      </w:r>
      <w:r w:rsidR="009D2C59">
        <w:rPr>
          <w:b/>
          <w:sz w:val="28"/>
        </w:rPr>
        <w:t xml:space="preserve"> </w:t>
      </w:r>
      <w:r w:rsidR="00A93535">
        <w:rPr>
          <w:b/>
          <w:sz w:val="28"/>
        </w:rPr>
        <w:t>426</w:t>
      </w:r>
      <w:r w:rsidR="00972EDD" w:rsidRPr="007B1612">
        <w:rPr>
          <w:sz w:val="28"/>
        </w:rPr>
        <w:t xml:space="preserve"> руб.</w:t>
      </w:r>
    </w:p>
    <w:p w:rsidR="00D115FC" w:rsidRPr="00A247BE" w:rsidRDefault="00D115FC" w:rsidP="00A2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D115FC">
        <w:rPr>
          <w:rFonts w:ascii="Times New Roman" w:hAnsi="Times New Roman" w:cs="Times New Roman"/>
          <w:sz w:val="28"/>
          <w:szCs w:val="26"/>
        </w:rPr>
        <w:t>В случае</w:t>
      </w:r>
      <w:proofErr w:type="gramStart"/>
      <w:r w:rsidR="009A1AEA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Pr="00D115FC">
        <w:rPr>
          <w:rFonts w:ascii="Times New Roman" w:hAnsi="Times New Roman" w:cs="Times New Roman"/>
          <w:sz w:val="28"/>
          <w:szCs w:val="26"/>
        </w:rPr>
        <w:t xml:space="preserve"> если величина дохода за 20</w:t>
      </w:r>
      <w:r w:rsidR="00A93535">
        <w:rPr>
          <w:rFonts w:ascii="Times New Roman" w:hAnsi="Times New Roman" w:cs="Times New Roman"/>
          <w:sz w:val="28"/>
          <w:szCs w:val="26"/>
        </w:rPr>
        <w:t>20</w:t>
      </w:r>
      <w:r w:rsidRPr="00D115FC">
        <w:rPr>
          <w:rFonts w:ascii="Times New Roman" w:hAnsi="Times New Roman" w:cs="Times New Roman"/>
          <w:sz w:val="28"/>
          <w:szCs w:val="26"/>
        </w:rPr>
        <w:t xml:space="preserve"> г. превысит 300 000 рублей,  необходимо будет дополнительно исчислить и уплатить страховые взносы на обязательное пенсионное страхование в размере 1% от суммы дохода, превышающего 300 000 рублей за расчетный период, но не более </w:t>
      </w:r>
      <w:r w:rsidR="009D2C59" w:rsidRPr="00A247BE">
        <w:rPr>
          <w:rFonts w:ascii="Times New Roman" w:hAnsi="Times New Roman" w:cs="Times New Roman"/>
          <w:sz w:val="28"/>
          <w:szCs w:val="24"/>
        </w:rPr>
        <w:t>2</w:t>
      </w:r>
      <w:r w:rsidR="00A247BE" w:rsidRPr="00A247BE">
        <w:rPr>
          <w:rFonts w:ascii="Times New Roman" w:hAnsi="Times New Roman" w:cs="Times New Roman"/>
          <w:sz w:val="28"/>
          <w:szCs w:val="24"/>
        </w:rPr>
        <w:t>59 584</w:t>
      </w:r>
      <w:r w:rsidRPr="00A247BE">
        <w:rPr>
          <w:rFonts w:ascii="Times New Roman" w:hAnsi="Times New Roman" w:cs="Times New Roman"/>
          <w:sz w:val="32"/>
          <w:szCs w:val="26"/>
        </w:rPr>
        <w:t xml:space="preserve"> </w:t>
      </w:r>
      <w:r w:rsidRPr="00A247BE">
        <w:rPr>
          <w:rFonts w:ascii="Times New Roman" w:hAnsi="Times New Roman" w:cs="Times New Roman"/>
          <w:sz w:val="28"/>
          <w:szCs w:val="26"/>
        </w:rPr>
        <w:t xml:space="preserve">руб. </w:t>
      </w:r>
    </w:p>
    <w:p w:rsidR="00972EDD" w:rsidRPr="007B1612" w:rsidRDefault="002D6DDD" w:rsidP="00A247B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A247BE">
        <w:rPr>
          <w:sz w:val="28"/>
        </w:rPr>
        <w:t>С</w:t>
      </w:r>
      <w:r w:rsidR="00972EDD" w:rsidRPr="00A247BE">
        <w:rPr>
          <w:sz w:val="28"/>
        </w:rPr>
        <w:t>роки уплаты страховых</w:t>
      </w:r>
      <w:r w:rsidR="00972EDD" w:rsidRPr="007B1612">
        <w:rPr>
          <w:sz w:val="28"/>
        </w:rPr>
        <w:t xml:space="preserve"> взносов</w:t>
      </w:r>
      <w:r w:rsidR="00A811B3" w:rsidRPr="00A811B3">
        <w:rPr>
          <w:sz w:val="28"/>
          <w:szCs w:val="26"/>
        </w:rPr>
        <w:t xml:space="preserve"> в фиксированном размере</w:t>
      </w:r>
      <w:r w:rsidR="00972EDD" w:rsidRPr="007B1612">
        <w:rPr>
          <w:sz w:val="28"/>
        </w:rPr>
        <w:t xml:space="preserve">:  </w:t>
      </w:r>
    </w:p>
    <w:p w:rsidR="00972EDD" w:rsidRPr="007B1612" w:rsidRDefault="00972EDD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7B1612">
        <w:rPr>
          <w:b/>
          <w:sz w:val="28"/>
        </w:rPr>
        <w:t>- до 31 декабря</w:t>
      </w:r>
      <w:r w:rsidRPr="007B1612">
        <w:rPr>
          <w:sz w:val="28"/>
        </w:rPr>
        <w:t xml:space="preserve"> текущего календарного года (фикси</w:t>
      </w:r>
      <w:r w:rsidR="009A1AEA">
        <w:rPr>
          <w:sz w:val="28"/>
        </w:rPr>
        <w:t xml:space="preserve">рованные взносы исходя </w:t>
      </w:r>
      <w:proofErr w:type="gramStart"/>
      <w:r w:rsidR="009A1AEA">
        <w:rPr>
          <w:sz w:val="28"/>
        </w:rPr>
        <w:t>из</w:t>
      </w:r>
      <w:proofErr w:type="gramEnd"/>
      <w:r w:rsidR="009A1AEA">
        <w:rPr>
          <w:sz w:val="28"/>
        </w:rPr>
        <w:t xml:space="preserve"> МРОТ), то есть за 2019 год – 31.12.2019.  </w:t>
      </w:r>
    </w:p>
    <w:p w:rsidR="00972EDD" w:rsidRPr="007B1612" w:rsidRDefault="00972EDD" w:rsidP="0097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7B1612">
        <w:rPr>
          <w:sz w:val="28"/>
        </w:rPr>
        <w:t xml:space="preserve">- </w:t>
      </w:r>
      <w:r w:rsidRPr="007B1612">
        <w:rPr>
          <w:b/>
          <w:sz w:val="28"/>
        </w:rPr>
        <w:t>не позднее 1 июля года</w:t>
      </w:r>
      <w:r w:rsidRPr="007B1612">
        <w:rPr>
          <w:sz w:val="28"/>
        </w:rPr>
        <w:t>, следующего за истекшим расчетным периодом (с суммы дохода плательщика, превышающей 300 000 руб. за расчет</w:t>
      </w:r>
      <w:r w:rsidR="009A1AEA">
        <w:rPr>
          <w:sz w:val="28"/>
        </w:rPr>
        <w:t>ный период) (</w:t>
      </w:r>
      <w:proofErr w:type="gramStart"/>
      <w:r w:rsidR="009A1AEA">
        <w:rPr>
          <w:sz w:val="28"/>
        </w:rPr>
        <w:t>п</w:t>
      </w:r>
      <w:proofErr w:type="gramEnd"/>
      <w:r w:rsidR="009A1AEA">
        <w:rPr>
          <w:sz w:val="28"/>
        </w:rPr>
        <w:t xml:space="preserve"> 2 </w:t>
      </w:r>
      <w:proofErr w:type="spellStart"/>
      <w:r w:rsidR="009A1AEA">
        <w:rPr>
          <w:sz w:val="28"/>
        </w:rPr>
        <w:t>ст</w:t>
      </w:r>
      <w:proofErr w:type="spellEnd"/>
      <w:r w:rsidR="009A1AEA">
        <w:rPr>
          <w:sz w:val="28"/>
        </w:rPr>
        <w:t xml:space="preserve"> 432 НК РФ), то есть за 2019 год – 01.07.2020. </w:t>
      </w:r>
    </w:p>
    <w:p w:rsidR="00D115FC" w:rsidRPr="00FA094E" w:rsidRDefault="00D115FC" w:rsidP="00D11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Заполнить платежный документ на перечисление страховых взносов можно через </w:t>
      </w:r>
      <w:r w:rsidR="00A93535">
        <w:rPr>
          <w:rFonts w:ascii="Times New Roman" w:eastAsia="Times New Roman" w:hAnsi="Times New Roman" w:cs="Times New Roman"/>
          <w:sz w:val="28"/>
          <w:szCs w:val="26"/>
          <w:lang w:eastAsia="ru-RU"/>
        </w:rPr>
        <w:t>интернет-</w:t>
      </w: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сервис</w:t>
      </w:r>
      <w:r w:rsidR="009A1AEA"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bookmarkStart w:id="0" w:name="_GoBack"/>
      <w:bookmarkEnd w:id="0"/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="00A93535">
        <w:rPr>
          <w:rFonts w:ascii="Times New Roman" w:eastAsia="Times New Roman" w:hAnsi="Times New Roman" w:cs="Times New Roman"/>
          <w:sz w:val="28"/>
          <w:szCs w:val="26"/>
          <w:lang w:eastAsia="ru-RU"/>
        </w:rPr>
        <w:t>Уплата налогов и пошлин индивидуальных предпринимателей</w:t>
      </w: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A247B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9D2C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="009D2C59" w:rsidRPr="009D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Уплата налогов, страховых взносов </w:t>
      </w:r>
      <w:r w:rsidR="00A9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</w:t>
      </w:r>
      <w:r w:rsidR="009D2C59" w:rsidRPr="009D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D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D2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</w:t>
      </w:r>
      <w:r w:rsidR="009D2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D2C59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</w:t>
      </w: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сайте ФНС России (</w:t>
      </w:r>
      <w:r w:rsidR="00FA094E" w:rsidRPr="00FA094E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www</w:t>
      </w:r>
      <w:r w:rsidRPr="00FA094E">
        <w:rPr>
          <w:rFonts w:ascii="Times New Roman" w:eastAsia="Times New Roman" w:hAnsi="Times New Roman" w:cs="Times New Roman"/>
          <w:sz w:val="28"/>
          <w:szCs w:val="26"/>
          <w:lang w:eastAsia="ru-RU"/>
        </w:rPr>
        <w:t>.nalog.ru).</w:t>
      </w:r>
    </w:p>
    <w:p w:rsidR="00D115FC" w:rsidRDefault="00D115FC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p w:rsidR="00A247BE" w:rsidRDefault="00A247BE" w:rsidP="00D115FC">
      <w:pPr>
        <w:ind w:firstLine="567"/>
      </w:pPr>
    </w:p>
    <w:sectPr w:rsidR="00A2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AD"/>
    <w:rsid w:val="000E3368"/>
    <w:rsid w:val="002D6DDD"/>
    <w:rsid w:val="003B2840"/>
    <w:rsid w:val="0055655F"/>
    <w:rsid w:val="005625AD"/>
    <w:rsid w:val="007B1612"/>
    <w:rsid w:val="008D0C9D"/>
    <w:rsid w:val="00917A5C"/>
    <w:rsid w:val="00972EDD"/>
    <w:rsid w:val="009A1AEA"/>
    <w:rsid w:val="009D2C59"/>
    <w:rsid w:val="00A247BE"/>
    <w:rsid w:val="00A811B3"/>
    <w:rsid w:val="00A92788"/>
    <w:rsid w:val="00A93535"/>
    <w:rsid w:val="00D115FC"/>
    <w:rsid w:val="00F31F28"/>
    <w:rsid w:val="00F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4</cp:revision>
  <cp:lastPrinted>2020-01-28T04:14:00Z</cp:lastPrinted>
  <dcterms:created xsi:type="dcterms:W3CDTF">2020-01-28T03:56:00Z</dcterms:created>
  <dcterms:modified xsi:type="dcterms:W3CDTF">2020-02-04T09:37:00Z</dcterms:modified>
</cp:coreProperties>
</file>