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C9" w:rsidRDefault="002F2AC5">
      <w:pPr>
        <w:pStyle w:val="Standard"/>
        <w:spacing w:line="100" w:lineRule="atLeast"/>
        <w:ind w:left="9178" w:hanging="5664"/>
        <w:jc w:val="right"/>
        <w:rPr>
          <w:rFonts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cs="Times New Roman"/>
          <w:sz w:val="28"/>
          <w:szCs w:val="28"/>
        </w:rPr>
        <w:t>Приложение</w:t>
      </w:r>
      <w:proofErr w:type="spellEnd"/>
      <w:r>
        <w:rPr>
          <w:rFonts w:cs="Times New Roman"/>
          <w:sz w:val="28"/>
          <w:szCs w:val="28"/>
        </w:rPr>
        <w:t xml:space="preserve"> № 1</w:t>
      </w:r>
    </w:p>
    <w:p w:rsidR="000170C9" w:rsidRDefault="002F2AC5">
      <w:pPr>
        <w:pStyle w:val="Standard"/>
        <w:spacing w:line="100" w:lineRule="atLeast"/>
        <w:ind w:left="9178" w:hanging="566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proofErr w:type="spellStart"/>
      <w:r>
        <w:rPr>
          <w:rFonts w:cs="Times New Roman"/>
          <w:sz w:val="28"/>
          <w:szCs w:val="28"/>
        </w:rPr>
        <w:t>годовому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</w:p>
    <w:p w:rsidR="000170C9" w:rsidRDefault="002F2AC5">
      <w:pPr>
        <w:pStyle w:val="Standard"/>
        <w:spacing w:line="100" w:lineRule="atLeast"/>
        <w:ind w:left="9178" w:hanging="566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МКУ «</w:t>
      </w:r>
      <w:proofErr w:type="spellStart"/>
      <w:r>
        <w:rPr>
          <w:rFonts w:cs="Times New Roman"/>
          <w:sz w:val="28"/>
          <w:szCs w:val="28"/>
        </w:rPr>
        <w:t>Архив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Ермаковского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>»</w:t>
      </w:r>
    </w:p>
    <w:p w:rsidR="000170C9" w:rsidRDefault="000170C9">
      <w:pPr>
        <w:pStyle w:val="Standard"/>
        <w:spacing w:line="100" w:lineRule="atLeast"/>
        <w:jc w:val="right"/>
        <w:rPr>
          <w:rFonts w:cs="Times New Roman"/>
          <w:b/>
          <w:sz w:val="36"/>
          <w:szCs w:val="36"/>
        </w:rPr>
      </w:pPr>
    </w:p>
    <w:p w:rsidR="000170C9" w:rsidRDefault="002F2AC5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График</w:t>
      </w:r>
      <w:proofErr w:type="spellEnd"/>
    </w:p>
    <w:p w:rsidR="000170C9" w:rsidRDefault="002F2AC5">
      <w:pPr>
        <w:pStyle w:val="Standard"/>
        <w:jc w:val="center"/>
      </w:pPr>
      <w:proofErr w:type="spellStart"/>
      <w:r>
        <w:rPr>
          <w:rFonts w:cs="Times New Roman"/>
          <w:sz w:val="28"/>
          <w:szCs w:val="28"/>
        </w:rPr>
        <w:t>упорядочения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представления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описей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предприятий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учреждений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организаций</w:t>
      </w:r>
      <w:proofErr w:type="spellEnd"/>
      <w:r>
        <w:rPr>
          <w:rFonts w:cs="Times New Roman"/>
          <w:sz w:val="28"/>
          <w:szCs w:val="28"/>
        </w:rPr>
        <w:t xml:space="preserve">    </w:t>
      </w:r>
      <w:proofErr w:type="spellStart"/>
      <w:r>
        <w:rPr>
          <w:rFonts w:cs="Times New Roman"/>
          <w:sz w:val="28"/>
          <w:szCs w:val="28"/>
        </w:rPr>
        <w:t>Ермаковского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рассмотрение</w:t>
      </w:r>
      <w:proofErr w:type="spellEnd"/>
      <w:r>
        <w:rPr>
          <w:rFonts w:cs="Times New Roman"/>
          <w:sz w:val="28"/>
          <w:szCs w:val="28"/>
        </w:rPr>
        <w:t xml:space="preserve"> ЭК в </w:t>
      </w:r>
      <w:proofErr w:type="spellStart"/>
      <w:r>
        <w:rPr>
          <w:rFonts w:cs="Times New Roman"/>
          <w:sz w:val="28"/>
          <w:szCs w:val="28"/>
        </w:rPr>
        <w:t>Архивное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агентство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Красноярского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края</w:t>
      </w:r>
      <w:proofErr w:type="spellEnd"/>
      <w:r>
        <w:rPr>
          <w:rFonts w:cs="Times New Roman"/>
          <w:sz w:val="28"/>
          <w:szCs w:val="28"/>
        </w:rPr>
        <w:t xml:space="preserve">   </w:t>
      </w:r>
      <w:proofErr w:type="spellStart"/>
      <w:r>
        <w:rPr>
          <w:rFonts w:cs="Times New Roman"/>
          <w:b/>
          <w:sz w:val="28"/>
          <w:szCs w:val="28"/>
        </w:rPr>
        <w:t>на</w:t>
      </w:r>
      <w:proofErr w:type="spellEnd"/>
      <w:r>
        <w:rPr>
          <w:rFonts w:cs="Times New Roman"/>
          <w:b/>
          <w:sz w:val="28"/>
          <w:szCs w:val="28"/>
        </w:rPr>
        <w:t xml:space="preserve"> 2016 </w:t>
      </w:r>
      <w:proofErr w:type="spellStart"/>
      <w:r>
        <w:rPr>
          <w:rFonts w:cs="Times New Roman"/>
          <w:b/>
          <w:sz w:val="28"/>
          <w:szCs w:val="28"/>
        </w:rPr>
        <w:t>год</w:t>
      </w:r>
      <w:proofErr w:type="spellEnd"/>
      <w:r>
        <w:rPr>
          <w:rFonts w:cs="Times New Roman"/>
          <w:sz w:val="28"/>
          <w:szCs w:val="28"/>
        </w:rPr>
        <w:t>.</w:t>
      </w:r>
    </w:p>
    <w:tbl>
      <w:tblPr>
        <w:tblW w:w="1007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10"/>
        <w:gridCol w:w="690"/>
        <w:gridCol w:w="855"/>
        <w:gridCol w:w="1245"/>
        <w:gridCol w:w="1335"/>
        <w:gridCol w:w="1305"/>
        <w:gridCol w:w="110"/>
      </w:tblGrid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</w:pP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both"/>
            </w:pPr>
          </w:p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пред</w:t>
            </w:r>
            <w:r>
              <w:rPr>
                <w:rFonts w:cs="Times New Roman"/>
                <w:sz w:val="22"/>
                <w:szCs w:val="22"/>
              </w:rPr>
              <w:softHyphen/>
              <w:t>приятий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организаций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учреждений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которые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должны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представить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описи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</w:pP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следует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представить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описи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</w:pP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Кол-во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</w:t>
            </w:r>
            <w:proofErr w:type="spellEnd"/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</w:pP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Сроки</w:t>
            </w:r>
            <w:proofErr w:type="spellEnd"/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передачи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2AC5"/>
        </w:tc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2AC5"/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Оп</w:t>
            </w:r>
            <w:proofErr w:type="spellEnd"/>
            <w:r>
              <w:rPr>
                <w:rFonts w:cs="Times New Roman"/>
              </w:rPr>
              <w:t>. 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Оп</w:t>
            </w:r>
            <w:proofErr w:type="spellEnd"/>
            <w:r>
              <w:rPr>
                <w:rFonts w:cs="Times New Roman"/>
              </w:rPr>
              <w:t>. 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2AC5"/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2AC5"/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Ермаковского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социальной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защиты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1995-</w:t>
            </w:r>
          </w:p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1995-2013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Разъезженского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Ивановского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Ойского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Салбинского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Семенниковского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Жеблахтинского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Отдел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хозяйства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централ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Отдел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архитектуры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централ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Районный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суд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2009-2013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прокуратура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2010-2012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2008-2012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пенсионного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фонда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РФ(ГУ)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Ермаковском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районе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0C9" w:rsidRDefault="000170C9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170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C9" w:rsidRDefault="002F2AC5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C9" w:rsidRDefault="002F2AC5">
            <w:pPr>
              <w:pStyle w:val="Standard"/>
              <w:spacing w:after="200"/>
              <w:ind w:left="2622" w:hanging="27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345</w:t>
            </w:r>
          </w:p>
        </w:tc>
        <w:tc>
          <w:tcPr>
            <w:tcW w:w="1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C9" w:rsidRDefault="000170C9">
            <w:pPr>
              <w:pStyle w:val="Standard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0170C9" w:rsidRDefault="000170C9">
      <w:pPr>
        <w:pStyle w:val="Standard"/>
        <w:spacing w:line="100" w:lineRule="atLeast"/>
        <w:ind w:left="11328" w:hanging="5664"/>
        <w:rPr>
          <w:rFonts w:cs="Times New Roman"/>
          <w:sz w:val="28"/>
          <w:szCs w:val="28"/>
        </w:rPr>
      </w:pPr>
    </w:p>
    <w:sectPr w:rsidR="000170C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C5" w:rsidRDefault="002F2AC5">
      <w:r>
        <w:separator/>
      </w:r>
    </w:p>
  </w:endnote>
  <w:endnote w:type="continuationSeparator" w:id="0">
    <w:p w:rsidR="002F2AC5" w:rsidRDefault="002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C5" w:rsidRDefault="002F2AC5">
      <w:r>
        <w:rPr>
          <w:color w:val="000000"/>
        </w:rPr>
        <w:separator/>
      </w:r>
    </w:p>
  </w:footnote>
  <w:footnote w:type="continuationSeparator" w:id="0">
    <w:p w:rsidR="002F2AC5" w:rsidRDefault="002F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0C9"/>
    <w:rsid w:val="000170C9"/>
    <w:rsid w:val="002F2AC5"/>
    <w:rsid w:val="0060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2009-04-16T11:32:00Z</dcterms:created>
  <dcterms:modified xsi:type="dcterms:W3CDTF">2015-11-24T06:51:00Z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