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87" w:rsidRDefault="007F2A45" w:rsidP="00547487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3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2381250" cy="2419350"/>
            <wp:effectExtent l="19050" t="0" r="0" b="0"/>
            <wp:wrapTight wrapText="bothSides">
              <wp:wrapPolygon edited="0">
                <wp:start x="-173" y="0"/>
                <wp:lineTo x="-173" y="21430"/>
                <wp:lineTo x="21600" y="21430"/>
                <wp:lineTo x="21600" y="0"/>
                <wp:lineTo x="-173" y="0"/>
              </wp:wrapPolygon>
            </wp:wrapTight>
            <wp:docPr id="2" name="Рисунок 1" descr="C:\Users\Диспетчер 2\Downloads\Сработавший_дымовой_пожарный_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спетчер 2\Downloads\Сработавший_дымовой_пожарный_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487" w:rsidRPr="00094F5E" w:rsidRDefault="00547487" w:rsidP="00547487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33"/>
        </w:rPr>
      </w:pPr>
      <w:r>
        <w:rPr>
          <w:rStyle w:val="a4"/>
          <w:color w:val="000000"/>
          <w:szCs w:val="33"/>
        </w:rPr>
        <w:t>УВАЖАЕМЫЕ ЖИТЕЛИ И ГОСТИ</w:t>
      </w:r>
      <w:r w:rsidRPr="00094F5E">
        <w:rPr>
          <w:rStyle w:val="a4"/>
          <w:color w:val="000000"/>
          <w:szCs w:val="33"/>
        </w:rPr>
        <w:t xml:space="preserve"> </w:t>
      </w:r>
    </w:p>
    <w:p w:rsidR="00547487" w:rsidRDefault="00547487" w:rsidP="00547487">
      <w:pPr>
        <w:pStyle w:val="a3"/>
        <w:spacing w:before="0" w:beforeAutospacing="0" w:after="0" w:afterAutospacing="0"/>
        <w:jc w:val="center"/>
        <w:rPr>
          <w:rStyle w:val="a4"/>
          <w:color w:val="000000"/>
          <w:szCs w:val="33"/>
        </w:rPr>
      </w:pPr>
      <w:r w:rsidRPr="00094F5E">
        <w:rPr>
          <w:rStyle w:val="a4"/>
          <w:color w:val="000000"/>
          <w:szCs w:val="33"/>
        </w:rPr>
        <w:t>ЕРМАКОВСКОГО РАЙОНА</w:t>
      </w:r>
      <w:r>
        <w:rPr>
          <w:rStyle w:val="a4"/>
          <w:color w:val="000000"/>
          <w:szCs w:val="33"/>
        </w:rPr>
        <w:t>!</w:t>
      </w:r>
    </w:p>
    <w:p w:rsidR="008C529F" w:rsidRPr="00C45E2C" w:rsidRDefault="00C45E2C" w:rsidP="00C4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inherit" w:eastAsia="Times New Roman" w:hAnsi="inherit" w:cs="Times New Roman"/>
          <w:color w:val="000000"/>
          <w:sz w:val="28"/>
          <w:szCs w:val="28"/>
        </w:rPr>
        <w:tab/>
      </w:r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Анализ статистических данных показывает, что более 50 % пожаров с гибелью людей происходит именно в тот момент, когда человек спит. Во сне человек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можно, </w:t>
      </w:r>
      <w:proofErr w:type="gramStart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установив в </w:t>
      </w:r>
      <w:r>
        <w:rPr>
          <w:rFonts w:ascii="inherit" w:eastAsia="Times New Roman" w:hAnsi="inherit" w:cs="Times New Roman"/>
          <w:color w:val="000000"/>
          <w:sz w:val="28"/>
          <w:szCs w:val="28"/>
        </w:rPr>
        <w:t xml:space="preserve">жилье </w:t>
      </w:r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автономный пожарный </w:t>
      </w:r>
      <w:proofErr w:type="spellStart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извещатель</w:t>
      </w:r>
      <w:proofErr w:type="spellEnd"/>
      <w:proofErr w:type="gramEnd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.</w:t>
      </w:r>
    </w:p>
    <w:p w:rsidR="008C529F" w:rsidRPr="00C45E2C" w:rsidRDefault="00C45E2C" w:rsidP="00C45E2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inherit" w:eastAsia="Times New Roman" w:hAnsi="inherit" w:cs="Times New Roman"/>
          <w:color w:val="000000"/>
          <w:sz w:val="28"/>
          <w:szCs w:val="28"/>
        </w:rPr>
        <w:tab/>
      </w:r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Автономный пожарный </w:t>
      </w:r>
      <w:proofErr w:type="spellStart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извещатель</w:t>
      </w:r>
      <w:proofErr w:type="spellEnd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 — это пожарный </w:t>
      </w:r>
      <w:proofErr w:type="spellStart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извещатель</w:t>
      </w:r>
      <w:proofErr w:type="spellEnd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, реагирующий на определенный уровень концентрац</w:t>
      </w:r>
      <w:proofErr w:type="gramStart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ии аэ</w:t>
      </w:r>
      <w:proofErr w:type="gramEnd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розольных продуктов горения (пиролиза) веществ и материалов и, возможно, других факторов пожара,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8C529F" w:rsidRPr="00C45E2C" w:rsidRDefault="00C45E2C" w:rsidP="00C45E2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inherit" w:eastAsia="Times New Roman" w:hAnsi="inherit" w:cs="Times New Roman"/>
          <w:color w:val="000000"/>
          <w:sz w:val="28"/>
          <w:szCs w:val="28"/>
        </w:rPr>
        <w:tab/>
      </w:r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На сегодняшний день автономный пожарный </w:t>
      </w:r>
      <w:proofErr w:type="spellStart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извещатель</w:t>
      </w:r>
      <w:proofErr w:type="spellEnd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 (АПИ) является одним из наиболее эффективных средств по предупреждению гибели людей от пожаров. Они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Так же они не требуют прокладки специальных линий пожарной сигнализации и применения дополнительного оборудования (приемно-контрольных станций и т.п.). Устройство совершенно не портит интерьера, крепится на потолке жилой комнаты при помощи шурупов, работает от батареек типа «Крона», которая не требует замены в течение года.</w:t>
      </w:r>
    </w:p>
    <w:p w:rsidR="008C529F" w:rsidRPr="00C45E2C" w:rsidRDefault="00C45E2C" w:rsidP="00C45E2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inherit" w:eastAsia="Times New Roman" w:hAnsi="inherit" w:cs="Times New Roman"/>
          <w:color w:val="000000"/>
          <w:sz w:val="28"/>
          <w:szCs w:val="28"/>
        </w:rPr>
        <w:tab/>
      </w:r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Автономный пожарный </w:t>
      </w:r>
      <w:proofErr w:type="spellStart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>извещатель</w:t>
      </w:r>
      <w:proofErr w:type="spellEnd"/>
      <w:r w:rsidR="008C529F" w:rsidRPr="00C45E2C">
        <w:rPr>
          <w:rFonts w:ascii="inherit" w:eastAsia="Times New Roman" w:hAnsi="inherit" w:cs="Times New Roman"/>
          <w:color w:val="000000"/>
          <w:sz w:val="28"/>
          <w:szCs w:val="28"/>
        </w:rPr>
        <w:t xml:space="preserve"> прост в эксплуатации и не требует обслуживания в специализированной организации, его можно приобрести и установить самостоятельно. </w:t>
      </w:r>
    </w:p>
    <w:p w:rsidR="007A05E3" w:rsidRPr="00C45E2C" w:rsidRDefault="00C45E2C" w:rsidP="00C45E2C">
      <w:pPr>
        <w:pStyle w:val="a3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C45E2C"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Комиссия по чрезвычайным ситуациям и пожарной безопасности Ермаковского района </w:t>
      </w:r>
      <w:r w:rsidRPr="00C45E2C">
        <w:rPr>
          <w:color w:val="000000" w:themeColor="text1"/>
          <w:sz w:val="28"/>
          <w:szCs w:val="28"/>
          <w:shd w:val="clear" w:color="auto" w:fill="FFFFFF"/>
        </w:rPr>
        <w:t xml:space="preserve">рекомендует каждой семье задуматься об установке автономных пожарных </w:t>
      </w:r>
      <w:proofErr w:type="spellStart"/>
      <w:r w:rsidRPr="00C45E2C">
        <w:rPr>
          <w:color w:val="000000" w:themeColor="text1"/>
          <w:sz w:val="28"/>
          <w:szCs w:val="28"/>
          <w:shd w:val="clear" w:color="auto" w:fill="FFFFFF"/>
        </w:rPr>
        <w:t>извещателей</w:t>
      </w:r>
      <w:proofErr w:type="spellEnd"/>
      <w:r w:rsidRPr="00C45E2C">
        <w:rPr>
          <w:color w:val="000000" w:themeColor="text1"/>
          <w:sz w:val="28"/>
          <w:szCs w:val="28"/>
          <w:shd w:val="clear" w:color="auto" w:fill="FFFFFF"/>
        </w:rPr>
        <w:t xml:space="preserve"> в своих домах, тем более, если вы живете в частном секторе. Стоимость </w:t>
      </w:r>
      <w:proofErr w:type="spellStart"/>
      <w:r w:rsidRPr="00C45E2C">
        <w:rPr>
          <w:color w:val="000000" w:themeColor="text1"/>
          <w:sz w:val="28"/>
          <w:szCs w:val="28"/>
          <w:shd w:val="clear" w:color="auto" w:fill="FFFFFF"/>
        </w:rPr>
        <w:t>извещателей</w:t>
      </w:r>
      <w:proofErr w:type="spellEnd"/>
      <w:r w:rsidRPr="00C45E2C">
        <w:rPr>
          <w:color w:val="000000" w:themeColor="text1"/>
          <w:sz w:val="28"/>
          <w:szCs w:val="28"/>
          <w:shd w:val="clear" w:color="auto" w:fill="FFFFFF"/>
        </w:rPr>
        <w:t xml:space="preserve"> невысока, а установка очень проста. Данный прибор повысит Вашу безопасность и безопасность </w:t>
      </w:r>
      <w:proofErr w:type="gramStart"/>
      <w:r w:rsidRPr="00C45E2C">
        <w:rPr>
          <w:color w:val="000000" w:themeColor="text1"/>
          <w:sz w:val="28"/>
          <w:szCs w:val="28"/>
          <w:shd w:val="clear" w:color="auto" w:fill="FFFFFF"/>
        </w:rPr>
        <w:t>Ваших</w:t>
      </w:r>
      <w:proofErr w:type="gramEnd"/>
      <w:r w:rsidRPr="00C45E2C">
        <w:rPr>
          <w:color w:val="000000" w:themeColor="text1"/>
          <w:sz w:val="28"/>
          <w:szCs w:val="28"/>
          <w:shd w:val="clear" w:color="auto" w:fill="FFFFFF"/>
        </w:rPr>
        <w:t xml:space="preserve"> близких.</w:t>
      </w:r>
    </w:p>
    <w:p w:rsidR="009A0686" w:rsidRDefault="009A0686" w:rsidP="00C45E2C">
      <w:pPr>
        <w:pStyle w:val="a3"/>
        <w:spacing w:before="0" w:beforeAutospacing="0" w:after="150" w:afterAutospacing="0"/>
        <w:ind w:left="-284" w:firstLine="284"/>
        <w:rPr>
          <w:b/>
          <w:color w:val="262626"/>
          <w:sz w:val="28"/>
          <w:szCs w:val="28"/>
        </w:rPr>
      </w:pPr>
    </w:p>
    <w:p w:rsidR="00C45E2C" w:rsidRPr="00C45E2C" w:rsidRDefault="00C45E2C" w:rsidP="00C45E2C">
      <w:pPr>
        <w:pStyle w:val="a3"/>
        <w:spacing w:before="0" w:beforeAutospacing="0" w:after="0" w:afterAutospacing="0"/>
        <w:ind w:left="-284" w:firstLine="284"/>
        <w:rPr>
          <w:color w:val="000000" w:themeColor="text1"/>
          <w:sz w:val="28"/>
          <w:szCs w:val="28"/>
        </w:rPr>
      </w:pPr>
      <w:r w:rsidRPr="00C45E2C">
        <w:rPr>
          <w:color w:val="000000" w:themeColor="text1"/>
          <w:sz w:val="28"/>
          <w:szCs w:val="28"/>
        </w:rPr>
        <w:t xml:space="preserve">Председатель КЧС и ПБ </w:t>
      </w:r>
    </w:p>
    <w:p w:rsidR="007A05E3" w:rsidRPr="00C45E2C" w:rsidRDefault="007A05E3" w:rsidP="00C45E2C">
      <w:pPr>
        <w:pStyle w:val="a3"/>
        <w:spacing w:before="0" w:beforeAutospacing="0" w:after="0" w:afterAutospacing="0"/>
        <w:ind w:left="-284" w:firstLine="284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45E2C">
        <w:rPr>
          <w:color w:val="000000" w:themeColor="text1"/>
          <w:sz w:val="28"/>
          <w:szCs w:val="28"/>
        </w:rPr>
        <w:t>Ермаковского района</w:t>
      </w:r>
      <w:r w:rsidRPr="00C45E2C">
        <w:rPr>
          <w:color w:val="000000" w:themeColor="text1"/>
          <w:sz w:val="28"/>
          <w:szCs w:val="28"/>
        </w:rPr>
        <w:tab/>
      </w:r>
      <w:r w:rsidRPr="00C45E2C">
        <w:rPr>
          <w:color w:val="000000" w:themeColor="text1"/>
          <w:sz w:val="28"/>
          <w:szCs w:val="28"/>
        </w:rPr>
        <w:tab/>
      </w:r>
      <w:r w:rsidRPr="00C45E2C">
        <w:rPr>
          <w:color w:val="000000" w:themeColor="text1"/>
          <w:sz w:val="28"/>
          <w:szCs w:val="28"/>
        </w:rPr>
        <w:tab/>
      </w:r>
      <w:r w:rsidR="00C45E2C" w:rsidRPr="00C45E2C">
        <w:rPr>
          <w:color w:val="000000" w:themeColor="text1"/>
          <w:sz w:val="28"/>
          <w:szCs w:val="28"/>
        </w:rPr>
        <w:tab/>
      </w:r>
      <w:r w:rsidR="00C45E2C" w:rsidRPr="00C45E2C">
        <w:rPr>
          <w:color w:val="000000" w:themeColor="text1"/>
          <w:sz w:val="28"/>
          <w:szCs w:val="28"/>
        </w:rPr>
        <w:tab/>
      </w:r>
      <w:r w:rsidR="00C45E2C" w:rsidRPr="00C45E2C">
        <w:rPr>
          <w:color w:val="000000" w:themeColor="text1"/>
          <w:sz w:val="28"/>
          <w:szCs w:val="28"/>
        </w:rPr>
        <w:tab/>
      </w:r>
      <w:r w:rsidR="00C45E2C" w:rsidRPr="00C45E2C">
        <w:rPr>
          <w:color w:val="000000" w:themeColor="text1"/>
          <w:sz w:val="28"/>
          <w:szCs w:val="28"/>
        </w:rPr>
        <w:tab/>
      </w:r>
      <w:r w:rsidRPr="00C45E2C">
        <w:rPr>
          <w:color w:val="000000" w:themeColor="text1"/>
          <w:sz w:val="28"/>
          <w:szCs w:val="28"/>
        </w:rPr>
        <w:t>М.А. Виговский</w:t>
      </w:r>
    </w:p>
    <w:p w:rsidR="007A05E3" w:rsidRDefault="007A05E3" w:rsidP="00547487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rFonts w:asciiTheme="minorHAnsi" w:hAnsiTheme="minorHAnsi" w:cs="Helvetica"/>
          <w:color w:val="555555"/>
          <w:sz w:val="20"/>
          <w:szCs w:val="20"/>
          <w:u w:val="single"/>
        </w:rPr>
      </w:pPr>
    </w:p>
    <w:p w:rsidR="007A05E3" w:rsidRDefault="007A05E3" w:rsidP="007A05E3">
      <w:pPr>
        <w:spacing w:after="0"/>
      </w:pPr>
    </w:p>
    <w:sectPr w:rsidR="007A05E3" w:rsidSect="0087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487"/>
    <w:rsid w:val="00182024"/>
    <w:rsid w:val="00242F59"/>
    <w:rsid w:val="003A60F0"/>
    <w:rsid w:val="004B2CD3"/>
    <w:rsid w:val="00547487"/>
    <w:rsid w:val="006950E5"/>
    <w:rsid w:val="007A05E3"/>
    <w:rsid w:val="007F2A45"/>
    <w:rsid w:val="00872C65"/>
    <w:rsid w:val="008C529F"/>
    <w:rsid w:val="008C5FA0"/>
    <w:rsid w:val="008F7121"/>
    <w:rsid w:val="009A0686"/>
    <w:rsid w:val="009B4C78"/>
    <w:rsid w:val="009C638F"/>
    <w:rsid w:val="009D24BD"/>
    <w:rsid w:val="00C13BE9"/>
    <w:rsid w:val="00C45E2C"/>
    <w:rsid w:val="00CB372A"/>
    <w:rsid w:val="00DC4DDF"/>
    <w:rsid w:val="00EC0389"/>
    <w:rsid w:val="00F750E1"/>
    <w:rsid w:val="00FE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7487"/>
    <w:rPr>
      <w:b/>
      <w:bCs/>
    </w:rPr>
  </w:style>
  <w:style w:type="table" w:styleId="a5">
    <w:name w:val="Table Grid"/>
    <w:basedOn w:val="a1"/>
    <w:uiPriority w:val="59"/>
    <w:rsid w:val="005474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748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00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2</dc:creator>
  <cp:lastModifiedBy>Диспетчер 2</cp:lastModifiedBy>
  <cp:revision>2</cp:revision>
  <cp:lastPrinted>2020-02-25T08:35:00Z</cp:lastPrinted>
  <dcterms:created xsi:type="dcterms:W3CDTF">2020-03-12T01:17:00Z</dcterms:created>
  <dcterms:modified xsi:type="dcterms:W3CDTF">2020-03-12T01:17:00Z</dcterms:modified>
</cp:coreProperties>
</file>