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CC" w:rsidRPr="009D2DCC" w:rsidRDefault="009D2DCC" w:rsidP="009D2DCC">
      <w:pPr>
        <w:widowControl w:val="0"/>
        <w:suppressAutoHyphens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9D2DC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9D2DCC" w:rsidRPr="009D2DCC" w:rsidRDefault="009D2DCC" w:rsidP="009D2DCC">
      <w:pPr>
        <w:widowControl w:val="0"/>
        <w:suppressAutoHyphens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9D2DC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9D2DCC" w:rsidRPr="009D2DCC" w:rsidRDefault="009D2DCC" w:rsidP="009D2DCC">
      <w:pPr>
        <w:widowControl w:val="0"/>
        <w:suppressAutoHyphens/>
        <w:autoSpaceDN w:val="0"/>
        <w:ind w:right="-1" w:firstLine="0"/>
        <w:jc w:val="left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D2DCC" w:rsidRPr="009D2DCC" w:rsidRDefault="009D2DCC" w:rsidP="009D2DCC">
      <w:pPr>
        <w:widowControl w:val="0"/>
        <w:suppressAutoHyphens/>
        <w:autoSpaceDN w:val="0"/>
        <w:ind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9D2DC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«29» сентября 2023 года                                                                                    № 762-п</w:t>
      </w:r>
    </w:p>
    <w:p w:rsidR="00A45DBA" w:rsidRPr="009D2DCC" w:rsidRDefault="00A45DBA" w:rsidP="009D2DCC">
      <w:pPr>
        <w:ind w:firstLine="0"/>
        <w:rPr>
          <w:rFonts w:ascii="Arial" w:hAnsi="Arial" w:cs="Arial"/>
          <w:sz w:val="24"/>
          <w:szCs w:val="24"/>
        </w:rPr>
      </w:pPr>
    </w:p>
    <w:p w:rsidR="001D189E" w:rsidRPr="009D2DCC" w:rsidRDefault="001D189E" w:rsidP="009D2DCC">
      <w:pPr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9D2DCC">
        <w:rPr>
          <w:rFonts w:ascii="Arial" w:hAnsi="Arial" w:cs="Arial"/>
          <w:sz w:val="24"/>
          <w:szCs w:val="24"/>
        </w:rPr>
        <w:t>и</w:t>
      </w:r>
      <w:r w:rsidR="009D2DCC">
        <w:rPr>
          <w:rFonts w:ascii="Arial" w:hAnsi="Arial" w:cs="Arial"/>
          <w:sz w:val="24"/>
          <w:szCs w:val="24"/>
        </w:rPr>
        <w:t>тие культуры»</w:t>
      </w:r>
    </w:p>
    <w:p w:rsidR="001D189E" w:rsidRPr="009D2DCC" w:rsidRDefault="001D189E" w:rsidP="009D2DCC">
      <w:pPr>
        <w:rPr>
          <w:rFonts w:ascii="Arial" w:hAnsi="Arial" w:cs="Arial"/>
          <w:sz w:val="24"/>
          <w:szCs w:val="24"/>
        </w:rPr>
      </w:pPr>
    </w:p>
    <w:p w:rsidR="001D189E" w:rsidRPr="009D2DCC" w:rsidRDefault="001D189E" w:rsidP="009D2DCC">
      <w:pPr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C14BBD" w:rsidRPr="009D2DCC">
        <w:rPr>
          <w:rFonts w:ascii="Arial" w:hAnsi="Arial" w:cs="Arial"/>
          <w:sz w:val="24"/>
          <w:szCs w:val="24"/>
        </w:rPr>
        <w:t>у</w:t>
      </w:r>
      <w:r w:rsidRPr="009D2DCC">
        <w:rPr>
          <w:rFonts w:ascii="Arial" w:hAnsi="Arial" w:cs="Arial"/>
          <w:sz w:val="24"/>
          <w:szCs w:val="24"/>
        </w:rPr>
        <w:t>става Ермаковского района, постановлением администрации Ермаковского рай</w:t>
      </w:r>
      <w:r w:rsidRPr="009D2DCC">
        <w:rPr>
          <w:rFonts w:ascii="Arial" w:hAnsi="Arial" w:cs="Arial"/>
          <w:sz w:val="24"/>
          <w:szCs w:val="24"/>
        </w:rPr>
        <w:t>о</w:t>
      </w:r>
      <w:r w:rsidRPr="009D2DCC">
        <w:rPr>
          <w:rFonts w:ascii="Arial" w:hAnsi="Arial" w:cs="Arial"/>
          <w:sz w:val="24"/>
          <w:szCs w:val="24"/>
        </w:rPr>
        <w:t>на от 05.08.2013</w:t>
      </w:r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="009D2DCC">
        <w:rPr>
          <w:rFonts w:ascii="Arial" w:hAnsi="Arial" w:cs="Arial"/>
          <w:sz w:val="24"/>
          <w:szCs w:val="24"/>
        </w:rPr>
        <w:t>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516-п «Об утверждении Порядка принятия решений о разр</w:t>
      </w:r>
      <w:r w:rsidRPr="009D2DCC">
        <w:rPr>
          <w:rFonts w:ascii="Arial" w:hAnsi="Arial" w:cs="Arial"/>
          <w:sz w:val="24"/>
          <w:szCs w:val="24"/>
        </w:rPr>
        <w:t>а</w:t>
      </w:r>
      <w:r w:rsidRPr="009D2DCC">
        <w:rPr>
          <w:rFonts w:ascii="Arial" w:hAnsi="Arial" w:cs="Arial"/>
          <w:sz w:val="24"/>
          <w:szCs w:val="24"/>
        </w:rPr>
        <w:t>ботке муниципальных программ Ермаковского района, их формировании и реал</w:t>
      </w:r>
      <w:r w:rsidRPr="009D2DCC">
        <w:rPr>
          <w:rFonts w:ascii="Arial" w:hAnsi="Arial" w:cs="Arial"/>
          <w:sz w:val="24"/>
          <w:szCs w:val="24"/>
        </w:rPr>
        <w:t>и</w:t>
      </w:r>
      <w:r w:rsidRPr="009D2DCC">
        <w:rPr>
          <w:rFonts w:ascii="Arial" w:hAnsi="Arial" w:cs="Arial"/>
          <w:sz w:val="24"/>
          <w:szCs w:val="24"/>
        </w:rPr>
        <w:t>зации» (в редакции постановления от 10.12.2014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 1001-п</w:t>
      </w:r>
      <w:r w:rsidR="00C14BBD" w:rsidRPr="009D2DCC">
        <w:rPr>
          <w:rFonts w:ascii="Arial" w:hAnsi="Arial" w:cs="Arial"/>
          <w:sz w:val="24"/>
          <w:szCs w:val="24"/>
        </w:rPr>
        <w:t>, от 14.06.2022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C14BBD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C14BBD" w:rsidRPr="009D2DCC">
        <w:rPr>
          <w:rFonts w:ascii="Arial" w:hAnsi="Arial" w:cs="Arial"/>
          <w:sz w:val="24"/>
          <w:szCs w:val="24"/>
        </w:rPr>
        <w:t>396</w:t>
      </w:r>
      <w:r w:rsidRPr="009D2DCC">
        <w:rPr>
          <w:rFonts w:ascii="Arial" w:hAnsi="Arial" w:cs="Arial"/>
          <w:sz w:val="24"/>
          <w:szCs w:val="24"/>
        </w:rPr>
        <w:t>)</w:t>
      </w:r>
      <w:r w:rsidR="00162DD2" w:rsidRPr="009D2DCC">
        <w:rPr>
          <w:rFonts w:ascii="Arial" w:hAnsi="Arial" w:cs="Arial"/>
          <w:sz w:val="24"/>
          <w:szCs w:val="24"/>
        </w:rPr>
        <w:t xml:space="preserve"> ПОСТАНОВЛЯЮ:</w:t>
      </w:r>
    </w:p>
    <w:p w:rsidR="001D189E" w:rsidRPr="009D2DCC" w:rsidRDefault="001D189E" w:rsidP="009D2DCC">
      <w:pPr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D2DCC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9D2DCC">
        <w:rPr>
          <w:rFonts w:ascii="Arial" w:hAnsi="Arial" w:cs="Arial"/>
          <w:sz w:val="24"/>
          <w:szCs w:val="24"/>
        </w:rPr>
        <w:t>и Ермаковского района от 31.10.</w:t>
      </w:r>
      <w:r w:rsidRPr="009D2DCC">
        <w:rPr>
          <w:rFonts w:ascii="Arial" w:hAnsi="Arial" w:cs="Arial"/>
          <w:sz w:val="24"/>
          <w:szCs w:val="24"/>
        </w:rPr>
        <w:t>2013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 xml:space="preserve">718-п «Об утверждении муниципальной программы Ермаковского района «Развитие культуры» (в редакции постановлений от 22.01.2014 </w:t>
      </w:r>
      <w:r w:rsidR="009D2DCC">
        <w:rPr>
          <w:rFonts w:ascii="Arial" w:hAnsi="Arial" w:cs="Arial"/>
          <w:sz w:val="24"/>
          <w:szCs w:val="24"/>
        </w:rPr>
        <w:t xml:space="preserve">г. </w:t>
      </w:r>
      <w:r w:rsidRPr="009D2DCC">
        <w:rPr>
          <w:rFonts w:ascii="Arial" w:hAnsi="Arial" w:cs="Arial"/>
          <w:sz w:val="24"/>
          <w:szCs w:val="24"/>
        </w:rPr>
        <w:t>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34-п; 11.03.2014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156-п; 21.05.2014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364-п; 16.07.2014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541-п; 04.08.2014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574-п; 16.09.2014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687-п; 30.10.2014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874-п; 27.11.2014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961-п; 09.12.2014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998-п; 08.05.2015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263-п;</w:t>
      </w:r>
      <w:proofErr w:type="gramEnd"/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25.06.2015 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403-п; 02.09.2015 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574-п; 27.10.2015 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720-п; 30.10.2015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736-п; 07.12.2015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832-п; 10.06.2016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 489-п от 03.08.2016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</w:t>
      </w:r>
      <w:r w:rsidR="00A90631" w:rsidRP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557 от 07.09.2016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,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704-п от 31.10.2016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66-п от 07.02.2017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135-п от 10.03.2017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321-п от 22.05.2017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489-п от 24.07.2017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707-п от 09.10.2017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786-п от 31.10.2017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954-п от 25.12.2017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>; от 18.04.2018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182-п; от 11.09.2018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 xml:space="preserve">503-п; </w:t>
      </w:r>
      <w:proofErr w:type="gramStart"/>
      <w:r w:rsidRPr="009D2DCC">
        <w:rPr>
          <w:rFonts w:ascii="Arial" w:hAnsi="Arial" w:cs="Arial"/>
          <w:sz w:val="24"/>
          <w:szCs w:val="24"/>
        </w:rPr>
        <w:t>от 31.10.2018</w:t>
      </w:r>
      <w:r w:rsidR="009D2DCC">
        <w:rPr>
          <w:rFonts w:ascii="Arial" w:hAnsi="Arial" w:cs="Arial"/>
          <w:sz w:val="24"/>
          <w:szCs w:val="24"/>
        </w:rPr>
        <w:t xml:space="preserve"> г.</w:t>
      </w:r>
      <w:r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631-п; от 27.03.2019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127-п; от 13.05.2019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226-п; от 12.08.2019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408-п; от 31.10.2019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615-п; от 06.04.2020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186-п;</w:t>
      </w:r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от 07.05.2020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274-п</w:t>
      </w:r>
      <w:r w:rsidR="00EB162D" w:rsidRPr="009D2DCC">
        <w:rPr>
          <w:rFonts w:ascii="Arial" w:hAnsi="Arial" w:cs="Arial"/>
          <w:sz w:val="24"/>
          <w:szCs w:val="24"/>
        </w:rPr>
        <w:t>; от 18.06.2020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EB162D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EB162D" w:rsidRPr="009D2DCC">
        <w:rPr>
          <w:rFonts w:ascii="Arial" w:hAnsi="Arial" w:cs="Arial"/>
          <w:sz w:val="24"/>
          <w:szCs w:val="24"/>
        </w:rPr>
        <w:t>390-п</w:t>
      </w:r>
      <w:r w:rsidR="00C80CDB" w:rsidRPr="009D2DCC">
        <w:rPr>
          <w:rFonts w:ascii="Arial" w:hAnsi="Arial" w:cs="Arial"/>
          <w:sz w:val="24"/>
          <w:szCs w:val="24"/>
        </w:rPr>
        <w:t>; от 05.08.2020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C80CDB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C80CDB" w:rsidRPr="009D2DCC">
        <w:rPr>
          <w:rFonts w:ascii="Arial" w:hAnsi="Arial" w:cs="Arial"/>
          <w:sz w:val="24"/>
          <w:szCs w:val="24"/>
        </w:rPr>
        <w:t>500-п</w:t>
      </w:r>
      <w:r w:rsidR="00407A05" w:rsidRPr="009D2DCC">
        <w:rPr>
          <w:rFonts w:ascii="Arial" w:hAnsi="Arial" w:cs="Arial"/>
          <w:sz w:val="24"/>
          <w:szCs w:val="24"/>
        </w:rPr>
        <w:t>; от 14.09.2020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407A05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407A05" w:rsidRPr="009D2DCC">
        <w:rPr>
          <w:rFonts w:ascii="Arial" w:hAnsi="Arial" w:cs="Arial"/>
          <w:sz w:val="24"/>
          <w:szCs w:val="24"/>
        </w:rPr>
        <w:t>598-п</w:t>
      </w:r>
      <w:r w:rsidR="007C3217" w:rsidRPr="009D2DCC">
        <w:rPr>
          <w:rFonts w:ascii="Arial" w:hAnsi="Arial" w:cs="Arial"/>
          <w:sz w:val="24"/>
          <w:szCs w:val="24"/>
        </w:rPr>
        <w:t>; от 30.10.2020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7C3217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7C3217" w:rsidRPr="009D2DCC">
        <w:rPr>
          <w:rFonts w:ascii="Arial" w:hAnsi="Arial" w:cs="Arial"/>
          <w:sz w:val="24"/>
          <w:szCs w:val="24"/>
        </w:rPr>
        <w:t>726-п</w:t>
      </w:r>
      <w:r w:rsidR="00A77616" w:rsidRPr="009D2DCC">
        <w:rPr>
          <w:rFonts w:ascii="Arial" w:hAnsi="Arial" w:cs="Arial"/>
          <w:sz w:val="24"/>
          <w:szCs w:val="24"/>
        </w:rPr>
        <w:t>; от 01.12.2020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77616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77616" w:rsidRPr="009D2DCC">
        <w:rPr>
          <w:rFonts w:ascii="Arial" w:hAnsi="Arial" w:cs="Arial"/>
          <w:sz w:val="24"/>
          <w:szCs w:val="24"/>
        </w:rPr>
        <w:t>832-п</w:t>
      </w:r>
      <w:r w:rsidR="00177A02" w:rsidRPr="009D2DCC">
        <w:rPr>
          <w:rFonts w:ascii="Arial" w:hAnsi="Arial" w:cs="Arial"/>
          <w:sz w:val="24"/>
          <w:szCs w:val="24"/>
        </w:rPr>
        <w:t>; от 14.12.2020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177A02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177A02" w:rsidRPr="009D2DCC">
        <w:rPr>
          <w:rFonts w:ascii="Arial" w:hAnsi="Arial" w:cs="Arial"/>
          <w:sz w:val="24"/>
          <w:szCs w:val="24"/>
        </w:rPr>
        <w:t>934-п</w:t>
      </w:r>
      <w:r w:rsidR="00FC5498" w:rsidRPr="009D2DCC">
        <w:rPr>
          <w:rFonts w:ascii="Arial" w:hAnsi="Arial" w:cs="Arial"/>
          <w:sz w:val="24"/>
          <w:szCs w:val="24"/>
        </w:rPr>
        <w:t>;</w:t>
      </w:r>
      <w:proofErr w:type="gramEnd"/>
      <w:r w:rsidR="00FC5498" w:rsidRPr="009D2D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9D2DCC">
        <w:rPr>
          <w:rFonts w:ascii="Arial" w:hAnsi="Arial" w:cs="Arial"/>
          <w:sz w:val="24"/>
          <w:szCs w:val="24"/>
        </w:rPr>
        <w:t>от 01.02.2021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FC5498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FC5498" w:rsidRPr="009D2DCC">
        <w:rPr>
          <w:rFonts w:ascii="Arial" w:hAnsi="Arial" w:cs="Arial"/>
          <w:sz w:val="24"/>
          <w:szCs w:val="24"/>
        </w:rPr>
        <w:t>55-п</w:t>
      </w:r>
      <w:r w:rsidR="00E10134" w:rsidRPr="009D2DCC">
        <w:rPr>
          <w:rFonts w:ascii="Arial" w:hAnsi="Arial" w:cs="Arial"/>
          <w:sz w:val="24"/>
          <w:szCs w:val="24"/>
        </w:rPr>
        <w:t>; от 16.04.2021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E10134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E10134" w:rsidRPr="009D2DCC">
        <w:rPr>
          <w:rFonts w:ascii="Arial" w:hAnsi="Arial" w:cs="Arial"/>
          <w:sz w:val="24"/>
          <w:szCs w:val="24"/>
        </w:rPr>
        <w:t>201-п</w:t>
      </w:r>
      <w:r w:rsidR="004F2C07" w:rsidRPr="009D2DCC">
        <w:rPr>
          <w:rFonts w:ascii="Arial" w:hAnsi="Arial" w:cs="Arial"/>
          <w:sz w:val="24"/>
          <w:szCs w:val="24"/>
        </w:rPr>
        <w:t>; от 02.07.2021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4F2C07" w:rsidRPr="009D2DCC">
        <w:rPr>
          <w:rFonts w:ascii="Arial" w:hAnsi="Arial" w:cs="Arial"/>
          <w:sz w:val="24"/>
          <w:szCs w:val="24"/>
        </w:rPr>
        <w:t>г.</w:t>
      </w:r>
      <w:r w:rsidR="008F1E35" w:rsidRPr="009D2DCC">
        <w:rPr>
          <w:rFonts w:ascii="Arial" w:hAnsi="Arial" w:cs="Arial"/>
          <w:sz w:val="24"/>
          <w:szCs w:val="24"/>
        </w:rPr>
        <w:t xml:space="preserve">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8F1E35" w:rsidRPr="009D2DCC">
        <w:rPr>
          <w:rFonts w:ascii="Arial" w:hAnsi="Arial" w:cs="Arial"/>
          <w:sz w:val="24"/>
          <w:szCs w:val="24"/>
        </w:rPr>
        <w:t>329-п</w:t>
      </w:r>
      <w:r w:rsidR="00800DA1" w:rsidRPr="009D2DCC">
        <w:rPr>
          <w:rFonts w:ascii="Arial" w:hAnsi="Arial" w:cs="Arial"/>
          <w:sz w:val="24"/>
          <w:szCs w:val="24"/>
        </w:rPr>
        <w:t>; от 27.09.2021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800DA1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800DA1" w:rsidRPr="009D2DCC">
        <w:rPr>
          <w:rFonts w:ascii="Arial" w:hAnsi="Arial" w:cs="Arial"/>
          <w:sz w:val="24"/>
          <w:szCs w:val="24"/>
        </w:rPr>
        <w:t>522-п</w:t>
      </w:r>
      <w:r w:rsidR="00AB7344" w:rsidRPr="009D2DCC">
        <w:rPr>
          <w:rFonts w:ascii="Arial" w:hAnsi="Arial" w:cs="Arial"/>
          <w:sz w:val="24"/>
          <w:szCs w:val="24"/>
        </w:rPr>
        <w:t>; от 29.10.2021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B7344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B7344" w:rsidRPr="009D2DCC">
        <w:rPr>
          <w:rFonts w:ascii="Arial" w:hAnsi="Arial" w:cs="Arial"/>
          <w:sz w:val="24"/>
          <w:szCs w:val="24"/>
        </w:rPr>
        <w:t>644-п; от 02.12.2021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B7344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B7344" w:rsidRPr="009D2DCC">
        <w:rPr>
          <w:rFonts w:ascii="Arial" w:hAnsi="Arial" w:cs="Arial"/>
          <w:sz w:val="24"/>
          <w:szCs w:val="24"/>
        </w:rPr>
        <w:t>713-п</w:t>
      </w:r>
      <w:r w:rsidR="003F164A" w:rsidRPr="009D2DCC">
        <w:rPr>
          <w:rFonts w:ascii="Arial" w:hAnsi="Arial" w:cs="Arial"/>
          <w:sz w:val="24"/>
          <w:szCs w:val="24"/>
        </w:rPr>
        <w:t>; от 08.02.2022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3F164A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3F164A" w:rsidRPr="009D2DCC">
        <w:rPr>
          <w:rFonts w:ascii="Arial" w:hAnsi="Arial" w:cs="Arial"/>
          <w:sz w:val="24"/>
          <w:szCs w:val="24"/>
        </w:rPr>
        <w:t>88-п</w:t>
      </w:r>
      <w:r w:rsidR="0087044C" w:rsidRPr="009D2DCC">
        <w:rPr>
          <w:rFonts w:ascii="Arial" w:hAnsi="Arial" w:cs="Arial"/>
          <w:sz w:val="24"/>
          <w:szCs w:val="24"/>
        </w:rPr>
        <w:t>; от 1</w:t>
      </w:r>
      <w:r w:rsidR="00F87452" w:rsidRPr="009D2DCC">
        <w:rPr>
          <w:rFonts w:ascii="Arial" w:hAnsi="Arial" w:cs="Arial"/>
          <w:sz w:val="24"/>
          <w:szCs w:val="24"/>
        </w:rPr>
        <w:t>6</w:t>
      </w:r>
      <w:r w:rsidR="0087044C" w:rsidRPr="009D2DCC">
        <w:rPr>
          <w:rFonts w:ascii="Arial" w:hAnsi="Arial" w:cs="Arial"/>
          <w:sz w:val="24"/>
          <w:szCs w:val="24"/>
        </w:rPr>
        <w:t>.0</w:t>
      </w:r>
      <w:r w:rsidR="00F87452" w:rsidRPr="009D2DCC">
        <w:rPr>
          <w:rFonts w:ascii="Arial" w:hAnsi="Arial" w:cs="Arial"/>
          <w:sz w:val="24"/>
          <w:szCs w:val="24"/>
        </w:rPr>
        <w:t>5</w:t>
      </w:r>
      <w:r w:rsidR="0087044C" w:rsidRPr="009D2DCC">
        <w:rPr>
          <w:rFonts w:ascii="Arial" w:hAnsi="Arial" w:cs="Arial"/>
          <w:sz w:val="24"/>
          <w:szCs w:val="24"/>
        </w:rPr>
        <w:t>.2022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87044C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F87452" w:rsidRPr="009D2DCC">
        <w:rPr>
          <w:rFonts w:ascii="Arial" w:hAnsi="Arial" w:cs="Arial"/>
          <w:sz w:val="24"/>
          <w:szCs w:val="24"/>
        </w:rPr>
        <w:t>310-п</w:t>
      </w:r>
      <w:r w:rsidR="00EB3F72" w:rsidRPr="009D2DCC">
        <w:rPr>
          <w:rFonts w:ascii="Arial" w:hAnsi="Arial" w:cs="Arial"/>
          <w:sz w:val="24"/>
          <w:szCs w:val="24"/>
        </w:rPr>
        <w:t>; от 04.07.2022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EB3F72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EB3F72" w:rsidRPr="009D2DCC">
        <w:rPr>
          <w:rFonts w:ascii="Arial" w:hAnsi="Arial" w:cs="Arial"/>
          <w:sz w:val="24"/>
          <w:szCs w:val="24"/>
        </w:rPr>
        <w:t>469-п</w:t>
      </w:r>
      <w:r w:rsidR="00A90631" w:rsidRPr="009D2DCC">
        <w:rPr>
          <w:rFonts w:ascii="Arial" w:hAnsi="Arial" w:cs="Arial"/>
          <w:sz w:val="24"/>
          <w:szCs w:val="24"/>
        </w:rPr>
        <w:t>; от 06.09.2022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90631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A90631" w:rsidRPr="009D2DCC">
        <w:rPr>
          <w:rFonts w:ascii="Arial" w:hAnsi="Arial" w:cs="Arial"/>
          <w:sz w:val="24"/>
          <w:szCs w:val="24"/>
        </w:rPr>
        <w:t>590-п</w:t>
      </w:r>
      <w:r w:rsidR="00215EA8" w:rsidRPr="009D2DCC">
        <w:rPr>
          <w:rFonts w:ascii="Arial" w:hAnsi="Arial" w:cs="Arial"/>
          <w:sz w:val="24"/>
          <w:szCs w:val="24"/>
        </w:rPr>
        <w:t>; от 31.10.2022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215EA8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215EA8" w:rsidRPr="009D2DCC">
        <w:rPr>
          <w:rFonts w:ascii="Arial" w:hAnsi="Arial" w:cs="Arial"/>
          <w:sz w:val="24"/>
          <w:szCs w:val="24"/>
        </w:rPr>
        <w:t>771-п</w:t>
      </w:r>
      <w:r w:rsidR="005B157E" w:rsidRPr="009D2DCC">
        <w:rPr>
          <w:rFonts w:ascii="Arial" w:hAnsi="Arial" w:cs="Arial"/>
          <w:sz w:val="24"/>
          <w:szCs w:val="24"/>
        </w:rPr>
        <w:t>; от 22.02.2023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5B157E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5B157E" w:rsidRPr="009D2DCC">
        <w:rPr>
          <w:rFonts w:ascii="Arial" w:hAnsi="Arial" w:cs="Arial"/>
          <w:sz w:val="24"/>
          <w:szCs w:val="24"/>
        </w:rPr>
        <w:t>116-п</w:t>
      </w:r>
      <w:r w:rsidR="00013E68" w:rsidRPr="009D2DCC">
        <w:rPr>
          <w:rFonts w:ascii="Arial" w:hAnsi="Arial" w:cs="Arial"/>
          <w:sz w:val="24"/>
          <w:szCs w:val="24"/>
        </w:rPr>
        <w:t>; от 09.06.2023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013E68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013E68" w:rsidRPr="009D2DCC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9D2DCC">
        <w:rPr>
          <w:rFonts w:ascii="Arial" w:hAnsi="Arial" w:cs="Arial"/>
          <w:sz w:val="24"/>
          <w:szCs w:val="24"/>
        </w:rPr>
        <w:t xml:space="preserve"> от 31.07.2023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013E68" w:rsidRPr="009D2DCC">
        <w:rPr>
          <w:rFonts w:ascii="Arial" w:hAnsi="Arial" w:cs="Arial"/>
          <w:sz w:val="24"/>
          <w:szCs w:val="24"/>
        </w:rPr>
        <w:t>г. №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013E68" w:rsidRPr="009D2DCC">
        <w:rPr>
          <w:rFonts w:ascii="Arial" w:hAnsi="Arial" w:cs="Arial"/>
          <w:sz w:val="24"/>
          <w:szCs w:val="24"/>
        </w:rPr>
        <w:t>561-п</w:t>
      </w:r>
      <w:r w:rsidR="0087044C" w:rsidRPr="009D2DCC">
        <w:rPr>
          <w:rFonts w:ascii="Arial" w:hAnsi="Arial" w:cs="Arial"/>
          <w:sz w:val="24"/>
          <w:szCs w:val="24"/>
        </w:rPr>
        <w:t>)</w:t>
      </w:r>
      <w:r w:rsidR="003F164A" w:rsidRP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>следу</w:t>
      </w:r>
      <w:r w:rsidRPr="009D2DCC">
        <w:rPr>
          <w:rFonts w:ascii="Arial" w:hAnsi="Arial" w:cs="Arial"/>
          <w:sz w:val="24"/>
          <w:szCs w:val="24"/>
        </w:rPr>
        <w:t>ю</w:t>
      </w:r>
      <w:r w:rsidRPr="009D2DCC">
        <w:rPr>
          <w:rFonts w:ascii="Arial" w:hAnsi="Arial" w:cs="Arial"/>
          <w:sz w:val="24"/>
          <w:szCs w:val="24"/>
        </w:rPr>
        <w:t>щие изменения и дополн</w:t>
      </w:r>
      <w:r w:rsidRPr="009D2DCC">
        <w:rPr>
          <w:rFonts w:ascii="Arial" w:hAnsi="Arial" w:cs="Arial"/>
          <w:sz w:val="24"/>
          <w:szCs w:val="24"/>
        </w:rPr>
        <w:t>е</w:t>
      </w:r>
      <w:r w:rsidRPr="009D2DCC">
        <w:rPr>
          <w:rFonts w:ascii="Arial" w:hAnsi="Arial" w:cs="Arial"/>
          <w:sz w:val="24"/>
          <w:szCs w:val="24"/>
        </w:rPr>
        <w:t>ния:</w:t>
      </w:r>
    </w:p>
    <w:p w:rsidR="005A04FB" w:rsidRPr="009D2DCC" w:rsidRDefault="003621F0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 xml:space="preserve">1.1. </w:t>
      </w:r>
      <w:r w:rsidR="005A04FB" w:rsidRPr="009D2DCC">
        <w:rPr>
          <w:rFonts w:ascii="Arial" w:hAnsi="Arial" w:cs="Arial"/>
          <w:sz w:val="24"/>
          <w:szCs w:val="24"/>
        </w:rPr>
        <w:t>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B02006" w:rsidRPr="009D2DCC" w:rsidRDefault="00693610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</w:t>
      </w:r>
      <w:r w:rsidR="00E72180" w:rsidRPr="009D2DCC">
        <w:rPr>
          <w:rFonts w:ascii="Arial" w:hAnsi="Arial" w:cs="Arial"/>
          <w:sz w:val="24"/>
          <w:szCs w:val="24"/>
        </w:rPr>
        <w:t>2</w:t>
      </w:r>
      <w:r w:rsidR="005A04FB" w:rsidRPr="009D2DCC">
        <w:rPr>
          <w:rFonts w:ascii="Arial" w:hAnsi="Arial" w:cs="Arial"/>
          <w:sz w:val="24"/>
          <w:szCs w:val="24"/>
        </w:rPr>
        <w:t>.</w:t>
      </w:r>
      <w:r w:rsidRPr="009D2DCC">
        <w:rPr>
          <w:rFonts w:ascii="Arial" w:hAnsi="Arial" w:cs="Arial"/>
          <w:sz w:val="24"/>
          <w:szCs w:val="24"/>
        </w:rPr>
        <w:t xml:space="preserve"> </w:t>
      </w:r>
      <w:r w:rsidR="005A04FB" w:rsidRPr="009D2DCC">
        <w:rPr>
          <w:rFonts w:ascii="Arial" w:hAnsi="Arial" w:cs="Arial"/>
          <w:sz w:val="24"/>
          <w:szCs w:val="24"/>
        </w:rPr>
        <w:t>Приложение №</w:t>
      </w:r>
      <w:r w:rsidR="00B02006" w:rsidRPr="009D2DCC">
        <w:rPr>
          <w:rFonts w:ascii="Arial" w:hAnsi="Arial" w:cs="Arial"/>
          <w:sz w:val="24"/>
          <w:szCs w:val="24"/>
        </w:rPr>
        <w:t>3</w:t>
      </w:r>
      <w:r w:rsidR="005A04FB" w:rsidRPr="009D2DCC">
        <w:rPr>
          <w:rFonts w:ascii="Arial" w:hAnsi="Arial" w:cs="Arial"/>
          <w:sz w:val="24"/>
          <w:szCs w:val="24"/>
        </w:rPr>
        <w:t xml:space="preserve"> </w:t>
      </w:r>
      <w:r w:rsidR="00B02006" w:rsidRPr="009D2DCC">
        <w:rPr>
          <w:rFonts w:ascii="Arial" w:hAnsi="Arial" w:cs="Arial"/>
          <w:sz w:val="24"/>
          <w:szCs w:val="24"/>
        </w:rPr>
        <w:t>к муниципальной программе «Развитие культуры» паспорт подпрограммы 1 «Поддержка библиотечного дела»</w:t>
      </w:r>
      <w:r w:rsidR="005A04FB" w:rsidRPr="009D2DCC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E72180" w:rsidRPr="009D2DCC">
        <w:rPr>
          <w:rFonts w:ascii="Arial" w:hAnsi="Arial" w:cs="Arial"/>
          <w:sz w:val="24"/>
          <w:szCs w:val="24"/>
        </w:rPr>
        <w:t>1</w:t>
      </w:r>
      <w:r w:rsidR="005A04FB" w:rsidRPr="009D2DC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A04FB" w:rsidRPr="009D2DCC" w:rsidRDefault="00B02006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1.3.</w:t>
      </w:r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="00172FFF" w:rsidRPr="009D2DCC">
        <w:rPr>
          <w:rFonts w:ascii="Arial" w:hAnsi="Arial" w:cs="Arial"/>
          <w:sz w:val="24"/>
          <w:szCs w:val="24"/>
        </w:rPr>
        <w:t>Приложение №2 к подпрограмме 1</w:t>
      </w:r>
      <w:r w:rsidR="0047568D" w:rsidRPr="009D2DCC">
        <w:rPr>
          <w:rFonts w:ascii="Arial" w:hAnsi="Arial" w:cs="Arial"/>
          <w:sz w:val="24"/>
          <w:szCs w:val="24"/>
        </w:rPr>
        <w:t xml:space="preserve"> </w:t>
      </w:r>
      <w:r w:rsidR="00172FFF" w:rsidRPr="009D2DCC">
        <w:rPr>
          <w:rFonts w:ascii="Arial" w:hAnsi="Arial" w:cs="Arial"/>
          <w:sz w:val="24"/>
          <w:szCs w:val="24"/>
        </w:rPr>
        <w:t>«Поддержка библиоте</w:t>
      </w:r>
      <w:r w:rsidR="00172FFF" w:rsidRPr="009D2DCC">
        <w:rPr>
          <w:rFonts w:ascii="Arial" w:hAnsi="Arial" w:cs="Arial"/>
          <w:sz w:val="24"/>
          <w:szCs w:val="24"/>
        </w:rPr>
        <w:t>ч</w:t>
      </w:r>
      <w:r w:rsidR="00172FFF" w:rsidRPr="009D2DCC">
        <w:rPr>
          <w:rFonts w:ascii="Arial" w:hAnsi="Arial" w:cs="Arial"/>
          <w:sz w:val="24"/>
          <w:szCs w:val="24"/>
        </w:rPr>
        <w:t>ного дела» изложить в редакции приложения №2 к настоящему пост</w:t>
      </w:r>
      <w:r w:rsidR="00172FFF" w:rsidRPr="009D2DCC">
        <w:rPr>
          <w:rFonts w:ascii="Arial" w:hAnsi="Arial" w:cs="Arial"/>
          <w:sz w:val="24"/>
          <w:szCs w:val="24"/>
        </w:rPr>
        <w:t>а</w:t>
      </w:r>
      <w:r w:rsidR="00172FFF" w:rsidRPr="009D2DCC">
        <w:rPr>
          <w:rFonts w:ascii="Arial" w:hAnsi="Arial" w:cs="Arial"/>
          <w:sz w:val="24"/>
          <w:szCs w:val="24"/>
        </w:rPr>
        <w:t>новлению.</w:t>
      </w:r>
    </w:p>
    <w:p w:rsidR="005A04FB" w:rsidRPr="009D2DCC" w:rsidRDefault="005A04FB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</w:t>
      </w:r>
      <w:r w:rsidR="00172FFF" w:rsidRPr="009D2DCC">
        <w:rPr>
          <w:rFonts w:ascii="Arial" w:hAnsi="Arial" w:cs="Arial"/>
          <w:sz w:val="24"/>
          <w:szCs w:val="24"/>
        </w:rPr>
        <w:t>4</w:t>
      </w:r>
      <w:r w:rsidR="00BE1F89" w:rsidRPr="009D2DCC">
        <w:rPr>
          <w:rFonts w:ascii="Arial" w:hAnsi="Arial" w:cs="Arial"/>
          <w:sz w:val="24"/>
          <w:szCs w:val="24"/>
        </w:rPr>
        <w:t xml:space="preserve">. </w:t>
      </w:r>
      <w:r w:rsidRPr="009D2DCC">
        <w:rPr>
          <w:rFonts w:ascii="Arial" w:hAnsi="Arial" w:cs="Arial"/>
          <w:sz w:val="24"/>
          <w:szCs w:val="24"/>
        </w:rPr>
        <w:t>Приложение №4 к муниципальной</w:t>
      </w:r>
      <w:r w:rsidR="00D65421" w:rsidRPr="009D2DCC">
        <w:rPr>
          <w:rFonts w:ascii="Arial" w:hAnsi="Arial" w:cs="Arial"/>
          <w:sz w:val="24"/>
          <w:szCs w:val="24"/>
        </w:rPr>
        <w:t xml:space="preserve"> программе «Развитие культуры» п</w:t>
      </w:r>
      <w:r w:rsidRPr="009D2DCC">
        <w:rPr>
          <w:rFonts w:ascii="Arial" w:hAnsi="Arial" w:cs="Arial"/>
          <w:sz w:val="24"/>
          <w:szCs w:val="24"/>
        </w:rPr>
        <w:t>аспорт подпрограммы 2 «Поддержка искусства и народного творчества» изл</w:t>
      </w:r>
      <w:r w:rsidRPr="009D2DCC">
        <w:rPr>
          <w:rFonts w:ascii="Arial" w:hAnsi="Arial" w:cs="Arial"/>
          <w:sz w:val="24"/>
          <w:szCs w:val="24"/>
        </w:rPr>
        <w:t>о</w:t>
      </w:r>
      <w:r w:rsidRPr="009D2DCC">
        <w:rPr>
          <w:rFonts w:ascii="Arial" w:hAnsi="Arial" w:cs="Arial"/>
          <w:sz w:val="24"/>
          <w:szCs w:val="24"/>
        </w:rPr>
        <w:t>жить в редакции приложения №</w:t>
      </w:r>
      <w:r w:rsidR="00172FFF" w:rsidRPr="009D2DCC">
        <w:rPr>
          <w:rFonts w:ascii="Arial" w:hAnsi="Arial" w:cs="Arial"/>
          <w:sz w:val="24"/>
          <w:szCs w:val="24"/>
        </w:rPr>
        <w:t>3</w:t>
      </w:r>
      <w:r w:rsidRPr="009D2DC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E1F89" w:rsidRPr="009D2DCC" w:rsidRDefault="00172FFF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1.5</w:t>
      </w:r>
      <w:r w:rsidR="00B80F18" w:rsidRPr="009D2DCC">
        <w:rPr>
          <w:rFonts w:ascii="Arial" w:hAnsi="Arial" w:cs="Arial"/>
          <w:sz w:val="24"/>
          <w:szCs w:val="24"/>
        </w:rPr>
        <w:t>. Приложение №2</w:t>
      </w:r>
      <w:r w:rsidR="001D7132" w:rsidRPr="009D2DCC">
        <w:rPr>
          <w:rFonts w:ascii="Arial" w:hAnsi="Arial" w:cs="Arial"/>
          <w:sz w:val="24"/>
          <w:szCs w:val="24"/>
        </w:rPr>
        <w:t xml:space="preserve"> к подпрограмме 2 «Поддержка искусства и народного творчества» изложить в редакции приложения №</w:t>
      </w:r>
      <w:r w:rsidRPr="009D2DCC">
        <w:rPr>
          <w:rFonts w:ascii="Arial" w:hAnsi="Arial" w:cs="Arial"/>
          <w:sz w:val="24"/>
          <w:szCs w:val="24"/>
        </w:rPr>
        <w:t>4</w:t>
      </w:r>
      <w:r w:rsidR="001D7132" w:rsidRPr="009D2DCC">
        <w:rPr>
          <w:rFonts w:ascii="Arial" w:hAnsi="Arial" w:cs="Arial"/>
          <w:sz w:val="24"/>
          <w:szCs w:val="24"/>
        </w:rPr>
        <w:t xml:space="preserve"> к наст</w:t>
      </w:r>
      <w:r w:rsidR="001D7132" w:rsidRPr="009D2DCC">
        <w:rPr>
          <w:rFonts w:ascii="Arial" w:hAnsi="Arial" w:cs="Arial"/>
          <w:sz w:val="24"/>
          <w:szCs w:val="24"/>
        </w:rPr>
        <w:t>о</w:t>
      </w:r>
      <w:r w:rsidR="001D7132" w:rsidRPr="009D2DCC">
        <w:rPr>
          <w:rFonts w:ascii="Arial" w:hAnsi="Arial" w:cs="Arial"/>
          <w:sz w:val="24"/>
          <w:szCs w:val="24"/>
        </w:rPr>
        <w:t>ящему постановлению.</w:t>
      </w:r>
    </w:p>
    <w:p w:rsidR="00172FFF" w:rsidRPr="009D2DCC" w:rsidRDefault="00172FFF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1.6.</w:t>
      </w:r>
      <w:r w:rsidR="006D461A" w:rsidRPr="009D2DCC">
        <w:rPr>
          <w:rFonts w:ascii="Arial" w:hAnsi="Arial" w:cs="Arial"/>
          <w:sz w:val="24"/>
          <w:szCs w:val="24"/>
        </w:rPr>
        <w:t xml:space="preserve"> </w:t>
      </w:r>
      <w:r w:rsidRPr="009D2DCC">
        <w:rPr>
          <w:rFonts w:ascii="Arial" w:hAnsi="Arial" w:cs="Arial"/>
          <w:sz w:val="24"/>
          <w:szCs w:val="24"/>
        </w:rPr>
        <w:t xml:space="preserve">Приложение №5 к муниципальной программе «Развитие культуры» паспорт подпрограммы </w:t>
      </w:r>
      <w:r w:rsidRPr="009D2DCC">
        <w:rPr>
          <w:rFonts w:ascii="Arial" w:hAnsi="Arial" w:cs="Arial"/>
          <w:color w:val="000000"/>
          <w:sz w:val="24"/>
          <w:szCs w:val="24"/>
        </w:rPr>
        <w:t>3 «Поддержка дополнительного образования детей»</w:t>
      </w:r>
      <w:r w:rsidRPr="009D2DCC">
        <w:rPr>
          <w:rFonts w:ascii="Arial" w:hAnsi="Arial" w:cs="Arial"/>
          <w:sz w:val="24"/>
          <w:szCs w:val="24"/>
        </w:rPr>
        <w:t xml:space="preserve"> и</w:t>
      </w:r>
      <w:r w:rsidRPr="009D2DCC">
        <w:rPr>
          <w:rFonts w:ascii="Arial" w:hAnsi="Arial" w:cs="Arial"/>
          <w:sz w:val="24"/>
          <w:szCs w:val="24"/>
        </w:rPr>
        <w:t>з</w:t>
      </w:r>
      <w:r w:rsidRPr="009D2DCC">
        <w:rPr>
          <w:rFonts w:ascii="Arial" w:hAnsi="Arial" w:cs="Arial"/>
          <w:sz w:val="24"/>
          <w:szCs w:val="24"/>
        </w:rPr>
        <w:t>ложить в редакции приложения №5 к настоящему постановлению.</w:t>
      </w:r>
    </w:p>
    <w:p w:rsidR="006D461A" w:rsidRPr="009D2DCC" w:rsidRDefault="00172FFF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lastRenderedPageBreak/>
        <w:t>1.7.</w:t>
      </w:r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="006D461A" w:rsidRPr="009D2DCC">
        <w:rPr>
          <w:rFonts w:ascii="Arial" w:hAnsi="Arial" w:cs="Arial"/>
          <w:sz w:val="24"/>
          <w:szCs w:val="24"/>
        </w:rPr>
        <w:t xml:space="preserve">Приложение №2 к подпрограмме 3 </w:t>
      </w:r>
      <w:r w:rsidR="006D461A" w:rsidRPr="009D2DCC">
        <w:rPr>
          <w:rFonts w:ascii="Arial" w:hAnsi="Arial" w:cs="Arial"/>
          <w:color w:val="000000"/>
          <w:sz w:val="24"/>
          <w:szCs w:val="24"/>
        </w:rPr>
        <w:t>«Поддержка дополнительного о</w:t>
      </w:r>
      <w:r w:rsidR="006D461A" w:rsidRPr="009D2DCC">
        <w:rPr>
          <w:rFonts w:ascii="Arial" w:hAnsi="Arial" w:cs="Arial"/>
          <w:color w:val="000000"/>
          <w:sz w:val="24"/>
          <w:szCs w:val="24"/>
        </w:rPr>
        <w:t>б</w:t>
      </w:r>
      <w:r w:rsidR="006D461A" w:rsidRPr="009D2DCC">
        <w:rPr>
          <w:rFonts w:ascii="Arial" w:hAnsi="Arial" w:cs="Arial"/>
          <w:color w:val="000000"/>
          <w:sz w:val="24"/>
          <w:szCs w:val="24"/>
        </w:rPr>
        <w:t>разования детей»</w:t>
      </w:r>
      <w:r w:rsidR="006D461A" w:rsidRPr="009D2DCC">
        <w:rPr>
          <w:rFonts w:ascii="Arial" w:hAnsi="Arial" w:cs="Arial"/>
          <w:sz w:val="24"/>
          <w:szCs w:val="24"/>
        </w:rPr>
        <w:t xml:space="preserve"> изложить в редакции приложения №6 к настоящему постано</w:t>
      </w:r>
      <w:r w:rsidR="006D461A" w:rsidRPr="009D2DCC">
        <w:rPr>
          <w:rFonts w:ascii="Arial" w:hAnsi="Arial" w:cs="Arial"/>
          <w:sz w:val="24"/>
          <w:szCs w:val="24"/>
        </w:rPr>
        <w:t>в</w:t>
      </w:r>
      <w:r w:rsidR="006D461A" w:rsidRPr="009D2DCC">
        <w:rPr>
          <w:rFonts w:ascii="Arial" w:hAnsi="Arial" w:cs="Arial"/>
          <w:sz w:val="24"/>
          <w:szCs w:val="24"/>
        </w:rPr>
        <w:t>лению.</w:t>
      </w:r>
    </w:p>
    <w:p w:rsidR="00172FFF" w:rsidRPr="009D2DCC" w:rsidRDefault="006D461A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1.8</w:t>
      </w:r>
      <w:r w:rsidR="003621F0" w:rsidRPr="009D2DCC">
        <w:rPr>
          <w:rFonts w:ascii="Arial" w:hAnsi="Arial" w:cs="Arial"/>
          <w:sz w:val="24"/>
          <w:szCs w:val="24"/>
        </w:rPr>
        <w:t>.</w:t>
      </w:r>
      <w:r w:rsidRPr="009D2DCC">
        <w:rPr>
          <w:rFonts w:ascii="Arial" w:hAnsi="Arial" w:cs="Arial"/>
          <w:sz w:val="24"/>
          <w:szCs w:val="24"/>
        </w:rPr>
        <w:t xml:space="preserve"> Приложение №6 к муниципальной программе «Развитие культуры» паспорт подпрограммы 4 «Обеспечение условий реализ</w:t>
      </w:r>
      <w:r w:rsidRPr="009D2DCC">
        <w:rPr>
          <w:rFonts w:ascii="Arial" w:hAnsi="Arial" w:cs="Arial"/>
          <w:sz w:val="24"/>
          <w:szCs w:val="24"/>
        </w:rPr>
        <w:t>а</w:t>
      </w:r>
      <w:r w:rsidRPr="009D2DCC">
        <w:rPr>
          <w:rFonts w:ascii="Arial" w:hAnsi="Arial" w:cs="Arial"/>
          <w:sz w:val="24"/>
          <w:szCs w:val="24"/>
        </w:rPr>
        <w:t>ции программы и прочие мероприятия» изложить в редакции приложения №7 к настоящему постановл</w:t>
      </w:r>
      <w:r w:rsidRPr="009D2DCC">
        <w:rPr>
          <w:rFonts w:ascii="Arial" w:hAnsi="Arial" w:cs="Arial"/>
          <w:sz w:val="24"/>
          <w:szCs w:val="24"/>
        </w:rPr>
        <w:t>е</w:t>
      </w:r>
      <w:r w:rsidRPr="009D2DCC">
        <w:rPr>
          <w:rFonts w:ascii="Arial" w:hAnsi="Arial" w:cs="Arial"/>
          <w:sz w:val="24"/>
          <w:szCs w:val="24"/>
        </w:rPr>
        <w:t>нию.</w:t>
      </w:r>
    </w:p>
    <w:p w:rsidR="005A04FB" w:rsidRPr="009D2DCC" w:rsidRDefault="000A3606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</w:t>
      </w:r>
      <w:r w:rsidR="006D461A" w:rsidRPr="009D2DCC">
        <w:rPr>
          <w:rFonts w:ascii="Arial" w:hAnsi="Arial" w:cs="Arial"/>
          <w:sz w:val="24"/>
          <w:szCs w:val="24"/>
        </w:rPr>
        <w:t>9</w:t>
      </w:r>
      <w:r w:rsidR="005A04FB" w:rsidRPr="009D2DCC">
        <w:rPr>
          <w:rFonts w:ascii="Arial" w:hAnsi="Arial" w:cs="Arial"/>
          <w:sz w:val="24"/>
          <w:szCs w:val="24"/>
        </w:rPr>
        <w:t>. Приложение №2 к подпрограмме 4 «Обеспечение условий реал</w:t>
      </w:r>
      <w:r w:rsidR="005A04FB" w:rsidRPr="009D2DCC">
        <w:rPr>
          <w:rFonts w:ascii="Arial" w:hAnsi="Arial" w:cs="Arial"/>
          <w:sz w:val="24"/>
          <w:szCs w:val="24"/>
        </w:rPr>
        <w:t>и</w:t>
      </w:r>
      <w:r w:rsidR="005A04FB" w:rsidRPr="009D2DCC">
        <w:rPr>
          <w:rFonts w:ascii="Arial" w:hAnsi="Arial" w:cs="Arial"/>
          <w:sz w:val="24"/>
          <w:szCs w:val="24"/>
        </w:rPr>
        <w:t>зации программы и прочие мероприятия» изложить в редакции приложения №</w:t>
      </w:r>
      <w:r w:rsidR="006D461A" w:rsidRPr="009D2DCC">
        <w:rPr>
          <w:rFonts w:ascii="Arial" w:hAnsi="Arial" w:cs="Arial"/>
          <w:sz w:val="24"/>
          <w:szCs w:val="24"/>
        </w:rPr>
        <w:t>8</w:t>
      </w:r>
      <w:r w:rsidR="005A04FB" w:rsidRPr="009D2DCC">
        <w:rPr>
          <w:rFonts w:ascii="Arial" w:hAnsi="Arial" w:cs="Arial"/>
          <w:sz w:val="24"/>
          <w:szCs w:val="24"/>
        </w:rPr>
        <w:t xml:space="preserve"> к наст</w:t>
      </w:r>
      <w:r w:rsidR="005A04FB" w:rsidRPr="009D2DCC">
        <w:rPr>
          <w:rFonts w:ascii="Arial" w:hAnsi="Arial" w:cs="Arial"/>
          <w:sz w:val="24"/>
          <w:szCs w:val="24"/>
        </w:rPr>
        <w:t>о</w:t>
      </w:r>
      <w:r w:rsidR="005A04FB" w:rsidRPr="009D2DCC">
        <w:rPr>
          <w:rFonts w:ascii="Arial" w:hAnsi="Arial" w:cs="Arial"/>
          <w:sz w:val="24"/>
          <w:szCs w:val="24"/>
        </w:rPr>
        <w:t>ящему постановлению.</w:t>
      </w:r>
    </w:p>
    <w:p w:rsidR="005A04FB" w:rsidRPr="009D2DCC" w:rsidRDefault="000A3606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</w:t>
      </w:r>
      <w:r w:rsidR="003621F0" w:rsidRPr="009D2DCC">
        <w:rPr>
          <w:rFonts w:ascii="Arial" w:hAnsi="Arial" w:cs="Arial"/>
          <w:sz w:val="24"/>
          <w:szCs w:val="24"/>
        </w:rPr>
        <w:t>10</w:t>
      </w:r>
      <w:r w:rsidR="005A04FB" w:rsidRPr="009D2DCC">
        <w:rPr>
          <w:rFonts w:ascii="Arial" w:hAnsi="Arial" w:cs="Arial"/>
          <w:sz w:val="24"/>
          <w:szCs w:val="24"/>
        </w:rPr>
        <w:t>. Приложение №7 к муниципальной программе «Развитие культуры»</w:t>
      </w:r>
      <w:r w:rsidR="008D7C9B" w:rsidRPr="009D2DCC">
        <w:rPr>
          <w:rFonts w:ascii="Arial" w:hAnsi="Arial" w:cs="Arial"/>
          <w:sz w:val="24"/>
          <w:szCs w:val="24"/>
        </w:rPr>
        <w:t xml:space="preserve"> «Информация о распределении </w:t>
      </w:r>
      <w:proofErr w:type="gramStart"/>
      <w:r w:rsidR="008D7C9B" w:rsidRPr="009D2DCC">
        <w:rPr>
          <w:rFonts w:ascii="Arial" w:hAnsi="Arial" w:cs="Arial"/>
          <w:sz w:val="24"/>
          <w:szCs w:val="24"/>
        </w:rPr>
        <w:t>планируемых</w:t>
      </w:r>
      <w:proofErr w:type="gramEnd"/>
      <w:r w:rsidR="008D7C9B" w:rsidRPr="009D2DCC">
        <w:rPr>
          <w:rFonts w:ascii="Arial" w:hAnsi="Arial" w:cs="Arial"/>
          <w:sz w:val="24"/>
          <w:szCs w:val="24"/>
        </w:rPr>
        <w:t xml:space="preserve"> расходов по отдельным меропри</w:t>
      </w:r>
      <w:r w:rsidR="008D7C9B" w:rsidRPr="009D2DCC">
        <w:rPr>
          <w:rFonts w:ascii="Arial" w:hAnsi="Arial" w:cs="Arial"/>
          <w:sz w:val="24"/>
          <w:szCs w:val="24"/>
        </w:rPr>
        <w:t>я</w:t>
      </w:r>
      <w:r w:rsidR="008D7C9B" w:rsidRPr="009D2DCC">
        <w:rPr>
          <w:rFonts w:ascii="Arial" w:hAnsi="Arial" w:cs="Arial"/>
          <w:sz w:val="24"/>
          <w:szCs w:val="24"/>
        </w:rPr>
        <w:t>тиям программы, подпрограммам муниципальной программы Ермаковского рай</w:t>
      </w:r>
      <w:r w:rsidR="008D7C9B" w:rsidRPr="009D2DCC">
        <w:rPr>
          <w:rFonts w:ascii="Arial" w:hAnsi="Arial" w:cs="Arial"/>
          <w:sz w:val="24"/>
          <w:szCs w:val="24"/>
        </w:rPr>
        <w:t>о</w:t>
      </w:r>
      <w:r w:rsidR="008D7C9B" w:rsidRPr="009D2DCC">
        <w:rPr>
          <w:rFonts w:ascii="Arial" w:hAnsi="Arial" w:cs="Arial"/>
          <w:sz w:val="24"/>
          <w:szCs w:val="24"/>
        </w:rPr>
        <w:t>на «Развитие культуры»»</w:t>
      </w:r>
      <w:r w:rsidR="005A04FB" w:rsidRPr="009D2DCC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6D461A" w:rsidRPr="009D2DCC">
        <w:rPr>
          <w:rFonts w:ascii="Arial" w:hAnsi="Arial" w:cs="Arial"/>
          <w:sz w:val="24"/>
          <w:szCs w:val="24"/>
        </w:rPr>
        <w:t>9</w:t>
      </w:r>
      <w:r w:rsidR="005A04FB" w:rsidRPr="009D2DCC">
        <w:rPr>
          <w:rFonts w:ascii="Arial" w:hAnsi="Arial" w:cs="Arial"/>
          <w:sz w:val="24"/>
          <w:szCs w:val="24"/>
        </w:rPr>
        <w:t xml:space="preserve"> к настоящему п</w:t>
      </w:r>
      <w:r w:rsidR="005A04FB" w:rsidRPr="009D2DCC">
        <w:rPr>
          <w:rFonts w:ascii="Arial" w:hAnsi="Arial" w:cs="Arial"/>
          <w:sz w:val="24"/>
          <w:szCs w:val="24"/>
        </w:rPr>
        <w:t>о</w:t>
      </w:r>
      <w:r w:rsidR="005A04FB" w:rsidRPr="009D2DCC">
        <w:rPr>
          <w:rFonts w:ascii="Arial" w:hAnsi="Arial" w:cs="Arial"/>
          <w:sz w:val="24"/>
          <w:szCs w:val="24"/>
        </w:rPr>
        <w:t>становлению.</w:t>
      </w:r>
    </w:p>
    <w:p w:rsidR="00076848" w:rsidRPr="009D2DCC" w:rsidRDefault="000A3606" w:rsidP="009D2DCC">
      <w:pPr>
        <w:ind w:firstLine="851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1.</w:t>
      </w:r>
      <w:r w:rsidR="003621F0" w:rsidRPr="009D2DCC">
        <w:rPr>
          <w:rFonts w:ascii="Arial" w:hAnsi="Arial" w:cs="Arial"/>
          <w:sz w:val="24"/>
          <w:szCs w:val="24"/>
        </w:rPr>
        <w:t>11</w:t>
      </w:r>
      <w:r w:rsidR="005A04FB" w:rsidRPr="009D2DCC">
        <w:rPr>
          <w:rFonts w:ascii="Arial" w:hAnsi="Arial" w:cs="Arial"/>
          <w:sz w:val="24"/>
          <w:szCs w:val="24"/>
        </w:rPr>
        <w:t>. Приложение №8 к муниципальной программе «Развитие культуры»</w:t>
      </w:r>
      <w:r w:rsidR="008D7C9B" w:rsidRPr="009D2DCC">
        <w:rPr>
          <w:rFonts w:ascii="Arial" w:hAnsi="Arial" w:cs="Arial"/>
          <w:sz w:val="24"/>
          <w:szCs w:val="24"/>
        </w:rPr>
        <w:t xml:space="preserve"> «Информация о ресурсном обеспечении и прогнозной оценке расходов на реал</w:t>
      </w:r>
      <w:r w:rsidR="008D7C9B" w:rsidRPr="009D2DCC">
        <w:rPr>
          <w:rFonts w:ascii="Arial" w:hAnsi="Arial" w:cs="Arial"/>
          <w:sz w:val="24"/>
          <w:szCs w:val="24"/>
        </w:rPr>
        <w:t>и</w:t>
      </w:r>
      <w:r w:rsidR="008D7C9B" w:rsidRPr="009D2DCC">
        <w:rPr>
          <w:rFonts w:ascii="Arial" w:hAnsi="Arial" w:cs="Arial"/>
          <w:sz w:val="24"/>
          <w:szCs w:val="24"/>
        </w:rPr>
        <w:t>зацию целей муниципальной программы»</w:t>
      </w:r>
      <w:r w:rsidR="005A04FB" w:rsidRPr="009D2DCC">
        <w:rPr>
          <w:rFonts w:ascii="Arial" w:hAnsi="Arial" w:cs="Arial"/>
          <w:sz w:val="24"/>
          <w:szCs w:val="24"/>
        </w:rPr>
        <w:t xml:space="preserve"> изложить в редакции пр</w:t>
      </w:r>
      <w:r w:rsidR="005A04FB" w:rsidRPr="009D2DCC">
        <w:rPr>
          <w:rFonts w:ascii="Arial" w:hAnsi="Arial" w:cs="Arial"/>
          <w:sz w:val="24"/>
          <w:szCs w:val="24"/>
        </w:rPr>
        <w:t>и</w:t>
      </w:r>
      <w:r w:rsidR="005A04FB" w:rsidRPr="009D2DCC">
        <w:rPr>
          <w:rFonts w:ascii="Arial" w:hAnsi="Arial" w:cs="Arial"/>
          <w:sz w:val="24"/>
          <w:szCs w:val="24"/>
        </w:rPr>
        <w:t>ложения №</w:t>
      </w:r>
      <w:r w:rsidR="006D461A" w:rsidRPr="009D2DCC">
        <w:rPr>
          <w:rFonts w:ascii="Arial" w:hAnsi="Arial" w:cs="Arial"/>
          <w:sz w:val="24"/>
          <w:szCs w:val="24"/>
        </w:rPr>
        <w:t>10</w:t>
      </w:r>
      <w:r w:rsidR="005A04FB" w:rsidRPr="009D2DC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4F3B4A" w:rsidRPr="009D2DCC">
        <w:rPr>
          <w:rFonts w:ascii="Arial" w:hAnsi="Arial" w:cs="Arial"/>
          <w:sz w:val="24"/>
          <w:szCs w:val="24"/>
        </w:rPr>
        <w:t>.</w:t>
      </w:r>
    </w:p>
    <w:p w:rsidR="008457BF" w:rsidRPr="009D2DCC" w:rsidRDefault="009D2DCC" w:rsidP="009D2DCC">
      <w:pPr>
        <w:ind w:firstLine="0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 xml:space="preserve"> </w:t>
      </w:r>
      <w:r w:rsidR="008457BF" w:rsidRPr="009D2DC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8457BF" w:rsidRPr="009D2DCC">
        <w:rPr>
          <w:rFonts w:ascii="Arial" w:hAnsi="Arial" w:cs="Arial"/>
          <w:sz w:val="24"/>
          <w:szCs w:val="24"/>
        </w:rPr>
        <w:t>Контроль за</w:t>
      </w:r>
      <w:proofErr w:type="gramEnd"/>
      <w:r w:rsidR="008457BF" w:rsidRPr="009D2DCC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</w:t>
      </w:r>
      <w:r w:rsidR="008457BF" w:rsidRPr="009D2DCC">
        <w:rPr>
          <w:rFonts w:ascii="Arial" w:hAnsi="Arial" w:cs="Arial"/>
          <w:sz w:val="24"/>
          <w:szCs w:val="24"/>
        </w:rPr>
        <w:t>д</w:t>
      </w:r>
      <w:r w:rsidR="008457BF" w:rsidRPr="009D2DCC">
        <w:rPr>
          <w:rFonts w:ascii="Arial" w:hAnsi="Arial" w:cs="Arial"/>
          <w:sz w:val="24"/>
          <w:szCs w:val="24"/>
        </w:rPr>
        <w:t>министрации по социальным вопросам - И.П. Добросо</w:t>
      </w:r>
      <w:r w:rsidR="008457BF" w:rsidRPr="009D2DCC">
        <w:rPr>
          <w:rFonts w:ascii="Arial" w:hAnsi="Arial" w:cs="Arial"/>
          <w:sz w:val="24"/>
          <w:szCs w:val="24"/>
        </w:rPr>
        <w:t>ц</w:t>
      </w:r>
      <w:r w:rsidR="008457BF" w:rsidRPr="009D2DCC">
        <w:rPr>
          <w:rFonts w:ascii="Arial" w:hAnsi="Arial" w:cs="Arial"/>
          <w:sz w:val="24"/>
          <w:szCs w:val="24"/>
        </w:rPr>
        <w:t>кую.</w:t>
      </w:r>
    </w:p>
    <w:p w:rsidR="0087044C" w:rsidRPr="009D2DCC" w:rsidRDefault="009D2DCC" w:rsidP="009D2DCC">
      <w:pPr>
        <w:ind w:firstLine="0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 xml:space="preserve"> </w:t>
      </w:r>
      <w:r w:rsidR="008457BF" w:rsidRPr="009D2DCC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11155C" w:rsidRPr="009D2DCC">
        <w:rPr>
          <w:rFonts w:ascii="Arial" w:hAnsi="Arial" w:cs="Arial"/>
          <w:sz w:val="24"/>
          <w:szCs w:val="24"/>
        </w:rPr>
        <w:t>после</w:t>
      </w:r>
      <w:r w:rsidR="008457BF" w:rsidRPr="009D2DCC">
        <w:rPr>
          <w:rFonts w:ascii="Arial" w:hAnsi="Arial" w:cs="Arial"/>
          <w:sz w:val="24"/>
          <w:szCs w:val="24"/>
        </w:rPr>
        <w:t xml:space="preserve"> его официального опубликования (обн</w:t>
      </w:r>
      <w:r w:rsidR="008457BF" w:rsidRPr="009D2DCC">
        <w:rPr>
          <w:rFonts w:ascii="Arial" w:hAnsi="Arial" w:cs="Arial"/>
          <w:sz w:val="24"/>
          <w:szCs w:val="24"/>
        </w:rPr>
        <w:t>а</w:t>
      </w:r>
      <w:r w:rsidR="008457BF" w:rsidRPr="009D2DCC">
        <w:rPr>
          <w:rFonts w:ascii="Arial" w:hAnsi="Arial" w:cs="Arial"/>
          <w:sz w:val="24"/>
          <w:szCs w:val="24"/>
        </w:rPr>
        <w:t>родования).</w:t>
      </w:r>
    </w:p>
    <w:p w:rsidR="006D461A" w:rsidRPr="009D2DCC" w:rsidRDefault="006D461A" w:rsidP="009D2DCC">
      <w:pPr>
        <w:ind w:firstLine="0"/>
        <w:rPr>
          <w:rFonts w:ascii="Arial" w:hAnsi="Arial" w:cs="Arial"/>
          <w:sz w:val="24"/>
          <w:szCs w:val="24"/>
        </w:rPr>
      </w:pPr>
    </w:p>
    <w:p w:rsidR="009D2DCC" w:rsidRDefault="00901856" w:rsidP="009D2DCC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9D2DCC">
        <w:rPr>
          <w:rFonts w:ascii="Arial" w:hAnsi="Arial" w:cs="Arial"/>
          <w:sz w:val="24"/>
          <w:szCs w:val="24"/>
        </w:rPr>
        <w:t>Исполняющий</w:t>
      </w:r>
      <w:proofErr w:type="gramEnd"/>
      <w:r w:rsidRPr="009D2DCC">
        <w:rPr>
          <w:rFonts w:ascii="Arial" w:hAnsi="Arial" w:cs="Arial"/>
          <w:sz w:val="24"/>
          <w:szCs w:val="24"/>
        </w:rPr>
        <w:t xml:space="preserve"> обязанности </w:t>
      </w:r>
      <w:r w:rsidR="00896538" w:rsidRPr="009D2DCC">
        <w:rPr>
          <w:rFonts w:ascii="Arial" w:hAnsi="Arial" w:cs="Arial"/>
          <w:sz w:val="24"/>
          <w:szCs w:val="24"/>
        </w:rPr>
        <w:t>главы</w:t>
      </w:r>
    </w:p>
    <w:p w:rsidR="00220CCC" w:rsidRDefault="008457BF" w:rsidP="009D2DCC">
      <w:pPr>
        <w:ind w:firstLine="0"/>
        <w:rPr>
          <w:rFonts w:ascii="Arial" w:hAnsi="Arial" w:cs="Arial"/>
          <w:sz w:val="24"/>
          <w:szCs w:val="24"/>
        </w:rPr>
      </w:pPr>
      <w:r w:rsidRPr="009D2DCC">
        <w:rPr>
          <w:rFonts w:ascii="Arial" w:hAnsi="Arial" w:cs="Arial"/>
          <w:sz w:val="24"/>
          <w:szCs w:val="24"/>
        </w:rPr>
        <w:t>Е</w:t>
      </w:r>
      <w:r w:rsidR="000217AC" w:rsidRPr="009D2DCC">
        <w:rPr>
          <w:rFonts w:ascii="Arial" w:hAnsi="Arial" w:cs="Arial"/>
          <w:sz w:val="24"/>
          <w:szCs w:val="24"/>
        </w:rPr>
        <w:t>рмаковского района</w:t>
      </w:r>
      <w:r w:rsidR="009D2DCC" w:rsidRPr="009D2DCC">
        <w:rPr>
          <w:rFonts w:ascii="Arial" w:hAnsi="Arial" w:cs="Arial"/>
          <w:sz w:val="24"/>
          <w:szCs w:val="24"/>
        </w:rPr>
        <w:t xml:space="preserve"> </w:t>
      </w:r>
      <w:r w:rsidR="009D2D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01856" w:rsidRPr="009D2DCC">
        <w:rPr>
          <w:rFonts w:ascii="Arial" w:hAnsi="Arial" w:cs="Arial"/>
          <w:sz w:val="24"/>
          <w:szCs w:val="24"/>
        </w:rPr>
        <w:t>Ф.Н.</w:t>
      </w:r>
      <w:r w:rsidR="009D2DCC">
        <w:rPr>
          <w:rFonts w:ascii="Arial" w:hAnsi="Arial" w:cs="Arial"/>
          <w:sz w:val="24"/>
          <w:szCs w:val="24"/>
        </w:rPr>
        <w:t xml:space="preserve"> </w:t>
      </w:r>
      <w:r w:rsidR="00901856" w:rsidRPr="009D2DCC">
        <w:rPr>
          <w:rFonts w:ascii="Arial" w:hAnsi="Arial" w:cs="Arial"/>
          <w:sz w:val="24"/>
          <w:szCs w:val="24"/>
        </w:rPr>
        <w:t>Су</w:t>
      </w:r>
      <w:r w:rsidR="00901856" w:rsidRPr="009D2DCC">
        <w:rPr>
          <w:rFonts w:ascii="Arial" w:hAnsi="Arial" w:cs="Arial"/>
          <w:sz w:val="24"/>
          <w:szCs w:val="24"/>
        </w:rPr>
        <w:t>н</w:t>
      </w:r>
      <w:r w:rsidR="00901856" w:rsidRPr="009D2DCC">
        <w:rPr>
          <w:rFonts w:ascii="Arial" w:hAnsi="Arial" w:cs="Arial"/>
          <w:sz w:val="24"/>
          <w:szCs w:val="24"/>
        </w:rPr>
        <w:t>цов</w:t>
      </w:r>
    </w:p>
    <w:p w:rsidR="00FB1CA2" w:rsidRDefault="00FB1CA2" w:rsidP="009D2DCC">
      <w:pPr>
        <w:ind w:firstLine="0"/>
        <w:rPr>
          <w:rFonts w:ascii="Arial" w:hAnsi="Arial" w:cs="Arial"/>
          <w:sz w:val="24"/>
          <w:szCs w:val="24"/>
        </w:rPr>
        <w:sectPr w:rsidR="00FB1CA2" w:rsidSect="009D2DC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255653" w:rsidRPr="00255653" w:rsidRDefault="00255653" w:rsidP="00255653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5653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255653" w:rsidRPr="00255653" w:rsidRDefault="00255653" w:rsidP="00255653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5653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5653" w:rsidRPr="00255653" w:rsidRDefault="00255653" w:rsidP="00255653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5653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55653" w:rsidRPr="00255653" w:rsidRDefault="00255653" w:rsidP="00255653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5653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255653" w:rsidRPr="00255653" w:rsidRDefault="00255653" w:rsidP="00255653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55653">
        <w:rPr>
          <w:rFonts w:ascii="Arial" w:hAnsi="Arial" w:cs="Arial"/>
          <w:bCs/>
          <w:sz w:val="24"/>
          <w:szCs w:val="24"/>
        </w:rPr>
        <w:t>Муниципальная Программа Ермаковского района</w:t>
      </w:r>
    </w:p>
    <w:p w:rsidR="00255653" w:rsidRPr="00255653" w:rsidRDefault="00255653" w:rsidP="00255653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55653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55653" w:rsidRPr="00255653" w:rsidRDefault="00255653" w:rsidP="00255653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255653" w:rsidRPr="00255653" w:rsidRDefault="00255653" w:rsidP="002556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55653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255653" w:rsidRPr="00255653" w:rsidRDefault="00255653" w:rsidP="0025565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565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255653" w:rsidRPr="00255653" w:rsidRDefault="00255653" w:rsidP="0025565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5653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5653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255653">
              <w:rPr>
                <w:rFonts w:ascii="Arial" w:hAnsi="Arial" w:cs="Arial"/>
                <w:sz w:val="24"/>
                <w:szCs w:val="24"/>
              </w:rPr>
              <w:t>е</w:t>
            </w:r>
            <w:r w:rsidRPr="00255653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255653" w:rsidRPr="00255653" w:rsidRDefault="00255653" w:rsidP="0025565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55653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она от 05.08.2013 г. № 516-п «Об утверждении п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рядка принятия решений о разработке муниц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пальных программ Ермаковского района, их фо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мировании и реализации» (в редакции постано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ления от 10.12.2014 г. № 1001-п; от 14.06.2022 г. № 396-п), постановление администрации Ерм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ковского района от 11.08.2022 г. № 540-п «Об утверждении перечня муниципальных программ муниципального образования Ермаковский ра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он»</w:t>
            </w:r>
            <w:proofErr w:type="gramEnd"/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255653">
              <w:rPr>
                <w:rFonts w:ascii="Arial" w:hAnsi="Arial" w:cs="Arial"/>
                <w:sz w:val="24"/>
                <w:szCs w:val="24"/>
              </w:rPr>
              <w:t>у</w:t>
            </w:r>
            <w:r w:rsidRPr="00255653">
              <w:rPr>
                <w:rFonts w:ascii="Arial" w:hAnsi="Arial" w:cs="Arial"/>
                <w:sz w:val="24"/>
                <w:szCs w:val="24"/>
              </w:rPr>
              <w:t>ры»;</w:t>
            </w:r>
          </w:p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</w:t>
            </w:r>
            <w:r w:rsidRPr="00255653">
              <w:rPr>
                <w:rFonts w:ascii="Arial" w:hAnsi="Arial" w:cs="Arial"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</w:t>
            </w:r>
            <w:r w:rsidRPr="00255653">
              <w:rPr>
                <w:rFonts w:ascii="Arial" w:hAnsi="Arial" w:cs="Arial"/>
                <w:sz w:val="24"/>
                <w:szCs w:val="24"/>
              </w:rPr>
              <w:t>в</w:t>
            </w:r>
            <w:r w:rsidRPr="00255653">
              <w:rPr>
                <w:rFonts w:ascii="Arial" w:hAnsi="Arial" w:cs="Arial"/>
                <w:sz w:val="24"/>
                <w:szCs w:val="24"/>
              </w:rPr>
              <w:t>ский центр капитального строительства».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</w:t>
            </w:r>
            <w:r w:rsidRPr="00255653">
              <w:rPr>
                <w:rFonts w:ascii="Arial" w:hAnsi="Arial" w:cs="Arial"/>
                <w:sz w:val="24"/>
                <w:szCs w:val="24"/>
              </w:rPr>
              <w:t>е</w:t>
            </w:r>
            <w:r w:rsidRPr="00255653">
              <w:rPr>
                <w:rFonts w:ascii="Arial" w:hAnsi="Arial" w:cs="Arial"/>
                <w:sz w:val="24"/>
                <w:szCs w:val="24"/>
              </w:rPr>
              <w:t>ла»;</w:t>
            </w:r>
          </w:p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</w:t>
            </w:r>
            <w:r w:rsidRPr="00255653">
              <w:rPr>
                <w:rFonts w:ascii="Arial" w:hAnsi="Arial" w:cs="Arial"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sz w:val="24"/>
                <w:szCs w:val="24"/>
              </w:rPr>
              <w:t>го творчества»;</w:t>
            </w:r>
          </w:p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образования»;</w:t>
            </w:r>
          </w:p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</w:t>
            </w:r>
            <w:r w:rsidRPr="00255653">
              <w:rPr>
                <w:rFonts w:ascii="Arial" w:hAnsi="Arial" w:cs="Arial"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</w:t>
            </w:r>
            <w:r w:rsidRPr="00255653">
              <w:rPr>
                <w:rFonts w:ascii="Arial" w:hAnsi="Arial" w:cs="Arial"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sz w:val="24"/>
                <w:szCs w:val="24"/>
              </w:rPr>
              <w:t>приятия».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Ермаковского района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255653">
              <w:rPr>
                <w:rFonts w:ascii="Arial" w:hAnsi="Arial" w:cs="Arial"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255653">
              <w:rPr>
                <w:rFonts w:ascii="Arial" w:hAnsi="Arial" w:cs="Arial"/>
                <w:sz w:val="24"/>
                <w:szCs w:val="24"/>
              </w:rPr>
              <w:t>Ерм</w:t>
            </w:r>
            <w:r w:rsidRPr="00255653">
              <w:rPr>
                <w:rFonts w:ascii="Arial" w:hAnsi="Arial" w:cs="Arial"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5653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нием в области культуры»;</w:t>
            </w:r>
          </w:p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255653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районе»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2014 – 2030годы 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Целевые показатели и показ</w:t>
            </w:r>
            <w:r w:rsidRPr="00255653">
              <w:rPr>
                <w:rFonts w:ascii="Arial" w:hAnsi="Arial" w:cs="Arial"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sz w:val="24"/>
                <w:szCs w:val="24"/>
              </w:rPr>
              <w:t>тели результативности Пр</w:t>
            </w:r>
            <w:r w:rsidRPr="00255653">
              <w:rPr>
                <w:rFonts w:ascii="Arial" w:hAnsi="Arial" w:cs="Arial"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1.Удельный вес населения, участвующего в пла</w:t>
            </w:r>
            <w:r w:rsidRPr="00255653">
              <w:rPr>
                <w:rFonts w:ascii="Arial" w:hAnsi="Arial" w:cs="Arial"/>
                <w:sz w:val="24"/>
                <w:szCs w:val="24"/>
              </w:rPr>
              <w:t>т</w:t>
            </w:r>
            <w:r w:rsidRPr="00255653">
              <w:rPr>
                <w:rFonts w:ascii="Arial" w:hAnsi="Arial" w:cs="Arial"/>
                <w:sz w:val="24"/>
                <w:szCs w:val="24"/>
              </w:rPr>
              <w:t>ных культурно-досуговых мероприятиях, пров</w:t>
            </w:r>
            <w:r w:rsidRPr="00255653">
              <w:rPr>
                <w:rFonts w:ascii="Arial" w:hAnsi="Arial" w:cs="Arial"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sz w:val="24"/>
                <w:szCs w:val="24"/>
              </w:rPr>
              <w:t>димых муниципальными учреждениями культуры.</w:t>
            </w:r>
          </w:p>
          <w:p w:rsidR="00255653" w:rsidRPr="00255653" w:rsidRDefault="00255653" w:rsidP="0025565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255653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255653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255653" w:rsidRPr="00255653" w:rsidRDefault="00255653" w:rsidP="0025565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</w:t>
            </w:r>
            <w:r w:rsidRPr="00255653">
              <w:rPr>
                <w:rFonts w:ascii="Arial" w:hAnsi="Arial" w:cs="Arial"/>
                <w:sz w:val="24"/>
                <w:szCs w:val="24"/>
              </w:rPr>
              <w:t>а</w:t>
            </w:r>
            <w:r w:rsidRPr="00255653">
              <w:rPr>
                <w:rFonts w:ascii="Arial" w:hAnsi="Arial" w:cs="Arial"/>
                <w:sz w:val="24"/>
                <w:szCs w:val="24"/>
              </w:rPr>
              <w:t>тельные учреждения среднего и высшего профе</w:t>
            </w:r>
            <w:r w:rsidRPr="00255653">
              <w:rPr>
                <w:rFonts w:ascii="Arial" w:hAnsi="Arial" w:cs="Arial"/>
                <w:sz w:val="24"/>
                <w:szCs w:val="24"/>
              </w:rPr>
              <w:t>с</w:t>
            </w:r>
            <w:r w:rsidRPr="00255653">
              <w:rPr>
                <w:rFonts w:ascii="Arial" w:hAnsi="Arial" w:cs="Arial"/>
                <w:sz w:val="24"/>
                <w:szCs w:val="24"/>
              </w:rPr>
              <w:t>сионального образования в области культуры.</w:t>
            </w:r>
          </w:p>
        </w:tc>
      </w:tr>
      <w:tr w:rsidR="00255653" w:rsidRPr="00255653" w:rsidTr="00255653">
        <w:tc>
          <w:tcPr>
            <w:tcW w:w="1922" w:type="pct"/>
          </w:tcPr>
          <w:p w:rsidR="00255653" w:rsidRPr="00255653" w:rsidRDefault="00255653" w:rsidP="002556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5653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255653">
              <w:rPr>
                <w:rFonts w:ascii="Arial" w:hAnsi="Arial" w:cs="Arial"/>
                <w:sz w:val="24"/>
                <w:szCs w:val="24"/>
              </w:rPr>
              <w:t xml:space="preserve"> обеспечение Пр</w:t>
            </w:r>
            <w:r w:rsidRPr="00255653">
              <w:rPr>
                <w:rFonts w:ascii="Arial" w:hAnsi="Arial" w:cs="Arial"/>
                <w:sz w:val="24"/>
                <w:szCs w:val="24"/>
              </w:rPr>
              <w:t>о</w:t>
            </w:r>
            <w:r w:rsidRPr="0025565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78" w:type="pct"/>
          </w:tcPr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общий объем финансирования – 1 179 715,9 тыс. руб.,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– 12 148,4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бюджет – 118 537,5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1 048 971,0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255653" w:rsidRPr="00255653" w:rsidRDefault="00255653" w:rsidP="00255653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255653" w:rsidRPr="00255653" w:rsidRDefault="00255653" w:rsidP="00255653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федеральный бюджет – 102,8 </w:t>
            </w:r>
            <w:proofErr w:type="spellStart"/>
            <w:r w:rsidRPr="0025565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5565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5565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255653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255653" w:rsidRPr="00255653" w:rsidRDefault="00255653" w:rsidP="00255653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255653" w:rsidRPr="00255653" w:rsidRDefault="00255653" w:rsidP="00255653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38 524,1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2015 год –44 912,8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- 279,6 тыс. руб.;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-  9 887,7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2020 год –114 558,7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lastRenderedPageBreak/>
              <w:t>краевой – 7 056,7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2023 год – 163 547,7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13 356,7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145 365,0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2024 год – 120 053,2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4 824,0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115 055,3 тыс. руб.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2025 год – 115 581,9 тыс. руб. в том числе: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федеральный бюджет – 169,2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краевой – 357,4 тыс. руб.,</w:t>
            </w:r>
          </w:p>
          <w:p w:rsidR="00255653" w:rsidRPr="00255653" w:rsidRDefault="00255653" w:rsidP="00255653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653">
              <w:rPr>
                <w:rFonts w:ascii="Arial" w:hAnsi="Arial" w:cs="Arial"/>
                <w:sz w:val="24"/>
                <w:szCs w:val="24"/>
              </w:rPr>
              <w:t>муниципальных образований – 115 055,3 тыс. руб.</w:t>
            </w:r>
          </w:p>
        </w:tc>
      </w:tr>
    </w:tbl>
    <w:p w:rsidR="00255653" w:rsidRPr="00255653" w:rsidRDefault="00255653" w:rsidP="00255653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255653">
        <w:rPr>
          <w:rFonts w:ascii="Arial" w:hAnsi="Arial" w:cs="Arial"/>
          <w:sz w:val="24"/>
          <w:szCs w:val="24"/>
        </w:rPr>
        <w:t>ДО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255653">
        <w:rPr>
          <w:rFonts w:ascii="Arial" w:hAnsi="Arial" w:cs="Arial"/>
          <w:sz w:val="24"/>
          <w:szCs w:val="24"/>
        </w:rPr>
        <w:t>Ермаковская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де</w:t>
      </w:r>
      <w:r w:rsidRPr="00255653">
        <w:rPr>
          <w:rFonts w:ascii="Arial" w:hAnsi="Arial" w:cs="Arial"/>
          <w:sz w:val="24"/>
          <w:szCs w:val="24"/>
        </w:rPr>
        <w:t>т</w:t>
      </w:r>
      <w:r w:rsidRPr="00255653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255653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255653">
        <w:rPr>
          <w:rFonts w:ascii="Arial" w:hAnsi="Arial" w:cs="Arial"/>
          <w:sz w:val="24"/>
          <w:szCs w:val="24"/>
        </w:rPr>
        <w:t>у</w:t>
      </w:r>
      <w:r w:rsidRPr="00255653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 xml:space="preserve">рез содержание в работоспособном состоянии объектов культуры, проведение на </w:t>
      </w:r>
      <w:r w:rsidRPr="00255653">
        <w:rPr>
          <w:rFonts w:ascii="Arial" w:hAnsi="Arial" w:cs="Arial"/>
          <w:sz w:val="24"/>
          <w:szCs w:val="24"/>
        </w:rPr>
        <w:lastRenderedPageBreak/>
        <w:t>территории района фестивалей, конкурсов</w:t>
      </w:r>
      <w:proofErr w:type="gramEnd"/>
      <w:r w:rsidRPr="00255653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255653">
        <w:rPr>
          <w:rFonts w:ascii="Arial" w:hAnsi="Arial" w:cs="Arial"/>
          <w:sz w:val="24"/>
          <w:szCs w:val="24"/>
        </w:rPr>
        <w:t>ь</w:t>
      </w:r>
      <w:r w:rsidRPr="00255653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255653">
        <w:rPr>
          <w:rFonts w:ascii="Arial" w:hAnsi="Arial" w:cs="Arial"/>
          <w:sz w:val="24"/>
          <w:szCs w:val="24"/>
        </w:rPr>
        <w:t>у</w:t>
      </w:r>
      <w:r w:rsidRPr="00255653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255653">
        <w:rPr>
          <w:rFonts w:ascii="Arial" w:hAnsi="Arial" w:cs="Arial"/>
          <w:sz w:val="24"/>
          <w:szCs w:val="24"/>
        </w:rPr>
        <w:t>б</w:t>
      </w:r>
      <w:r w:rsidRPr="00255653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33 клуба по интересам для различных групп населения.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255653">
        <w:rPr>
          <w:rFonts w:ascii="Arial" w:hAnsi="Arial" w:cs="Arial"/>
          <w:sz w:val="24"/>
          <w:szCs w:val="24"/>
        </w:rPr>
        <w:t>з</w:t>
      </w:r>
      <w:r w:rsidRPr="00255653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255653">
        <w:rPr>
          <w:rFonts w:ascii="Arial" w:hAnsi="Arial" w:cs="Arial"/>
          <w:sz w:val="24"/>
          <w:szCs w:val="24"/>
        </w:rPr>
        <w:t>б</w:t>
      </w:r>
      <w:r w:rsidRPr="00255653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255653">
        <w:rPr>
          <w:rFonts w:ascii="Arial" w:hAnsi="Arial" w:cs="Arial"/>
          <w:sz w:val="24"/>
          <w:szCs w:val="24"/>
        </w:rPr>
        <w:t>б</w:t>
      </w:r>
      <w:r w:rsidRPr="00255653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255653">
        <w:rPr>
          <w:rFonts w:ascii="Arial" w:hAnsi="Arial" w:cs="Arial"/>
          <w:sz w:val="24"/>
          <w:szCs w:val="24"/>
        </w:rPr>
        <w:t>web</w:t>
      </w:r>
      <w:proofErr w:type="spellEnd"/>
      <w:r w:rsidRPr="00255653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255653">
        <w:rPr>
          <w:rFonts w:ascii="Arial" w:hAnsi="Arial" w:cs="Arial"/>
          <w:sz w:val="24"/>
          <w:szCs w:val="24"/>
        </w:rPr>
        <w:t>проблему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255653">
        <w:rPr>
          <w:rFonts w:ascii="Arial" w:hAnsi="Arial" w:cs="Arial"/>
          <w:sz w:val="24"/>
          <w:szCs w:val="24"/>
        </w:rPr>
        <w:t>ь</w:t>
      </w:r>
      <w:r w:rsidRPr="00255653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255653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</w:t>
      </w:r>
      <w:r w:rsidRPr="00255653">
        <w:rPr>
          <w:rFonts w:ascii="Arial" w:hAnsi="Arial" w:cs="Arial"/>
          <w:sz w:val="24"/>
          <w:szCs w:val="24"/>
        </w:rPr>
        <w:lastRenderedPageBreak/>
        <w:t>акты РФ по вопросам социальной защиты инвалидов в связи с ратификацией Ко</w:t>
      </w:r>
      <w:r w:rsidRPr="00255653">
        <w:rPr>
          <w:rFonts w:ascii="Arial" w:hAnsi="Arial" w:cs="Arial"/>
          <w:sz w:val="24"/>
          <w:szCs w:val="24"/>
        </w:rPr>
        <w:t>н</w:t>
      </w:r>
      <w:r w:rsidRPr="00255653">
        <w:rPr>
          <w:rFonts w:ascii="Arial" w:hAnsi="Arial" w:cs="Arial"/>
          <w:sz w:val="24"/>
          <w:szCs w:val="24"/>
        </w:rPr>
        <w:t>венции о правах инвалидов».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255653">
        <w:rPr>
          <w:rFonts w:ascii="Arial" w:hAnsi="Arial" w:cs="Arial"/>
          <w:sz w:val="24"/>
          <w:szCs w:val="24"/>
        </w:rPr>
        <w:t>у</w:t>
      </w:r>
      <w:r w:rsidRPr="00255653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255653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255653">
        <w:rPr>
          <w:rFonts w:ascii="Arial" w:hAnsi="Arial" w:cs="Arial"/>
          <w:sz w:val="24"/>
          <w:szCs w:val="24"/>
        </w:rPr>
        <w:t>ь</w:t>
      </w:r>
      <w:r w:rsidRPr="00255653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255653">
        <w:rPr>
          <w:rFonts w:ascii="Arial" w:hAnsi="Arial" w:cs="Arial"/>
          <w:sz w:val="24"/>
          <w:szCs w:val="24"/>
        </w:rPr>
        <w:t>й</w:t>
      </w:r>
      <w:r w:rsidRPr="00255653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255653">
        <w:rPr>
          <w:rFonts w:ascii="Arial" w:hAnsi="Arial" w:cs="Arial"/>
          <w:sz w:val="24"/>
          <w:szCs w:val="24"/>
        </w:rPr>
        <w:t>Сложившаяся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255653">
        <w:rPr>
          <w:rFonts w:ascii="Arial" w:hAnsi="Arial" w:cs="Arial"/>
          <w:sz w:val="24"/>
          <w:szCs w:val="24"/>
        </w:rPr>
        <w:t>т</w:t>
      </w:r>
      <w:r w:rsidRPr="00255653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255653">
        <w:rPr>
          <w:rFonts w:ascii="Arial" w:hAnsi="Arial" w:cs="Arial"/>
          <w:sz w:val="24"/>
          <w:szCs w:val="24"/>
        </w:rPr>
        <w:t>т</w:t>
      </w:r>
      <w:r w:rsidRPr="00255653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255653">
        <w:rPr>
          <w:rFonts w:ascii="Arial" w:hAnsi="Arial" w:cs="Arial"/>
          <w:sz w:val="24"/>
          <w:szCs w:val="24"/>
        </w:rPr>
        <w:t>ь</w:t>
      </w:r>
      <w:r w:rsidRPr="00255653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255653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255653">
        <w:rPr>
          <w:rFonts w:ascii="Arial" w:hAnsi="Arial" w:cs="Arial"/>
          <w:sz w:val="24"/>
          <w:szCs w:val="24"/>
        </w:rPr>
        <w:t>с</w:t>
      </w:r>
      <w:r w:rsidRPr="00255653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255653">
        <w:rPr>
          <w:rFonts w:ascii="Arial" w:hAnsi="Arial" w:cs="Arial"/>
          <w:sz w:val="24"/>
          <w:szCs w:val="24"/>
        </w:rPr>
        <w:t>п</w:t>
      </w:r>
      <w:r w:rsidRPr="00255653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255653">
        <w:rPr>
          <w:rFonts w:ascii="Arial" w:hAnsi="Arial" w:cs="Arial"/>
          <w:sz w:val="24"/>
          <w:szCs w:val="24"/>
        </w:rPr>
        <w:t>н</w:t>
      </w:r>
      <w:r w:rsidRPr="00255653">
        <w:rPr>
          <w:rFonts w:ascii="Arial" w:hAnsi="Arial" w:cs="Arial"/>
          <w:sz w:val="24"/>
          <w:szCs w:val="24"/>
        </w:rPr>
        <w:t>циала района.</w:t>
      </w:r>
      <w:proofErr w:type="gramEnd"/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255653">
        <w:rPr>
          <w:rFonts w:ascii="Arial" w:hAnsi="Arial" w:cs="Arial"/>
          <w:sz w:val="24"/>
          <w:szCs w:val="24"/>
        </w:rPr>
        <w:t>у</w:t>
      </w:r>
      <w:r w:rsidRPr="00255653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>Указ Президента Российской Федерации от 21.07.2020 № 474 «О наци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255653">
        <w:rPr>
          <w:rFonts w:ascii="Arial" w:hAnsi="Arial" w:cs="Arial"/>
          <w:sz w:val="24"/>
          <w:szCs w:val="24"/>
        </w:rPr>
        <w:t>ю</w:t>
      </w:r>
      <w:r w:rsidRPr="00255653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255653">
        <w:rPr>
          <w:rFonts w:ascii="Arial" w:hAnsi="Arial" w:cs="Arial"/>
          <w:sz w:val="24"/>
          <w:szCs w:val="24"/>
        </w:rPr>
        <w:t>с</w:t>
      </w:r>
      <w:r w:rsidRPr="00255653">
        <w:rPr>
          <w:rFonts w:ascii="Arial" w:hAnsi="Arial" w:cs="Arial"/>
          <w:sz w:val="24"/>
          <w:szCs w:val="24"/>
        </w:rPr>
        <w:t>ле: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создание открытого культурного пространства района (развитие гастрол</w:t>
      </w:r>
      <w:r w:rsidRPr="00255653">
        <w:rPr>
          <w:rFonts w:ascii="Arial" w:hAnsi="Arial" w:cs="Arial"/>
          <w:sz w:val="24"/>
          <w:szCs w:val="24"/>
        </w:rPr>
        <w:t>ь</w:t>
      </w:r>
      <w:r w:rsidRPr="00255653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создание виртуального культурного пространства района (оснащение учреждений культуры современным программно-аппаратным комплексом, созд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ние инфраструктуры, обеспечивающей доступ населения к электронным фондам библиотек района, мировым культурным ценностям и информационным ресу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сам);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гра</w:t>
      </w:r>
      <w:r w:rsidRPr="00255653">
        <w:rPr>
          <w:rFonts w:ascii="Arial" w:hAnsi="Arial" w:cs="Arial"/>
          <w:sz w:val="24"/>
          <w:szCs w:val="24"/>
        </w:rPr>
        <w:t>ж</w:t>
      </w:r>
      <w:r w:rsidRPr="00255653">
        <w:rPr>
          <w:rFonts w:ascii="Arial" w:hAnsi="Arial" w:cs="Arial"/>
          <w:sz w:val="24"/>
          <w:szCs w:val="24"/>
        </w:rPr>
        <w:t>дан, получения художественного образования и приобщение к культуре и иску</w:t>
      </w:r>
      <w:r w:rsidRPr="00255653">
        <w:rPr>
          <w:rFonts w:ascii="Arial" w:hAnsi="Arial" w:cs="Arial"/>
          <w:sz w:val="24"/>
          <w:szCs w:val="24"/>
        </w:rPr>
        <w:t>с</w:t>
      </w:r>
      <w:r w:rsidRPr="00255653">
        <w:rPr>
          <w:rFonts w:ascii="Arial" w:hAnsi="Arial" w:cs="Arial"/>
          <w:sz w:val="24"/>
          <w:szCs w:val="24"/>
        </w:rPr>
        <w:t>ству всех групп населения;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</w:t>
      </w:r>
      <w:r w:rsidRPr="00255653">
        <w:rPr>
          <w:rFonts w:ascii="Arial" w:hAnsi="Arial" w:cs="Arial"/>
          <w:sz w:val="24"/>
          <w:szCs w:val="24"/>
        </w:rPr>
        <w:t>ж</w:t>
      </w:r>
      <w:r w:rsidRPr="00255653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>- развитие системы дополнительного образования в области культуры, п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ния уровня оплаты их труда;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сохранение, популяризация и эффективное использование культурного наследия района, в том числе: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сохранение объектов культурного наследия и их использование при фо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сохранение и пополнение библиотечного фонда района;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продвижение культуры района и за его пределами в форме гастролей, участия в конкурсах, выставках и фестивалях в России и за рубежом;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вания образа района как культурного центра;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строительство в сельских населенных пунктах культурных центров, в</w:t>
      </w:r>
      <w:r w:rsidRPr="00255653">
        <w:rPr>
          <w:rFonts w:ascii="Arial" w:hAnsi="Arial" w:cs="Arial"/>
          <w:sz w:val="24"/>
          <w:szCs w:val="24"/>
        </w:rPr>
        <w:t>ы</w:t>
      </w:r>
      <w:r w:rsidRPr="00255653">
        <w:rPr>
          <w:rFonts w:ascii="Arial" w:hAnsi="Arial" w:cs="Arial"/>
          <w:sz w:val="24"/>
          <w:szCs w:val="24"/>
        </w:rPr>
        <w:t>полняющих функции клубов, библиотек и выставочных залов, в том числе на о</w:t>
      </w:r>
      <w:r w:rsidRPr="00255653">
        <w:rPr>
          <w:rFonts w:ascii="Arial" w:hAnsi="Arial" w:cs="Arial"/>
          <w:sz w:val="24"/>
          <w:szCs w:val="24"/>
        </w:rPr>
        <w:t>с</w:t>
      </w:r>
      <w:r w:rsidRPr="00255653">
        <w:rPr>
          <w:rFonts w:ascii="Arial" w:hAnsi="Arial" w:cs="Arial"/>
          <w:sz w:val="24"/>
          <w:szCs w:val="24"/>
        </w:rPr>
        <w:t>нове проектов повторного применения;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капитальный ремонт (реконструкция), техническая и технологическая м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течным услугам.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255653">
        <w:rPr>
          <w:rFonts w:ascii="Arial" w:hAnsi="Arial" w:cs="Arial"/>
          <w:sz w:val="24"/>
          <w:szCs w:val="24"/>
        </w:rPr>
        <w:t>р</w:t>
      </w:r>
      <w:r w:rsidRPr="00255653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>Решение задач Программы достигается реализацией четырех подпрограмм.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255653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255653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255653">
        <w:rPr>
          <w:rFonts w:ascii="Arial" w:hAnsi="Arial" w:cs="Arial"/>
          <w:sz w:val="24"/>
          <w:szCs w:val="24"/>
        </w:rPr>
        <w:t>м</w:t>
      </w:r>
      <w:r w:rsidRPr="00255653">
        <w:rPr>
          <w:rFonts w:ascii="Arial" w:hAnsi="Arial" w:cs="Arial"/>
          <w:sz w:val="24"/>
          <w:szCs w:val="24"/>
        </w:rPr>
        <w:t>мы.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удельный вес населения, участвующего в платных культурно-досуговых </w:t>
      </w:r>
      <w:proofErr w:type="gramStart"/>
      <w:r w:rsidRPr="00255653">
        <w:rPr>
          <w:rFonts w:ascii="Arial" w:hAnsi="Arial" w:cs="Arial"/>
          <w:sz w:val="24"/>
          <w:szCs w:val="24"/>
        </w:rPr>
        <w:t>мероприятиях, проводимых муниципальными учреждениями культуры возрастёт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с 2017 по 2030 года на 15%;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количество экземпляров новых поступлений в </w:t>
      </w:r>
      <w:proofErr w:type="gramStart"/>
      <w:r w:rsidRPr="00255653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фонды общ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доступных библиотек на 1 тыс. человек населения составит 450 единиц в 2022 г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ду;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Ожидаемые результаты: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255653">
        <w:rPr>
          <w:rFonts w:ascii="Arial" w:hAnsi="Arial" w:cs="Arial"/>
          <w:sz w:val="24"/>
          <w:szCs w:val="24"/>
        </w:rPr>
        <w:t>в</w:t>
      </w:r>
      <w:r w:rsidRPr="00255653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поддержка искусства;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>Ожидаемые результаты: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255653">
        <w:rPr>
          <w:rFonts w:ascii="Arial" w:hAnsi="Arial" w:cs="Arial"/>
          <w:sz w:val="24"/>
          <w:szCs w:val="24"/>
        </w:rPr>
        <w:t>я</w:t>
      </w:r>
      <w:r w:rsidRPr="00255653">
        <w:rPr>
          <w:rFonts w:ascii="Arial" w:hAnsi="Arial" w:cs="Arial"/>
          <w:sz w:val="24"/>
          <w:szCs w:val="24"/>
        </w:rPr>
        <w:t>тельность;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Ожидаемые результаты: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255653">
        <w:rPr>
          <w:rFonts w:ascii="Arial" w:hAnsi="Arial" w:cs="Arial"/>
          <w:sz w:val="24"/>
          <w:szCs w:val="24"/>
        </w:rPr>
        <w:t>к</w:t>
      </w:r>
      <w:r w:rsidRPr="00255653">
        <w:rPr>
          <w:rFonts w:ascii="Arial" w:hAnsi="Arial" w:cs="Arial"/>
          <w:sz w:val="24"/>
          <w:szCs w:val="24"/>
        </w:rPr>
        <w:t>ций и полномочий.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Ожидаемые результаты: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255653">
        <w:rPr>
          <w:rFonts w:ascii="Arial" w:hAnsi="Arial" w:cs="Arial"/>
          <w:sz w:val="24"/>
          <w:szCs w:val="24"/>
        </w:rPr>
        <w:t>планируемых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255653">
        <w:rPr>
          <w:rFonts w:ascii="Arial" w:hAnsi="Arial" w:cs="Arial"/>
          <w:sz w:val="24"/>
          <w:szCs w:val="24"/>
        </w:rPr>
        <w:t>планируемых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ми;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255653">
        <w:rPr>
          <w:rFonts w:ascii="Arial" w:hAnsi="Arial" w:cs="Arial"/>
          <w:sz w:val="24"/>
          <w:szCs w:val="24"/>
        </w:rPr>
        <w:t>я</w:t>
      </w:r>
      <w:r w:rsidRPr="00255653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 xml:space="preserve">8. </w:t>
      </w:r>
      <w:r w:rsidRPr="00255653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255653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255653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255653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255653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255653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255653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255653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255653">
        <w:rPr>
          <w:rFonts w:ascii="Arial" w:hAnsi="Arial" w:cs="Arial"/>
          <w:sz w:val="24"/>
          <w:szCs w:val="24"/>
          <w:lang w:eastAsia="zh-CN"/>
        </w:rPr>
        <w:t>и</w:t>
      </w:r>
      <w:r w:rsidRPr="00255653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255653">
        <w:rPr>
          <w:rFonts w:ascii="Arial" w:hAnsi="Arial" w:cs="Arial"/>
          <w:sz w:val="24"/>
          <w:szCs w:val="24"/>
          <w:lang w:eastAsia="zh-CN"/>
        </w:rPr>
        <w:t>в</w:t>
      </w:r>
      <w:r w:rsidRPr="00255653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255653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255653">
        <w:rPr>
          <w:rFonts w:ascii="Arial" w:hAnsi="Arial" w:cs="Arial"/>
          <w:sz w:val="24"/>
          <w:szCs w:val="24"/>
        </w:rPr>
        <w:t>й</w:t>
      </w:r>
      <w:r w:rsidRPr="00255653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255653">
        <w:rPr>
          <w:rFonts w:ascii="Arial" w:hAnsi="Arial" w:cs="Arial"/>
          <w:sz w:val="24"/>
          <w:szCs w:val="24"/>
        </w:rPr>
        <w:t>финансовых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средств, выделя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мых на выполнение программы.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зации;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2556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255653">
        <w:rPr>
          <w:rFonts w:ascii="Arial" w:hAnsi="Arial" w:cs="Arial"/>
          <w:sz w:val="24"/>
          <w:szCs w:val="24"/>
        </w:rPr>
        <w:t>м</w:t>
      </w:r>
      <w:r w:rsidRPr="00255653">
        <w:rPr>
          <w:rFonts w:ascii="Arial" w:hAnsi="Arial" w:cs="Arial"/>
          <w:sz w:val="24"/>
          <w:szCs w:val="24"/>
        </w:rPr>
        <w:t>мы;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2556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255653">
          <w:rPr>
            <w:rFonts w:ascii="Arial" w:eastAsia="Calibri" w:hAnsi="Arial" w:cs="Arial"/>
            <w:sz w:val="24"/>
            <w:szCs w:val="24"/>
            <w:lang w:eastAsia="en-US"/>
          </w:rPr>
          <w:t>приложениям N 8</w:t>
        </w:r>
      </w:hyperlink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hyperlink w:anchor="Par3952" w:history="1">
        <w:r w:rsidRPr="00255653">
          <w:rPr>
            <w:rFonts w:ascii="Arial" w:eastAsia="Calibri" w:hAnsi="Arial" w:cs="Arial"/>
            <w:sz w:val="24"/>
            <w:szCs w:val="24"/>
            <w:lang w:eastAsia="en-US"/>
          </w:rPr>
          <w:t>12</w:t>
        </w:r>
      </w:hyperlink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к </w:t>
      </w:r>
      <w:r w:rsidRPr="0025565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255653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255653">
        <w:rPr>
          <w:rFonts w:ascii="Arial" w:hAnsi="Arial" w:cs="Arial"/>
          <w:sz w:val="24"/>
          <w:szCs w:val="24"/>
          <w:lang w:eastAsia="zh-CN"/>
        </w:rPr>
        <w:t xml:space="preserve">- </w:t>
      </w:r>
      <w:hyperlink w:anchor="Par2344" w:history="1">
        <w:r w:rsidRPr="00255653">
          <w:rPr>
            <w:rFonts w:ascii="Arial" w:eastAsia="Calibri" w:hAnsi="Arial" w:cs="Arial"/>
            <w:sz w:val="24"/>
            <w:szCs w:val="24"/>
            <w:lang w:eastAsia="en-US"/>
          </w:rPr>
          <w:t>информацию</w:t>
        </w:r>
      </w:hyperlink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25565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lastRenderedPageBreak/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255653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255653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255653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25565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25565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255653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255653">
        <w:rPr>
          <w:rFonts w:ascii="Arial" w:hAnsi="Arial" w:cs="Arial"/>
          <w:sz w:val="24"/>
          <w:szCs w:val="24"/>
          <w:lang w:eastAsia="zh-CN"/>
        </w:rPr>
        <w:t>2014 года №1001-п)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255653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255653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25565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255653">
        <w:rPr>
          <w:rFonts w:ascii="Arial" w:hAnsi="Arial" w:cs="Arial"/>
          <w:sz w:val="24"/>
          <w:szCs w:val="24"/>
          <w:lang w:eastAsia="zh-CN"/>
        </w:rPr>
        <w:t xml:space="preserve">- </w:t>
      </w:r>
      <w:hyperlink w:anchor="Par3202" w:history="1">
        <w:r w:rsidRPr="00255653">
          <w:rPr>
            <w:rFonts w:ascii="Arial" w:eastAsia="Calibri" w:hAnsi="Arial" w:cs="Arial"/>
            <w:sz w:val="24"/>
            <w:szCs w:val="24"/>
            <w:lang w:eastAsia="en-US"/>
          </w:rPr>
          <w:t>информацию</w:t>
        </w:r>
      </w:hyperlink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255653">
          <w:rPr>
            <w:rFonts w:ascii="Arial" w:eastAsia="Calibri" w:hAnsi="Arial" w:cs="Arial"/>
            <w:sz w:val="24"/>
            <w:szCs w:val="24"/>
            <w:lang w:eastAsia="en-US"/>
          </w:rPr>
          <w:t>расшифровку</w:t>
        </w:r>
      </w:hyperlink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25565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255653">
        <w:rPr>
          <w:rFonts w:ascii="Arial" w:hAnsi="Arial" w:cs="Arial"/>
          <w:sz w:val="24"/>
          <w:szCs w:val="24"/>
          <w:lang w:eastAsia="zh-CN"/>
        </w:rPr>
        <w:t xml:space="preserve"> года №1001-п)</w:t>
      </w:r>
      <w:proofErr w:type="gramStart"/>
      <w:r w:rsidRPr="0025565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255653" w:rsidRPr="00255653" w:rsidRDefault="00255653" w:rsidP="00255653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255653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55653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255653" w:rsidRPr="00255653" w:rsidRDefault="00255653" w:rsidP="00255653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55653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255653" w:rsidRPr="00255653" w:rsidRDefault="00255653" w:rsidP="00255653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  <w:sz w:val="24"/>
          <w:szCs w:val="24"/>
        </w:rPr>
      </w:pPr>
      <w:r w:rsidRPr="00255653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255653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255653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25565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55653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255653" w:rsidRPr="00255653" w:rsidRDefault="00255653" w:rsidP="00255653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  <w:sz w:val="24"/>
          <w:szCs w:val="24"/>
        </w:rPr>
      </w:pPr>
    </w:p>
    <w:p w:rsidR="00255653" w:rsidRPr="00255653" w:rsidRDefault="00255653" w:rsidP="00255653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грамме.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255653">
        <w:rPr>
          <w:rFonts w:ascii="Arial" w:hAnsi="Arial" w:cs="Arial"/>
          <w:sz w:val="24"/>
          <w:szCs w:val="24"/>
        </w:rPr>
        <w:t>а</w:t>
      </w:r>
      <w:r w:rsidRPr="00255653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255653">
        <w:rPr>
          <w:rFonts w:ascii="Arial" w:hAnsi="Arial" w:cs="Arial"/>
          <w:sz w:val="24"/>
          <w:szCs w:val="24"/>
        </w:rPr>
        <w:t>о</w:t>
      </w:r>
      <w:r w:rsidRPr="00255653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лищные мероприятия);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255653">
        <w:rPr>
          <w:rFonts w:ascii="Arial" w:hAnsi="Arial" w:cs="Arial"/>
          <w:sz w:val="24"/>
          <w:szCs w:val="24"/>
        </w:rPr>
        <w:t>творческие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255653">
        <w:rPr>
          <w:rFonts w:ascii="Arial" w:hAnsi="Arial" w:cs="Arial"/>
          <w:sz w:val="24"/>
          <w:szCs w:val="24"/>
        </w:rPr>
        <w:t>б</w:t>
      </w:r>
      <w:r w:rsidRPr="00255653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55653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255653">
        <w:rPr>
          <w:rFonts w:ascii="Arial" w:hAnsi="Arial" w:cs="Arial"/>
          <w:sz w:val="24"/>
          <w:szCs w:val="24"/>
        </w:rPr>
        <w:t>к</w:t>
      </w:r>
      <w:r w:rsidRPr="00255653">
        <w:rPr>
          <w:rFonts w:ascii="Arial" w:hAnsi="Arial" w:cs="Arial"/>
          <w:sz w:val="24"/>
          <w:szCs w:val="24"/>
        </w:rPr>
        <w:t xml:space="preserve">лор);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255653">
        <w:rPr>
          <w:rFonts w:ascii="Arial" w:hAnsi="Arial" w:cs="Arial"/>
          <w:sz w:val="24"/>
          <w:szCs w:val="24"/>
        </w:rPr>
        <w:t>методич</w:t>
      </w:r>
      <w:r w:rsidRPr="00255653">
        <w:rPr>
          <w:rFonts w:ascii="Arial" w:hAnsi="Arial" w:cs="Arial"/>
          <w:sz w:val="24"/>
          <w:szCs w:val="24"/>
        </w:rPr>
        <w:t>е</w:t>
      </w:r>
      <w:r w:rsidRPr="00255653">
        <w:rPr>
          <w:rFonts w:ascii="Arial" w:hAnsi="Arial" w:cs="Arial"/>
          <w:sz w:val="24"/>
          <w:szCs w:val="24"/>
        </w:rPr>
        <w:t>ские</w:t>
      </w:r>
      <w:proofErr w:type="gramEnd"/>
      <w:r w:rsidRPr="00255653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255653" w:rsidRPr="00255653" w:rsidRDefault="00255653" w:rsidP="00255653">
      <w:pPr>
        <w:ind w:firstLine="708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муниц</w:t>
      </w:r>
      <w:r w:rsidRPr="00255653">
        <w:rPr>
          <w:rFonts w:ascii="Arial" w:hAnsi="Arial" w:cs="Arial"/>
          <w:sz w:val="24"/>
          <w:szCs w:val="24"/>
        </w:rPr>
        <w:t>и</w:t>
      </w:r>
      <w:r w:rsidRPr="00255653">
        <w:rPr>
          <w:rFonts w:ascii="Arial" w:hAnsi="Arial" w:cs="Arial"/>
          <w:sz w:val="24"/>
          <w:szCs w:val="24"/>
        </w:rPr>
        <w:t>пальных услуг муниципальными учреждениями культуры и учреждениями допо</w:t>
      </w:r>
      <w:r w:rsidRPr="00255653">
        <w:rPr>
          <w:rFonts w:ascii="Arial" w:hAnsi="Arial" w:cs="Arial"/>
          <w:sz w:val="24"/>
          <w:szCs w:val="24"/>
        </w:rPr>
        <w:t>л</w:t>
      </w:r>
      <w:r w:rsidRPr="00255653">
        <w:rPr>
          <w:rFonts w:ascii="Arial" w:hAnsi="Arial" w:cs="Arial"/>
          <w:sz w:val="24"/>
          <w:szCs w:val="24"/>
        </w:rPr>
        <w:t>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255653" w:rsidRDefault="00255653" w:rsidP="009D2DCC">
      <w:pPr>
        <w:ind w:firstLine="0"/>
        <w:rPr>
          <w:rFonts w:ascii="Arial" w:hAnsi="Arial" w:cs="Arial"/>
          <w:sz w:val="24"/>
          <w:szCs w:val="24"/>
        </w:rPr>
        <w:sectPr w:rsidR="00255653" w:rsidSect="00255653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lastRenderedPageBreak/>
        <w:t>Приложение № 1</w:t>
      </w: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Подпрограмма 1</w:t>
      </w: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F62674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F62674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F62674" w:rsidRPr="00F62674" w:rsidRDefault="00F62674" w:rsidP="00F6267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ла» (далее – подпрограмма)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маковская централизованная библиотечная с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bCs/>
                <w:sz w:val="24"/>
                <w:szCs w:val="24"/>
              </w:rPr>
              <w:t>стема»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</w:p>
          <w:p w:rsidR="00F62674" w:rsidRPr="00F62674" w:rsidRDefault="00F62674" w:rsidP="00F6267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культуры,</w:t>
            </w:r>
          </w:p>
          <w:p w:rsidR="00F62674" w:rsidRPr="00F62674" w:rsidRDefault="00F62674" w:rsidP="00F6267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 Ерм</w:t>
            </w: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ковского района.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районе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F62674">
              <w:rPr>
                <w:rFonts w:ascii="Arial" w:hAnsi="Arial" w:cs="Arial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количестве общедоступных библиотек.</w:t>
            </w:r>
          </w:p>
          <w:p w:rsidR="00F62674" w:rsidRPr="00F62674" w:rsidRDefault="00F62674" w:rsidP="00F626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электронных каталогах муниципальных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лиотек.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Сроки реализации подпрогра</w:t>
            </w:r>
            <w:r w:rsidRPr="00F62674">
              <w:rPr>
                <w:rFonts w:ascii="Arial" w:hAnsi="Arial" w:cs="Arial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2014 - 2030 годы</w:t>
            </w:r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Объемы и источники финанс</w:t>
            </w:r>
            <w:r w:rsidRPr="00F62674">
              <w:rPr>
                <w:rFonts w:ascii="Arial" w:hAnsi="Arial" w:cs="Arial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общий объем финансирования – 262 256,9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1 187,3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30 383,5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230 686,1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–13 995,3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lastRenderedPageBreak/>
              <w:t>2015 год – 15 465,5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14 179,1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14 976,9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144 90,4тыс.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–23 733,7тыс.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2023 год – 31 741,7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1 920,8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2024 год – 24 300,1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краевой бюджет – 352,4тыс.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23 773,8тыс. руб.;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F62674">
              <w:rPr>
                <w:rFonts w:ascii="Arial" w:hAnsi="Arial" w:cs="Arial"/>
                <w:sz w:val="24"/>
                <w:szCs w:val="24"/>
              </w:rPr>
              <w:t>2025 год – 24 300,4 тыс. руб., в том числе: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федеральный бюджет – 169,2 тыс. руб.,</w:t>
            </w:r>
          </w:p>
          <w:p w:rsidR="00F62674" w:rsidRPr="00F62674" w:rsidRDefault="00F62674" w:rsidP="00F6267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357,4 тыс. руб.,</w:t>
            </w:r>
          </w:p>
          <w:p w:rsidR="00F62674" w:rsidRPr="00F62674" w:rsidRDefault="00F62674" w:rsidP="00F6267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23 773,8 тыс. руб.</w:t>
            </w:r>
            <w:bookmarkEnd w:id="0"/>
          </w:p>
        </w:tc>
      </w:tr>
      <w:tr w:rsidR="00F62674" w:rsidRPr="00F62674" w:rsidTr="00F62674">
        <w:tc>
          <w:tcPr>
            <w:tcW w:w="2059" w:type="pct"/>
          </w:tcPr>
          <w:p w:rsidR="00F62674" w:rsidRPr="00F62674" w:rsidRDefault="00F62674" w:rsidP="00F626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6267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62674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F62674" w:rsidRPr="00F62674" w:rsidRDefault="00F62674" w:rsidP="00F626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района,</w:t>
            </w:r>
          </w:p>
          <w:p w:rsidR="00F62674" w:rsidRPr="00F62674" w:rsidRDefault="00F62674" w:rsidP="00F626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</w:t>
            </w:r>
            <w:r w:rsidRPr="00F62674">
              <w:rPr>
                <w:rFonts w:ascii="Arial" w:hAnsi="Arial" w:cs="Arial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</w:tbl>
    <w:p w:rsidR="00F62674" w:rsidRPr="00F62674" w:rsidRDefault="00F62674" w:rsidP="00F62674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F62674" w:rsidRPr="00F62674" w:rsidRDefault="00F62674" w:rsidP="00F626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F62674">
        <w:rPr>
          <w:rFonts w:ascii="Arial" w:hAnsi="Arial" w:cs="Arial"/>
          <w:sz w:val="24"/>
          <w:szCs w:val="24"/>
        </w:rPr>
        <w:t>з</w:t>
      </w:r>
      <w:r w:rsidRPr="00F62674">
        <w:rPr>
          <w:rFonts w:ascii="Arial" w:hAnsi="Arial" w:cs="Arial"/>
          <w:sz w:val="24"/>
          <w:szCs w:val="24"/>
        </w:rPr>
        <w:t>работки подпрограммы</w:t>
      </w:r>
    </w:p>
    <w:p w:rsidR="00F62674" w:rsidRPr="00F62674" w:rsidRDefault="00F62674" w:rsidP="00F6267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62674" w:rsidRPr="00F62674" w:rsidRDefault="00F62674" w:rsidP="00F6267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F62674">
        <w:rPr>
          <w:rFonts w:ascii="Arial" w:hAnsi="Arial" w:cs="Arial"/>
          <w:sz w:val="24"/>
          <w:szCs w:val="24"/>
        </w:rPr>
        <w:t>направлена</w:t>
      </w:r>
      <w:proofErr w:type="gramEnd"/>
      <w:r w:rsidRPr="00F62674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>граммы «Развитие культуры».</w:t>
      </w:r>
    </w:p>
    <w:p w:rsidR="00F62674" w:rsidRPr="00F62674" w:rsidRDefault="00F62674" w:rsidP="00F62674">
      <w:pPr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F62674">
        <w:rPr>
          <w:rFonts w:ascii="Arial" w:hAnsi="Arial" w:cs="Arial"/>
          <w:sz w:val="24"/>
          <w:szCs w:val="24"/>
        </w:rPr>
        <w:t>к</w:t>
      </w:r>
      <w:r w:rsidRPr="00F62674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F62674">
        <w:rPr>
          <w:rFonts w:ascii="Arial" w:hAnsi="Arial" w:cs="Arial"/>
          <w:sz w:val="24"/>
          <w:szCs w:val="24"/>
        </w:rPr>
        <w:t>з</w:t>
      </w:r>
      <w:r w:rsidRPr="00F62674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F62674">
        <w:rPr>
          <w:rFonts w:ascii="Arial" w:hAnsi="Arial" w:cs="Arial"/>
          <w:sz w:val="24"/>
          <w:szCs w:val="24"/>
        </w:rPr>
        <w:t>а</w:t>
      </w:r>
      <w:r w:rsidRPr="00F62674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F62674">
        <w:rPr>
          <w:rFonts w:ascii="Arial" w:hAnsi="Arial" w:cs="Arial"/>
          <w:sz w:val="24"/>
          <w:szCs w:val="24"/>
        </w:rPr>
        <w:t>е</w:t>
      </w:r>
      <w:r w:rsidRPr="00F62674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F62674" w:rsidRPr="00F62674" w:rsidRDefault="00F62674" w:rsidP="00F62674">
      <w:pPr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F62674">
        <w:rPr>
          <w:rFonts w:ascii="Arial" w:hAnsi="Arial" w:cs="Arial"/>
          <w:sz w:val="24"/>
          <w:szCs w:val="24"/>
        </w:rPr>
        <w:t>а</w:t>
      </w:r>
      <w:r w:rsidRPr="00F62674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F62674" w:rsidRPr="00F62674" w:rsidRDefault="00F62674" w:rsidP="00F62674">
      <w:pPr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F62674">
        <w:rPr>
          <w:rFonts w:ascii="Arial" w:hAnsi="Arial" w:cs="Arial"/>
          <w:sz w:val="24"/>
          <w:szCs w:val="24"/>
        </w:rPr>
        <w:t>м</w:t>
      </w:r>
      <w:r w:rsidRPr="00F62674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F62674">
        <w:rPr>
          <w:rFonts w:ascii="Arial" w:hAnsi="Arial" w:cs="Arial"/>
          <w:sz w:val="24"/>
          <w:szCs w:val="24"/>
        </w:rPr>
        <w:t>р</w:t>
      </w:r>
      <w:r w:rsidRPr="00F62674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F62674" w:rsidRPr="00F62674" w:rsidRDefault="00F62674" w:rsidP="00F6267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F62674" w:rsidRPr="00F62674" w:rsidRDefault="00F62674" w:rsidP="00F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F62674">
        <w:rPr>
          <w:rFonts w:ascii="Arial" w:hAnsi="Arial" w:cs="Arial"/>
          <w:sz w:val="24"/>
          <w:szCs w:val="24"/>
        </w:rPr>
        <w:t>н</w:t>
      </w:r>
      <w:r w:rsidRPr="00F62674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F62674" w:rsidRPr="00F62674" w:rsidRDefault="00F62674" w:rsidP="00F62674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F62674">
        <w:rPr>
          <w:rFonts w:ascii="Arial" w:hAnsi="Arial" w:cs="Arial"/>
          <w:color w:val="000000"/>
          <w:sz w:val="24"/>
          <w:szCs w:val="24"/>
        </w:rPr>
        <w:t>е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нию оказывают 20 муниципальных библиотек, услугами которых пользуются 14 019 человек, что составляет 74,48 % от общего количества проживающих. Им предоставляется библиотечный фонд, который насчитывает 148 773 экземпляра документов на традиционных и нетрадиционных </w:t>
      </w:r>
      <w:proofErr w:type="gramStart"/>
      <w:r w:rsidRPr="00F62674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F62674">
        <w:rPr>
          <w:rFonts w:ascii="Arial" w:hAnsi="Arial" w:cs="Arial"/>
          <w:color w:val="000000"/>
          <w:sz w:val="24"/>
          <w:szCs w:val="24"/>
        </w:rPr>
        <w:t xml:space="preserve"> информации или 8,51 экземпляров в расчете на одного жителя района.</w:t>
      </w:r>
    </w:p>
    <w:p w:rsidR="00F62674" w:rsidRPr="00F62674" w:rsidRDefault="00F62674" w:rsidP="00F62674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 xml:space="preserve"> 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F62674">
        <w:rPr>
          <w:rFonts w:ascii="Arial" w:hAnsi="Arial" w:cs="Arial"/>
          <w:sz w:val="24"/>
          <w:szCs w:val="24"/>
        </w:rPr>
        <w:t>я</w:t>
      </w:r>
      <w:r w:rsidRPr="00F62674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F62674">
        <w:rPr>
          <w:rFonts w:ascii="Arial" w:hAnsi="Arial" w:cs="Arial"/>
          <w:sz w:val="24"/>
          <w:szCs w:val="24"/>
        </w:rPr>
        <w:t>б</w:t>
      </w:r>
      <w:r w:rsidRPr="00F62674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F62674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F62674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F62674">
        <w:rPr>
          <w:rFonts w:ascii="Arial" w:hAnsi="Arial" w:cs="Arial"/>
          <w:color w:val="000000"/>
          <w:sz w:val="24"/>
          <w:szCs w:val="24"/>
        </w:rPr>
        <w:t>ь</w:t>
      </w:r>
      <w:r w:rsidRPr="00F62674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F62674">
        <w:rPr>
          <w:rFonts w:ascii="Arial" w:hAnsi="Arial" w:cs="Arial"/>
          <w:color w:val="000000"/>
          <w:sz w:val="24"/>
          <w:szCs w:val="24"/>
        </w:rPr>
        <w:t>и</w:t>
      </w:r>
      <w:r w:rsidRPr="00F62674">
        <w:rPr>
          <w:rFonts w:ascii="Arial" w:hAnsi="Arial" w:cs="Arial"/>
          <w:color w:val="000000"/>
          <w:sz w:val="24"/>
          <w:szCs w:val="24"/>
        </w:rPr>
        <w:lastRenderedPageBreak/>
        <w:t xml:space="preserve">рования пользователей о ресурсах библиотеки и проводимых ее мероприятиях. </w:t>
      </w:r>
      <w:r w:rsidRPr="00F62674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 xml:space="preserve">альных сетях. </w:t>
      </w:r>
      <w:r w:rsidRPr="00F62674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F62674" w:rsidRPr="00F62674" w:rsidRDefault="00F62674" w:rsidP="00F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 xml:space="preserve"> Развивается культурно-досуговая и просветительская деятельность би</w:t>
      </w:r>
      <w:r w:rsidRPr="00F62674">
        <w:rPr>
          <w:rFonts w:ascii="Arial" w:hAnsi="Arial" w:cs="Arial"/>
          <w:sz w:val="24"/>
          <w:szCs w:val="24"/>
        </w:rPr>
        <w:t>б</w:t>
      </w:r>
      <w:r w:rsidRPr="00F62674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F62674">
        <w:rPr>
          <w:rFonts w:ascii="Arial" w:hAnsi="Arial" w:cs="Arial"/>
          <w:sz w:val="24"/>
          <w:szCs w:val="24"/>
        </w:rPr>
        <w:t>а</w:t>
      </w:r>
      <w:r w:rsidRPr="00F62674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 xml:space="preserve"> На базе библиотек района работает 35 клубов по интересам для разли</w:t>
      </w:r>
      <w:r w:rsidRPr="00F62674">
        <w:rPr>
          <w:rFonts w:ascii="Arial" w:hAnsi="Arial" w:cs="Arial"/>
          <w:sz w:val="24"/>
          <w:szCs w:val="24"/>
        </w:rPr>
        <w:t>ч</w:t>
      </w:r>
      <w:r w:rsidRPr="00F62674">
        <w:rPr>
          <w:rFonts w:ascii="Arial" w:hAnsi="Arial" w:cs="Arial"/>
          <w:sz w:val="24"/>
          <w:szCs w:val="24"/>
        </w:rPr>
        <w:t xml:space="preserve">ных групп населения. </w:t>
      </w:r>
    </w:p>
    <w:p w:rsidR="00F62674" w:rsidRPr="00F62674" w:rsidRDefault="00F62674" w:rsidP="00F62674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62674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F62674" w:rsidRPr="00F62674" w:rsidRDefault="00F62674" w:rsidP="00F62674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62674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лось 220 человек с ОВЗ, различных возрастных категорий. Они посетили би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лиотеки района 2448 раз. Им выдано в течение 2021 года 5555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F62674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F62674" w:rsidRPr="00F62674" w:rsidRDefault="00F62674" w:rsidP="00F62674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F62674">
        <w:rPr>
          <w:rFonts w:ascii="Arial" w:hAnsi="Arial" w:cs="Arial"/>
          <w:spacing w:val="-4"/>
          <w:sz w:val="24"/>
          <w:szCs w:val="24"/>
        </w:rPr>
        <w:t>Вместе с тем, в развитии библиотечного дела района существует ряд пр</w:t>
      </w:r>
      <w:r w:rsidRPr="00F62674">
        <w:rPr>
          <w:rFonts w:ascii="Arial" w:hAnsi="Arial" w:cs="Arial"/>
          <w:spacing w:val="-4"/>
          <w:sz w:val="24"/>
          <w:szCs w:val="24"/>
        </w:rPr>
        <w:t>о</w:t>
      </w:r>
      <w:r w:rsidRPr="00F62674">
        <w:rPr>
          <w:rFonts w:ascii="Arial" w:hAnsi="Arial" w:cs="Arial"/>
          <w:spacing w:val="-4"/>
          <w:sz w:val="24"/>
          <w:szCs w:val="24"/>
        </w:rPr>
        <w:t>блем.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F62674">
        <w:rPr>
          <w:rFonts w:ascii="Arial" w:hAnsi="Arial" w:cs="Arial"/>
          <w:spacing w:val="-4"/>
          <w:sz w:val="24"/>
          <w:szCs w:val="24"/>
        </w:rPr>
        <w:t>а</w:t>
      </w:r>
      <w:r w:rsidRPr="00F62674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F62674">
        <w:rPr>
          <w:rFonts w:ascii="Arial" w:hAnsi="Arial" w:cs="Arial"/>
          <w:sz w:val="24"/>
          <w:szCs w:val="24"/>
        </w:rPr>
        <w:t>характер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F62674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F62674">
        <w:rPr>
          <w:rFonts w:ascii="Arial" w:hAnsi="Arial" w:cs="Arial"/>
          <w:color w:val="000000"/>
          <w:sz w:val="24"/>
          <w:szCs w:val="24"/>
        </w:rPr>
        <w:t>е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F62674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F62674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F62674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 xml:space="preserve">ванных стеллажей. 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spacing w:val="-4"/>
          <w:sz w:val="24"/>
          <w:szCs w:val="24"/>
        </w:rPr>
        <w:t>Значительное число общедоступных библиотек размещается в приспособле</w:t>
      </w:r>
      <w:r w:rsidRPr="00F62674">
        <w:rPr>
          <w:rFonts w:ascii="Arial" w:hAnsi="Arial" w:cs="Arial"/>
          <w:spacing w:val="-4"/>
          <w:sz w:val="24"/>
          <w:szCs w:val="24"/>
        </w:rPr>
        <w:t>н</w:t>
      </w:r>
      <w:r w:rsidRPr="00F62674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F62674" w:rsidRPr="00F62674" w:rsidRDefault="00F62674" w:rsidP="00F62674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F62674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F62674">
        <w:rPr>
          <w:rFonts w:ascii="Arial" w:hAnsi="Arial" w:cs="Arial"/>
          <w:spacing w:val="-4"/>
          <w:sz w:val="24"/>
          <w:szCs w:val="24"/>
        </w:rPr>
        <w:t>а</w:t>
      </w:r>
      <w:r w:rsidRPr="00F62674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F62674" w:rsidRPr="00F62674" w:rsidRDefault="00F62674" w:rsidP="00F62674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lastRenderedPageBreak/>
        <w:t>В целях формирования современной информационной и телекоммуникац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F62674" w:rsidRPr="00F62674" w:rsidRDefault="00F62674" w:rsidP="00F62674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F62674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F62674">
        <w:rPr>
          <w:rFonts w:ascii="Arial" w:hAnsi="Arial" w:cs="Arial"/>
          <w:spacing w:val="-4"/>
          <w:sz w:val="24"/>
          <w:szCs w:val="24"/>
        </w:rPr>
        <w:t>о</w:t>
      </w:r>
      <w:r w:rsidRPr="00F62674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F62674">
        <w:rPr>
          <w:rFonts w:ascii="Arial" w:hAnsi="Arial" w:cs="Arial"/>
          <w:spacing w:val="-4"/>
          <w:sz w:val="24"/>
          <w:szCs w:val="24"/>
        </w:rPr>
        <w:t>а</w:t>
      </w:r>
      <w:r w:rsidRPr="00F62674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F62674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F62674">
        <w:rPr>
          <w:rFonts w:ascii="Arial" w:hAnsi="Arial" w:cs="Arial"/>
          <w:spacing w:val="-4"/>
          <w:sz w:val="24"/>
          <w:szCs w:val="24"/>
        </w:rPr>
        <w:t>в</w:t>
      </w:r>
      <w:r w:rsidRPr="00F62674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F62674">
        <w:rPr>
          <w:rFonts w:ascii="Arial" w:hAnsi="Arial" w:cs="Arial"/>
          <w:sz w:val="24"/>
          <w:szCs w:val="24"/>
        </w:rPr>
        <w:t>6,8 % сотрудн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 xml:space="preserve">ков имеют высшее библиотечное образование и 47,7 % - среднее специальное библиотечное образование. </w:t>
      </w:r>
      <w:r w:rsidRPr="00F62674">
        <w:rPr>
          <w:rFonts w:ascii="Arial" w:hAnsi="Arial" w:cs="Arial"/>
          <w:spacing w:val="-4"/>
          <w:sz w:val="24"/>
          <w:szCs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F62674">
        <w:rPr>
          <w:rFonts w:ascii="Arial" w:hAnsi="Arial" w:cs="Arial"/>
          <w:sz w:val="24"/>
          <w:szCs w:val="24"/>
        </w:rPr>
        <w:t>й</w:t>
      </w:r>
      <w:r w:rsidRPr="00F62674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F62674">
        <w:rPr>
          <w:rFonts w:ascii="Arial" w:hAnsi="Arial" w:cs="Arial"/>
          <w:color w:val="000000"/>
          <w:sz w:val="24"/>
          <w:szCs w:val="24"/>
        </w:rPr>
        <w:t>я</w:t>
      </w:r>
      <w:r w:rsidRPr="00F62674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F62674">
        <w:rPr>
          <w:rFonts w:ascii="Arial" w:hAnsi="Arial" w:cs="Arial"/>
          <w:color w:val="000000"/>
          <w:sz w:val="24"/>
          <w:szCs w:val="24"/>
        </w:rPr>
        <w:t>н</w:t>
      </w:r>
      <w:r w:rsidRPr="00F62674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F62674">
        <w:rPr>
          <w:rFonts w:ascii="Arial" w:hAnsi="Arial" w:cs="Arial"/>
          <w:color w:val="000000"/>
          <w:sz w:val="24"/>
          <w:szCs w:val="24"/>
        </w:rPr>
        <w:t>н</w:t>
      </w:r>
      <w:r w:rsidRPr="00F62674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F62674">
        <w:rPr>
          <w:rFonts w:ascii="Arial" w:hAnsi="Arial" w:cs="Arial"/>
          <w:color w:val="000000"/>
          <w:sz w:val="24"/>
          <w:szCs w:val="24"/>
        </w:rPr>
        <w:t>е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F62674">
        <w:rPr>
          <w:rFonts w:ascii="Arial" w:hAnsi="Arial" w:cs="Arial"/>
          <w:color w:val="000000"/>
          <w:sz w:val="24"/>
          <w:szCs w:val="24"/>
        </w:rPr>
        <w:t>т</w:t>
      </w:r>
      <w:r w:rsidRPr="00F62674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F62674" w:rsidRPr="00F62674" w:rsidRDefault="00F62674" w:rsidP="00F626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F62674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F62674">
        <w:rPr>
          <w:rFonts w:ascii="Arial" w:hAnsi="Arial" w:cs="Arial"/>
          <w:sz w:val="24"/>
          <w:szCs w:val="24"/>
        </w:rPr>
        <w:t>п</w:t>
      </w:r>
      <w:r w:rsidRPr="00F62674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F62674">
        <w:rPr>
          <w:rFonts w:ascii="Arial" w:hAnsi="Arial" w:cs="Arial"/>
          <w:sz w:val="24"/>
          <w:szCs w:val="24"/>
        </w:rPr>
        <w:t>н</w:t>
      </w:r>
      <w:r w:rsidRPr="00F62674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F62674">
        <w:rPr>
          <w:rFonts w:ascii="Arial" w:hAnsi="Arial" w:cs="Arial"/>
          <w:sz w:val="24"/>
          <w:szCs w:val="24"/>
        </w:rPr>
        <w:t>е</w:t>
      </w:r>
      <w:r w:rsidRPr="00F62674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F62674" w:rsidRPr="00F62674" w:rsidRDefault="00F62674" w:rsidP="00F62674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2.2.</w:t>
      </w:r>
      <w:r w:rsidRPr="00F62674">
        <w:rPr>
          <w:rFonts w:ascii="Arial" w:hAnsi="Arial" w:cs="Arial"/>
          <w:color w:val="3A3C91"/>
          <w:sz w:val="24"/>
          <w:szCs w:val="24"/>
        </w:rPr>
        <w:t xml:space="preserve"> </w:t>
      </w:r>
      <w:r w:rsidRPr="00F62674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F62674">
        <w:rPr>
          <w:rFonts w:ascii="Arial" w:hAnsi="Arial" w:cs="Arial"/>
          <w:color w:val="3A3C91"/>
          <w:sz w:val="24"/>
          <w:szCs w:val="24"/>
        </w:rPr>
        <w:t xml:space="preserve"> </w:t>
      </w:r>
      <w:r w:rsidRPr="00F62674">
        <w:rPr>
          <w:rFonts w:ascii="Arial" w:hAnsi="Arial" w:cs="Arial"/>
          <w:sz w:val="24"/>
          <w:szCs w:val="24"/>
        </w:rPr>
        <w:t>выполнения подпрограммы, ц</w:t>
      </w:r>
      <w:r w:rsidRPr="00F62674">
        <w:rPr>
          <w:rFonts w:ascii="Arial" w:hAnsi="Arial" w:cs="Arial"/>
          <w:sz w:val="24"/>
          <w:szCs w:val="24"/>
        </w:rPr>
        <w:t>е</w:t>
      </w:r>
      <w:r w:rsidRPr="00F62674">
        <w:rPr>
          <w:rFonts w:ascii="Arial" w:hAnsi="Arial" w:cs="Arial"/>
          <w:sz w:val="24"/>
          <w:szCs w:val="24"/>
        </w:rPr>
        <w:t>левые индикаторы.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развитие библиотечного дела;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Этапы подпрограммы: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lastRenderedPageBreak/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F62674">
        <w:rPr>
          <w:rFonts w:ascii="Arial" w:hAnsi="Arial" w:cs="Arial"/>
          <w:bCs/>
          <w:sz w:val="24"/>
          <w:szCs w:val="24"/>
        </w:rPr>
        <w:t xml:space="preserve"> 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F62674">
        <w:rPr>
          <w:rFonts w:ascii="Arial" w:hAnsi="Arial" w:cs="Arial"/>
          <w:bCs/>
          <w:sz w:val="24"/>
          <w:szCs w:val="24"/>
        </w:rPr>
        <w:t>б</w:t>
      </w:r>
      <w:r w:rsidRPr="00F62674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F62674">
        <w:rPr>
          <w:rFonts w:ascii="Arial" w:hAnsi="Arial" w:cs="Arial"/>
          <w:bCs/>
          <w:sz w:val="24"/>
          <w:szCs w:val="24"/>
        </w:rPr>
        <w:t>и</w:t>
      </w:r>
      <w:r w:rsidRPr="00F62674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F62674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F62674">
        <w:rPr>
          <w:rFonts w:ascii="Arial" w:hAnsi="Arial" w:cs="Arial"/>
          <w:sz w:val="24"/>
          <w:szCs w:val="24"/>
        </w:rPr>
        <w:t>бюджетных</w:t>
      </w:r>
      <w:proofErr w:type="gramEnd"/>
      <w:r w:rsidRPr="00F62674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F62674">
        <w:rPr>
          <w:rFonts w:ascii="Arial" w:hAnsi="Arial" w:cs="Arial"/>
          <w:sz w:val="24"/>
          <w:szCs w:val="24"/>
        </w:rPr>
        <w:t>ь</w:t>
      </w:r>
      <w:r w:rsidRPr="00F62674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F62674">
        <w:rPr>
          <w:rFonts w:ascii="Arial" w:hAnsi="Arial" w:cs="Arial"/>
          <w:sz w:val="24"/>
          <w:szCs w:val="24"/>
        </w:rPr>
        <w:t>у</w:t>
      </w:r>
      <w:r w:rsidRPr="00F62674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F62674">
        <w:rPr>
          <w:rFonts w:ascii="Arial" w:hAnsi="Arial" w:cs="Arial"/>
          <w:sz w:val="24"/>
          <w:szCs w:val="24"/>
        </w:rPr>
        <w:t>ь</w:t>
      </w:r>
      <w:r w:rsidRPr="00F62674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F62674">
        <w:rPr>
          <w:rFonts w:ascii="Arial" w:hAnsi="Arial" w:cs="Arial"/>
          <w:sz w:val="24"/>
          <w:szCs w:val="24"/>
        </w:rPr>
        <w:t>и</w:t>
      </w:r>
      <w:r w:rsidRPr="00F62674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F6267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62674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F6267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6267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F62674">
        <w:rPr>
          <w:rFonts w:ascii="Arial" w:hAnsi="Arial" w:cs="Arial"/>
          <w:color w:val="000000"/>
          <w:sz w:val="24"/>
          <w:szCs w:val="24"/>
        </w:rPr>
        <w:t>у</w:t>
      </w:r>
      <w:r w:rsidRPr="00F62674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F62674">
        <w:rPr>
          <w:rFonts w:ascii="Arial" w:hAnsi="Arial" w:cs="Arial"/>
          <w:color w:val="000000"/>
          <w:sz w:val="24"/>
          <w:szCs w:val="24"/>
        </w:rPr>
        <w:t>н</w:t>
      </w:r>
      <w:r w:rsidRPr="00F62674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F6267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F6267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F6267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6267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F62674">
        <w:rPr>
          <w:rFonts w:ascii="Arial" w:hAnsi="Arial" w:cs="Arial"/>
          <w:color w:val="000000"/>
          <w:sz w:val="24"/>
          <w:szCs w:val="24"/>
        </w:rPr>
        <w:t>о</w:t>
      </w:r>
      <w:r w:rsidRPr="00F62674">
        <w:rPr>
          <w:rFonts w:ascii="Arial" w:hAnsi="Arial" w:cs="Arial"/>
          <w:color w:val="000000"/>
          <w:sz w:val="24"/>
          <w:szCs w:val="24"/>
        </w:rPr>
        <w:t>граммы;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62674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F6267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6267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F62674" w:rsidRPr="00F62674" w:rsidRDefault="00F62674" w:rsidP="00F6267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F62674">
        <w:rPr>
          <w:rFonts w:ascii="Arial" w:hAnsi="Arial" w:cs="Arial"/>
          <w:sz w:val="24"/>
          <w:szCs w:val="24"/>
        </w:rPr>
        <w:t>о</w:t>
      </w:r>
      <w:r w:rsidRPr="00F62674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62674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109 900 чел., в 2020 году – не менее 109 369 чел, в 2021 году - не менее 109 369 чел., в 2022 году - не менее 144 830 чел., в 2023 году - не менее 157 990 чел., в 2024 году - не менее 184 320 чел., в 2025 году - не менее 236 990 чел.</w:t>
      </w:r>
      <w:proofErr w:type="gramEnd"/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- росту востребованности услуг библиотек у населения района.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8" w:anchor="Par573" w:history="1">
        <w:r w:rsidRPr="00F62674">
          <w:rPr>
            <w:rFonts w:ascii="Arial" w:hAnsi="Arial" w:cs="Arial"/>
            <w:sz w:val="24"/>
            <w:szCs w:val="24"/>
          </w:rPr>
          <w:t>Перечень</w:t>
        </w:r>
      </w:hyperlink>
      <w:r w:rsidRPr="00F62674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F62674">
        <w:rPr>
          <w:rFonts w:ascii="Arial" w:hAnsi="Arial" w:cs="Arial"/>
          <w:sz w:val="24"/>
          <w:szCs w:val="24"/>
        </w:rPr>
        <w:t>д</w:t>
      </w:r>
      <w:r w:rsidRPr="00F62674">
        <w:rPr>
          <w:rFonts w:ascii="Arial" w:hAnsi="Arial" w:cs="Arial"/>
          <w:sz w:val="24"/>
          <w:szCs w:val="24"/>
        </w:rPr>
        <w:t>программе.</w:t>
      </w:r>
    </w:p>
    <w:p w:rsidR="00F62674" w:rsidRPr="00F62674" w:rsidRDefault="00F62674" w:rsidP="00F62674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</w:t>
      </w:r>
      <w:r w:rsidRPr="00F62674">
        <w:rPr>
          <w:rFonts w:ascii="Arial" w:hAnsi="Arial" w:cs="Arial"/>
          <w:sz w:val="24"/>
          <w:szCs w:val="24"/>
        </w:rPr>
        <w:t>с</w:t>
      </w:r>
      <w:r w:rsidRPr="00F62674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F62674" w:rsidRPr="00F62674" w:rsidRDefault="00F62674" w:rsidP="00F6267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F62674">
        <w:rPr>
          <w:rFonts w:ascii="Arial" w:hAnsi="Arial" w:cs="Arial"/>
          <w:sz w:val="24"/>
          <w:szCs w:val="24"/>
        </w:rPr>
        <w:t>е</w:t>
      </w:r>
      <w:r w:rsidRPr="00F62674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F62674">
        <w:rPr>
          <w:rFonts w:ascii="Arial" w:hAnsi="Arial" w:cs="Arial"/>
          <w:sz w:val="24"/>
          <w:szCs w:val="24"/>
        </w:rPr>
        <w:t>л</w:t>
      </w:r>
      <w:r w:rsidRPr="00F62674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Общий объем финансирования программы составляет – 262 256,9 тыс. руб.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1 187,3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30 383,5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230 686,1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По годам: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14 179,1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14 976,9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14 328,5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14 490,4тыс.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14 094,0тыс.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20 553,4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23 140,2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23 733,7тыс. руб.;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2023 год – 31 741,7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1 920,8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29 647,0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2024 год – 24 300,1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lastRenderedPageBreak/>
        <w:t>федеральный бюджет – 173,9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352,4тыс.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23 773,8 тыс. руб.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2025 год – 24 300,4 тыс. руб., в том числе: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федеральный бюджет – 169,2 тыс. руб.,</w:t>
      </w:r>
    </w:p>
    <w:p w:rsidR="00F62674" w:rsidRPr="00F62674" w:rsidRDefault="00F62674" w:rsidP="00F62674">
      <w:pPr>
        <w:spacing w:line="245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краевой бюджет – 357,4 тыс. руб.,</w:t>
      </w:r>
    </w:p>
    <w:p w:rsidR="00F62674" w:rsidRPr="00F62674" w:rsidRDefault="00F62674" w:rsidP="00F62674">
      <w:pPr>
        <w:spacing w:line="233" w:lineRule="auto"/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бюджет муниципальных образований – 23 773,8 тыс. руб.</w:t>
      </w:r>
    </w:p>
    <w:p w:rsidR="00F62674" w:rsidRDefault="00F62674" w:rsidP="009D2DCC">
      <w:pPr>
        <w:ind w:firstLine="0"/>
        <w:rPr>
          <w:rFonts w:ascii="Arial" w:hAnsi="Arial" w:cs="Arial"/>
          <w:sz w:val="24"/>
          <w:szCs w:val="24"/>
        </w:rPr>
        <w:sectPr w:rsidR="00F62674" w:rsidSect="00F62674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ar-SA"/>
        </w:rPr>
        <w:t>2</w:t>
      </w: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F62674">
        <w:rPr>
          <w:rFonts w:ascii="Arial" w:hAnsi="Arial" w:cs="Arial"/>
          <w:sz w:val="24"/>
          <w:szCs w:val="24"/>
          <w:lang w:eastAsia="ar-SA"/>
        </w:rPr>
        <w:t>Прило</w:t>
      </w:r>
      <w:r>
        <w:rPr>
          <w:rFonts w:ascii="Arial" w:hAnsi="Arial" w:cs="Arial"/>
          <w:sz w:val="24"/>
          <w:szCs w:val="24"/>
          <w:lang w:eastAsia="ar-SA"/>
        </w:rPr>
        <w:t>жение №2</w:t>
      </w:r>
    </w:p>
    <w:p w:rsid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подпрограмме 1</w:t>
      </w:r>
    </w:p>
    <w:p w:rsidR="00F62674" w:rsidRPr="00F62674" w:rsidRDefault="00F62674" w:rsidP="00F6267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«Поддержка библиотечного дела»</w:t>
      </w:r>
    </w:p>
    <w:p w:rsidR="00FB1CA2" w:rsidRDefault="00FB1CA2" w:rsidP="009D2DCC">
      <w:pPr>
        <w:ind w:firstLine="0"/>
        <w:rPr>
          <w:rFonts w:ascii="Arial" w:hAnsi="Arial" w:cs="Arial"/>
          <w:sz w:val="24"/>
          <w:szCs w:val="24"/>
        </w:rPr>
      </w:pPr>
    </w:p>
    <w:p w:rsidR="00F62674" w:rsidRDefault="00F62674" w:rsidP="00F62674">
      <w:pPr>
        <w:rPr>
          <w:rFonts w:ascii="Arial" w:hAnsi="Arial" w:cs="Arial"/>
          <w:sz w:val="24"/>
          <w:szCs w:val="24"/>
        </w:rPr>
      </w:pPr>
      <w:r w:rsidRPr="00F62674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62674" w:rsidRDefault="00F62674" w:rsidP="00F6267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386"/>
        <w:gridCol w:w="1092"/>
        <w:gridCol w:w="528"/>
        <w:gridCol w:w="506"/>
        <w:gridCol w:w="350"/>
        <w:gridCol w:w="418"/>
        <w:gridCol w:w="572"/>
        <w:gridCol w:w="418"/>
        <w:gridCol w:w="585"/>
        <w:gridCol w:w="585"/>
        <w:gridCol w:w="585"/>
        <w:gridCol w:w="585"/>
        <w:gridCol w:w="585"/>
        <w:gridCol w:w="585"/>
        <w:gridCol w:w="585"/>
        <w:gridCol w:w="585"/>
        <w:gridCol w:w="518"/>
        <w:gridCol w:w="585"/>
        <w:gridCol w:w="585"/>
        <w:gridCol w:w="518"/>
        <w:gridCol w:w="536"/>
        <w:gridCol w:w="1207"/>
      </w:tblGrid>
      <w:tr w:rsidR="00F62674" w:rsidRPr="00F62674" w:rsidTr="00F62674">
        <w:tc>
          <w:tcPr>
            <w:tcW w:w="511" w:type="dxa"/>
            <w:vMerge w:val="restart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програ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92" w:type="dxa"/>
            <w:vMerge w:val="restart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92" w:type="dxa"/>
            <w:gridSpan w:val="6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422" w:type="dxa"/>
            <w:gridSpan w:val="1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207" w:type="dxa"/>
            <w:vMerge w:val="restart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ном выр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жении)</w:t>
            </w:r>
          </w:p>
        </w:tc>
      </w:tr>
      <w:tr w:rsidR="00F62674" w:rsidRPr="00F62674" w:rsidTr="00F62674">
        <w:tc>
          <w:tcPr>
            <w:tcW w:w="511" w:type="dxa"/>
            <w:vMerge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3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2014 -2025 годы</w:t>
            </w:r>
          </w:p>
        </w:tc>
        <w:tc>
          <w:tcPr>
            <w:tcW w:w="1207" w:type="dxa"/>
            <w:vMerge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9" w:type="dxa"/>
            <w:gridSpan w:val="22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899" w:type="dxa"/>
            <w:gridSpan w:val="22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13 937,7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14 049,1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14 852,1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14 008,5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13 965,5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13 953,6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20 411,8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22 988,7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23 210,1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29 513,81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23 640,6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23 642,5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228 174,0 </w:t>
            </w:r>
          </w:p>
        </w:tc>
        <w:tc>
          <w:tcPr>
            <w:tcW w:w="1207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ство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сетит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лей 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ставит 237 тыс. чел.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общ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Ермако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proofErr w:type="spell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районат</w:t>
            </w:r>
            <w:proofErr w:type="spell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94880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27,8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73,2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68,5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68,9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81,6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460,6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за счет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евого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104,8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250,6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274,0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289,4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276,3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243,5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761,3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72,5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1 207,2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рег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ной 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платы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55,6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454,1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509,7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тование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за счет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деральн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R519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14,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15,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45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ваний (соф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ральн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ваний (соф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вание)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райо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11,5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нальные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ливаемые в целях повыш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ты труда мол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листам, перс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ливаемые с учетом опыта 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боты при наличии нагрудн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1031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34,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94,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62,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23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22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7,6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23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0,7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87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9,7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ты мол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дым специ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29,7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270,0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счетч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ков,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дарка, 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монт крыл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ятельн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5148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50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ощр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мер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приятий фед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ральной програ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мы "Кул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тура Ро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сии 2012-2018 г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50140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ре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лизации меропр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ятий 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 Ро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сии 2012-2018 г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90140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чение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52,8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31,0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83,8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чение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0,1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35,8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(соф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к сети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Соци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культу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ный 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ект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в де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скую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теку игр, книг 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74880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237,2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280,9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1 080,3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книг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новн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000000" w:fill="FFFFFF"/>
            <w:noWrap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000000" w:fill="FFFFFF"/>
            <w:noWrap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000000" w:fill="FFFFFF"/>
            <w:noWrap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та 3450 с 01.06.2017.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та 10% с 01.01.2017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ства на увел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ников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4 725,5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6 305,6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11 031,1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никам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на 50%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тование книжных фондов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райо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420,0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Перед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мые полн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мочия с 01.09.2017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(возм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щение) расх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дов на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края, для 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торых ук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зами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президе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та Ро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сийской Федер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смотр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 повыш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0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62674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рование (возм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щение) расх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дов на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жетной сферы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туры),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дарстве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держку отрасли культуры за счет средств резервн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фонда Прав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дерации за счет средств фед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87,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87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держку отрасли культуры за счет средств резервн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фонда Прав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дерации за счет средств краевого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держку отрасли культуры за счет средств резервн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фонда Прав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дерации (соф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районн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жета)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оплаты труда 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5 612,4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5 612,4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тегор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дерниз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 в части 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тования книжных фондов) в рамках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дерниз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 в части 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тования книжных фондов)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счет средств краевого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дерниз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 в части 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тования книжных фондов)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лучших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держка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мещение) расходов, напра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тие и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новых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их кач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ства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«По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5010078400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за счет средств местного бюджета субсидии на ос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мещение) расходов, напра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тие и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ний,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новых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их кач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5010098400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муниц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281,40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844,2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ретение изданий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тование книжных фондов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тек Ермако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за счет средств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211,2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ретение изданий на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личных </w:t>
            </w:r>
            <w:proofErr w:type="gramStart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1.44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1 568,40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1 568,4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дерниз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лиотек в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части 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тования книжных фондов)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169,2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516,9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дерниз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 в части 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тования книжных фондов)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71,03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71,03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76,0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218,1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туры (м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дерниз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ция би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лиотек в части компле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тования книжных фондов) в рамках подпр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0" w:type="dxa"/>
            <w:gridSpan w:val="3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2,80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0,9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6,5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62674" w:rsidRPr="00F62674" w:rsidTr="00F62674">
        <w:tc>
          <w:tcPr>
            <w:tcW w:w="511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9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14 430,70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15 465,50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15 400,30 </w:t>
            </w:r>
          </w:p>
        </w:tc>
        <w:tc>
          <w:tcPr>
            <w:tcW w:w="585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18 433,80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19 735,20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20 921,40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22 079,80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23 537,50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31 910,5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31 741,7 </w:t>
            </w:r>
          </w:p>
        </w:tc>
        <w:tc>
          <w:tcPr>
            <w:tcW w:w="585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24 300,1 </w:t>
            </w:r>
          </w:p>
        </w:tc>
        <w:tc>
          <w:tcPr>
            <w:tcW w:w="518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24 300,4 </w:t>
            </w:r>
          </w:p>
        </w:tc>
        <w:tc>
          <w:tcPr>
            <w:tcW w:w="536" w:type="dxa"/>
            <w:shd w:val="clear" w:color="000000" w:fill="FFFFFF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 xml:space="preserve">262 256,9 </w:t>
            </w:r>
          </w:p>
        </w:tc>
        <w:tc>
          <w:tcPr>
            <w:tcW w:w="1207" w:type="dxa"/>
            <w:shd w:val="clear" w:color="auto" w:fill="auto"/>
            <w:hideMark/>
          </w:tcPr>
          <w:p w:rsidR="00F62674" w:rsidRPr="00F62674" w:rsidRDefault="00F62674" w:rsidP="00F6267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67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B15304" w:rsidRDefault="00B15304" w:rsidP="00F62674">
      <w:pPr>
        <w:ind w:firstLine="0"/>
        <w:rPr>
          <w:rFonts w:ascii="Arial" w:hAnsi="Arial" w:cs="Arial"/>
          <w:sz w:val="24"/>
          <w:szCs w:val="24"/>
        </w:rPr>
        <w:sectPr w:rsidR="00B15304" w:rsidSect="00F6267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15304" w:rsidRP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B15304"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B15304" w:rsidRP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B1530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B15304" w:rsidRP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B15304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B15304" w:rsidRP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B15304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Подпрограмма 2</w:t>
      </w: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«Поддержка искусства и народного творчества».</w:t>
      </w:r>
    </w:p>
    <w:p w:rsidR="00B15304" w:rsidRPr="00B15304" w:rsidRDefault="007138D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р</w:t>
      </w:r>
      <w:r w:rsidR="00B15304" w:rsidRPr="00B15304">
        <w:rPr>
          <w:rFonts w:ascii="Arial" w:hAnsi="Arial" w:cs="Arial"/>
          <w:bCs/>
          <w:sz w:val="24"/>
          <w:szCs w:val="24"/>
        </w:rPr>
        <w:t>еализуемая</w:t>
      </w:r>
      <w:proofErr w:type="gramEnd"/>
      <w:r w:rsidR="00B15304" w:rsidRPr="00B15304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B15304" w:rsidRPr="00B15304" w:rsidRDefault="00B15304" w:rsidP="00B1530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</w:t>
            </w:r>
            <w:r w:rsidRPr="00B15304">
              <w:rPr>
                <w:rFonts w:ascii="Arial" w:hAnsi="Arial" w:cs="Arial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sz w:val="24"/>
                <w:szCs w:val="24"/>
              </w:rPr>
              <w:t>ного творчества» (далее – подпрограмма)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</w:t>
            </w:r>
            <w:r w:rsidRPr="00B15304">
              <w:rPr>
                <w:rFonts w:ascii="Arial" w:hAnsi="Arial" w:cs="Arial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sz w:val="24"/>
                <w:szCs w:val="24"/>
              </w:rPr>
              <w:t>туры «Ермаковский районный Дом культуры»;</w:t>
            </w:r>
          </w:p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</w:t>
            </w:r>
            <w:r w:rsidRPr="00B15304">
              <w:rPr>
                <w:rFonts w:ascii="Arial" w:hAnsi="Arial" w:cs="Arial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sz w:val="24"/>
                <w:szCs w:val="24"/>
              </w:rPr>
              <w:t>туры «Ермаковская централизованная клубная система»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района;</w:t>
            </w:r>
          </w:p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культурным благам и участию в кул</w:t>
            </w:r>
            <w:r w:rsidRPr="00B15304">
              <w:rPr>
                <w:rFonts w:ascii="Arial" w:hAnsi="Arial" w:cs="Arial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sz w:val="24"/>
                <w:szCs w:val="24"/>
              </w:rPr>
              <w:t>турной жизни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поддержка искусства;</w:t>
            </w:r>
          </w:p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сохранение и развитие традиционной народной культуры;</w:t>
            </w:r>
          </w:p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 культурных соб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тий, в том числе на межрегиональном и межд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народном уровне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турно-досугового типа на 1 тыс. человек нас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ления.</w:t>
            </w:r>
          </w:p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ловек населения.</w:t>
            </w:r>
          </w:p>
          <w:p w:rsidR="00B15304" w:rsidRPr="00B15304" w:rsidRDefault="00B15304" w:rsidP="00B15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рования подпрограммы на пер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од действия подпрограммы с указанием на источники фина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сирования по годам реализации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B15304">
              <w:rPr>
                <w:rFonts w:ascii="Arial" w:hAnsi="Arial" w:cs="Arial"/>
                <w:sz w:val="24"/>
                <w:szCs w:val="24"/>
              </w:rPr>
              <w:t>470 764,1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B153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10 761,1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краевой бюджет – 52 508,7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внебюджетные источники - 59 </w:t>
            </w:r>
            <w:proofErr w:type="spellStart"/>
            <w:r w:rsidRPr="00B1530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1530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1530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15304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407 435,3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2014 год – 141 25,2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B153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B153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B153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2 486,8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B153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2023 год – 69 410,3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краевой бюджет – 7 572,5 тыс. руб.,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57 185,7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2024 год – 49 649,2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15304" w:rsidRPr="00B15304" w:rsidRDefault="00B15304" w:rsidP="00B1530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краевой бюджет – 4 471,6 тыс. руб., 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45 177,6 тыс. руб.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2025 год – 45 177,6 тыс. руб.,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15304" w:rsidRPr="00B15304" w:rsidRDefault="00B15304" w:rsidP="00B1530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45 177,6 тыс. руб.</w:t>
            </w:r>
          </w:p>
        </w:tc>
      </w:tr>
      <w:tr w:rsidR="00B15304" w:rsidRPr="00B15304" w:rsidTr="00B15304">
        <w:tc>
          <w:tcPr>
            <w:tcW w:w="2059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15304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</w:t>
            </w:r>
          </w:p>
          <w:p w:rsidR="00B15304" w:rsidRPr="00B15304" w:rsidRDefault="00B15304" w:rsidP="00B153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bCs/>
                <w:sz w:val="24"/>
                <w:szCs w:val="24"/>
              </w:rPr>
              <w:t xml:space="preserve">ковского района </w:t>
            </w:r>
          </w:p>
        </w:tc>
      </w:tr>
    </w:tbl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соста</w:t>
      </w:r>
      <w:r w:rsidRPr="00B15304">
        <w:rPr>
          <w:rFonts w:ascii="Arial" w:hAnsi="Arial" w:cs="Arial"/>
          <w:sz w:val="24"/>
          <w:szCs w:val="24"/>
        </w:rPr>
        <w:t>в</w:t>
      </w:r>
      <w:r w:rsidRPr="00B15304">
        <w:rPr>
          <w:rFonts w:ascii="Arial" w:hAnsi="Arial" w:cs="Arial"/>
          <w:sz w:val="24"/>
          <w:szCs w:val="24"/>
        </w:rPr>
        <w:t>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</w:t>
      </w:r>
      <w:r w:rsidRPr="00B15304">
        <w:rPr>
          <w:rFonts w:ascii="Arial" w:hAnsi="Arial" w:cs="Arial"/>
          <w:sz w:val="24"/>
          <w:szCs w:val="24"/>
        </w:rPr>
        <w:t>а</w:t>
      </w:r>
      <w:r w:rsidRPr="00B15304">
        <w:rPr>
          <w:rFonts w:ascii="Arial" w:hAnsi="Arial" w:cs="Arial"/>
          <w:sz w:val="24"/>
          <w:szCs w:val="24"/>
        </w:rPr>
        <w:t>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</w:t>
      </w:r>
      <w:r w:rsidRPr="00B15304">
        <w:rPr>
          <w:rFonts w:ascii="Arial" w:hAnsi="Arial" w:cs="Arial"/>
          <w:sz w:val="24"/>
          <w:szCs w:val="24"/>
        </w:rPr>
        <w:t>а</w:t>
      </w:r>
      <w:r w:rsidRPr="00B15304">
        <w:rPr>
          <w:rFonts w:ascii="Arial" w:hAnsi="Arial" w:cs="Arial"/>
          <w:sz w:val="24"/>
          <w:szCs w:val="24"/>
        </w:rPr>
        <w:t>новится возможным, если основными дополняющими друг друга элементами культурной политики являются доступ населения к культуре и участие его в кул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 xml:space="preserve">турной жизни. 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2.1. Поддержка искусства.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</w:t>
      </w:r>
      <w:r w:rsidRPr="00B15304">
        <w:rPr>
          <w:rFonts w:ascii="Arial" w:hAnsi="Arial" w:cs="Arial"/>
          <w:sz w:val="24"/>
          <w:szCs w:val="24"/>
        </w:rPr>
        <w:t>с</w:t>
      </w:r>
      <w:r w:rsidRPr="00B15304">
        <w:rPr>
          <w:rFonts w:ascii="Arial" w:hAnsi="Arial" w:cs="Arial"/>
          <w:sz w:val="24"/>
          <w:szCs w:val="24"/>
        </w:rPr>
        <w:t>ство приобретают особую важность в развитии человеческого потенциала, в с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здании благоприятных предпосылок для плодотворной реализации способностей каждого человека, улучшения условий жизни жителей района и качества соци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культурной среды. Искусство является важнейшим фактором воздействия на д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>ховное, культурное и интеллектуальное состояние общества, творческие спосо</w:t>
      </w:r>
      <w:r w:rsidRPr="00B15304">
        <w:rPr>
          <w:rFonts w:ascii="Arial" w:hAnsi="Arial" w:cs="Arial"/>
          <w:sz w:val="24"/>
          <w:szCs w:val="24"/>
        </w:rPr>
        <w:t>б</w:t>
      </w:r>
      <w:r w:rsidRPr="00B15304">
        <w:rPr>
          <w:rFonts w:ascii="Arial" w:hAnsi="Arial" w:cs="Arial"/>
          <w:sz w:val="24"/>
          <w:szCs w:val="24"/>
        </w:rPr>
        <w:t xml:space="preserve">ности его граждан и их морально-этические убеждения.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социальной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гий, включая информационные.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В течение ряда лет реализуются гастрольные проекты ведущих государственных учреждений культуры и профессиональных коллективов Красноярского края и республики Хакасия.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ния является киноискусство. В 2010 году учреждения культуры клубного типа п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 xml:space="preserve">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B15304">
        <w:rPr>
          <w:rFonts w:ascii="Arial" w:hAnsi="Arial" w:cs="Arial"/>
          <w:sz w:val="24"/>
          <w:szCs w:val="24"/>
        </w:rPr>
        <w:t>киноквизы</w:t>
      </w:r>
      <w:proofErr w:type="spellEnd"/>
      <w:r w:rsidRPr="00B15304">
        <w:rPr>
          <w:rFonts w:ascii="Arial" w:hAnsi="Arial" w:cs="Arial"/>
          <w:sz w:val="24"/>
          <w:szCs w:val="24"/>
        </w:rPr>
        <w:t>, игровые кинопрограммы, кинолектории. Учр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ждения культуры выступают площадкой для кинопоказов в рамках всероссийских акций и фестивалей, кинопроектов.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B15304">
        <w:rPr>
          <w:rFonts w:ascii="Arial" w:hAnsi="Arial" w:cs="Arial"/>
          <w:sz w:val="24"/>
          <w:szCs w:val="24"/>
        </w:rPr>
        <w:softHyphen/>
        <w:t>нию, воплощено как в м</w:t>
      </w:r>
      <w:r w:rsidRPr="00B15304">
        <w:rPr>
          <w:rFonts w:ascii="Arial" w:hAnsi="Arial" w:cs="Arial"/>
          <w:sz w:val="24"/>
          <w:szCs w:val="24"/>
        </w:rPr>
        <w:t>а</w:t>
      </w:r>
      <w:r w:rsidRPr="00B15304">
        <w:rPr>
          <w:rFonts w:ascii="Arial" w:hAnsi="Arial" w:cs="Arial"/>
          <w:sz w:val="24"/>
          <w:szCs w:val="24"/>
        </w:rPr>
        <w:t xml:space="preserve">териальных формах, так и в нематериальных. Базовой основой нематериального культурного наследия является </w:t>
      </w:r>
      <w:proofErr w:type="gramStart"/>
      <w:r w:rsidRPr="00B15304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B15304">
        <w:rPr>
          <w:rFonts w:ascii="Arial" w:hAnsi="Arial" w:cs="Arial"/>
          <w:sz w:val="24"/>
          <w:szCs w:val="24"/>
        </w:rPr>
        <w:t xml:space="preserve"> художественная народная культ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>ра, выраженная в языках, различных жанрах творчества, верованиях, костюме, в различных формах фольклорных празднеств и обрядов, знаниях и навыках, св</w:t>
      </w:r>
      <w:r w:rsidRPr="00B15304">
        <w:rPr>
          <w:rFonts w:ascii="Arial" w:hAnsi="Arial" w:cs="Arial"/>
          <w:sz w:val="24"/>
          <w:szCs w:val="24"/>
        </w:rPr>
        <w:t>я</w:t>
      </w:r>
      <w:r w:rsidRPr="00B15304">
        <w:rPr>
          <w:rFonts w:ascii="Arial" w:hAnsi="Arial" w:cs="Arial"/>
          <w:sz w:val="24"/>
          <w:szCs w:val="24"/>
        </w:rPr>
        <w:t>занных с традиционными ремеслами.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lastRenderedPageBreak/>
        <w:t>В сфере культуры, особенно в сельской местности, именно учреждения культу</w:t>
      </w:r>
      <w:r w:rsidRPr="00B15304">
        <w:rPr>
          <w:rFonts w:ascii="Arial" w:hAnsi="Arial" w:cs="Arial"/>
          <w:sz w:val="24"/>
          <w:szCs w:val="24"/>
        </w:rPr>
        <w:t>р</w:t>
      </w:r>
      <w:r w:rsidRPr="00B15304">
        <w:rPr>
          <w:rFonts w:ascii="Arial" w:hAnsi="Arial" w:cs="Arial"/>
          <w:sz w:val="24"/>
          <w:szCs w:val="24"/>
        </w:rPr>
        <w:t>но-досугового типа сохраняют традиционную специфику и виды клубного досуга: коллективное общение, эстетическое воспитание, развитие любительского тво</w:t>
      </w:r>
      <w:r w:rsidRPr="00B15304">
        <w:rPr>
          <w:rFonts w:ascii="Arial" w:hAnsi="Arial" w:cs="Arial"/>
          <w:sz w:val="24"/>
          <w:szCs w:val="24"/>
        </w:rPr>
        <w:t>р</w:t>
      </w:r>
      <w:r w:rsidRPr="00B15304">
        <w:rPr>
          <w:rFonts w:ascii="Arial" w:hAnsi="Arial" w:cs="Arial"/>
          <w:sz w:val="24"/>
          <w:szCs w:val="24"/>
        </w:rPr>
        <w:t xml:space="preserve">чества. </w:t>
      </w:r>
      <w:proofErr w:type="gramStart"/>
      <w:r w:rsidRPr="00B15304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централизованной клубной системе действуют 214 клубных формирований (из них самодеятельного народного творчества 146), в том числе детские, подростковые, молодежные, с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мейного досуга и творчества, направленные на развитие национальных культур, социокультурную реабилитацию инвалидов, организации творческого досуга в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 xml:space="preserve">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любител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ского искусства, таких как музыкальные фестивали, фестивали самодеятельного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 xml:space="preserve">ляния.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которой явл</w:t>
      </w:r>
      <w:r w:rsidRPr="00B15304">
        <w:rPr>
          <w:rFonts w:ascii="Arial" w:hAnsi="Arial" w:cs="Arial"/>
          <w:sz w:val="24"/>
          <w:szCs w:val="24"/>
        </w:rPr>
        <w:t>я</w:t>
      </w:r>
      <w:r w:rsidRPr="00B15304">
        <w:rPr>
          <w:rFonts w:ascii="Arial" w:hAnsi="Arial" w:cs="Arial"/>
          <w:sz w:val="24"/>
          <w:szCs w:val="24"/>
        </w:rPr>
        <w:t>ется укрепление единства и сплоченности народов, проживающих на территории Ермаковского района, на основе национального возрождения и межнациональн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го сотрудничества. Необходимо укреплять творческое сотрудничество с наци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 xml:space="preserve">нальными сообществами Красноярского края, республик Тыва и Хакасия.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декоративно-прикладное искусство и народные художественные ремесла (гончарное, ювели</w:t>
      </w:r>
      <w:r w:rsidRPr="00B15304">
        <w:rPr>
          <w:rFonts w:ascii="Arial" w:hAnsi="Arial" w:cs="Arial"/>
          <w:sz w:val="24"/>
          <w:szCs w:val="24"/>
        </w:rPr>
        <w:t>р</w:t>
      </w:r>
      <w:r w:rsidRPr="00B15304">
        <w:rPr>
          <w:rFonts w:ascii="Arial" w:hAnsi="Arial" w:cs="Arial"/>
          <w:sz w:val="24"/>
          <w:szCs w:val="24"/>
        </w:rPr>
        <w:t xml:space="preserve">ное, резьба и роспись по дереву, рукоделие, ткачество, вышивка, художественная обработка камня, работа с берестой, </w:t>
      </w:r>
      <w:proofErr w:type="spellStart"/>
      <w:r w:rsidRPr="00B15304">
        <w:rPr>
          <w:rFonts w:ascii="Arial" w:hAnsi="Arial" w:cs="Arial"/>
          <w:sz w:val="24"/>
          <w:szCs w:val="24"/>
        </w:rPr>
        <w:t>пимокатное</w:t>
      </w:r>
      <w:proofErr w:type="spellEnd"/>
      <w:r w:rsidRPr="00B15304">
        <w:rPr>
          <w:rFonts w:ascii="Arial" w:hAnsi="Arial" w:cs="Arial"/>
          <w:sz w:val="24"/>
          <w:szCs w:val="24"/>
        </w:rPr>
        <w:t xml:space="preserve"> дело и др.). Уникальные работы </w:t>
      </w:r>
      <w:proofErr w:type="spellStart"/>
      <w:r w:rsidRPr="00B15304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B15304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B15304">
        <w:rPr>
          <w:rFonts w:ascii="Arial" w:hAnsi="Arial" w:cs="Arial"/>
          <w:sz w:val="24"/>
          <w:szCs w:val="24"/>
        </w:rPr>
        <w:t>конкурсах</w:t>
      </w:r>
      <w:proofErr w:type="gramEnd"/>
      <w:r w:rsidRPr="00B15304">
        <w:rPr>
          <w:rFonts w:ascii="Arial" w:hAnsi="Arial" w:cs="Arial"/>
          <w:sz w:val="24"/>
          <w:szCs w:val="24"/>
        </w:rPr>
        <w:t xml:space="preserve"> и фестивалях различных уровней.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ремёсел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B15304">
        <w:rPr>
          <w:rFonts w:ascii="Arial" w:hAnsi="Arial" w:cs="Arial"/>
          <w:sz w:val="24"/>
          <w:szCs w:val="24"/>
        </w:rPr>
        <w:t>в</w:t>
      </w:r>
      <w:r w:rsidRPr="00B15304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B15304">
        <w:rPr>
          <w:rFonts w:ascii="Arial" w:hAnsi="Arial" w:cs="Arial"/>
          <w:sz w:val="24"/>
          <w:szCs w:val="24"/>
          <w:lang w:val="en-US"/>
        </w:rPr>
        <w:t>Studio</w:t>
      </w:r>
      <w:r w:rsidRPr="00B15304">
        <w:rPr>
          <w:rFonts w:ascii="Arial" w:hAnsi="Arial" w:cs="Arial"/>
          <w:sz w:val="24"/>
          <w:szCs w:val="24"/>
        </w:rPr>
        <w:t>_17» социальной сети «Одноклассники», в социал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ной сети «</w:t>
      </w:r>
      <w:proofErr w:type="spellStart"/>
      <w:r w:rsidRPr="00B15304">
        <w:rPr>
          <w:rFonts w:ascii="Arial" w:hAnsi="Arial" w:cs="Arial"/>
          <w:sz w:val="24"/>
          <w:szCs w:val="24"/>
        </w:rPr>
        <w:t>ВКонтакте</w:t>
      </w:r>
      <w:proofErr w:type="spellEnd"/>
      <w:r w:rsidRPr="00B15304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целом состояние материально-технической базы учреждений культуры района характеризуется удовлетворительно, однако наблюдается устаревание и разр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 xml:space="preserve">шение зданий и помещений.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клубная с</w:t>
      </w:r>
      <w:r w:rsidRPr="00B15304">
        <w:rPr>
          <w:rFonts w:ascii="Arial" w:hAnsi="Arial" w:cs="Arial"/>
          <w:sz w:val="24"/>
          <w:szCs w:val="24"/>
        </w:rPr>
        <w:t>и</w:t>
      </w:r>
      <w:r w:rsidRPr="00B15304">
        <w:rPr>
          <w:rFonts w:ascii="Arial" w:hAnsi="Arial" w:cs="Arial"/>
          <w:sz w:val="24"/>
          <w:szCs w:val="24"/>
        </w:rPr>
        <w:t>стема» оснащено свето-</w:t>
      </w:r>
      <w:proofErr w:type="spellStart"/>
      <w:r w:rsidRPr="00B15304">
        <w:rPr>
          <w:rFonts w:ascii="Arial" w:hAnsi="Arial" w:cs="Arial"/>
          <w:sz w:val="24"/>
          <w:szCs w:val="24"/>
        </w:rPr>
        <w:t>звуко</w:t>
      </w:r>
      <w:proofErr w:type="spellEnd"/>
      <w:r w:rsidRPr="00B15304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B15304">
        <w:rPr>
          <w:rFonts w:ascii="Arial" w:hAnsi="Arial" w:cs="Arial"/>
          <w:bCs/>
          <w:sz w:val="24"/>
          <w:szCs w:val="24"/>
        </w:rPr>
        <w:t>музыкальными и</w:t>
      </w:r>
      <w:r w:rsidRPr="00B15304">
        <w:rPr>
          <w:rFonts w:ascii="Arial" w:hAnsi="Arial" w:cs="Arial"/>
          <w:bCs/>
          <w:sz w:val="24"/>
          <w:szCs w:val="24"/>
        </w:rPr>
        <w:t>н</w:t>
      </w:r>
      <w:r w:rsidRPr="00B15304">
        <w:rPr>
          <w:rFonts w:ascii="Arial" w:hAnsi="Arial" w:cs="Arial"/>
          <w:bCs/>
          <w:sz w:val="24"/>
          <w:szCs w:val="24"/>
        </w:rPr>
        <w:t>струментами,</w:t>
      </w:r>
      <w:r w:rsidRPr="00B15304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 xml:space="preserve">торые в настоящее время требуют замены и ремонта.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B15304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которых 10 клу</w:t>
      </w:r>
      <w:r w:rsidRPr="00B15304">
        <w:rPr>
          <w:rFonts w:ascii="Arial" w:hAnsi="Arial" w:cs="Arial"/>
          <w:sz w:val="24"/>
          <w:szCs w:val="24"/>
        </w:rPr>
        <w:t>б</w:t>
      </w:r>
      <w:r w:rsidRPr="00B15304">
        <w:rPr>
          <w:rFonts w:ascii="Arial" w:hAnsi="Arial" w:cs="Arial"/>
          <w:sz w:val="24"/>
          <w:szCs w:val="24"/>
        </w:rPr>
        <w:lastRenderedPageBreak/>
        <w:t>ных учреждений (55 %) приобрели музыкальные инструменты, свето-звуковое оборудование, сценические костюмы, театральные кресла, специальное оборуд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 xml:space="preserve">вание, одежду сцены. </w:t>
      </w:r>
      <w:proofErr w:type="gramEnd"/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>ментации на реконструкцию здания филиала МБУК ЕЦКС «Дом культуры» с. Верхнеусинского.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меропри</w:t>
      </w:r>
      <w:r w:rsidRPr="00B15304">
        <w:rPr>
          <w:rFonts w:ascii="Arial" w:hAnsi="Arial" w:cs="Arial"/>
          <w:sz w:val="24"/>
          <w:szCs w:val="24"/>
        </w:rPr>
        <w:t>я</w:t>
      </w:r>
      <w:r w:rsidRPr="00B15304">
        <w:rPr>
          <w:rFonts w:ascii="Arial" w:hAnsi="Arial" w:cs="Arial"/>
          <w:sz w:val="24"/>
          <w:szCs w:val="24"/>
        </w:rPr>
        <w:t>тиях на предоставление субсидий в рамках государственной программы Красн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 xml:space="preserve">ярского края «Развитие культуры и туризма»: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декорати</w:t>
      </w:r>
      <w:r w:rsidRPr="00B15304">
        <w:rPr>
          <w:rFonts w:ascii="Arial" w:hAnsi="Arial" w:cs="Arial"/>
          <w:sz w:val="24"/>
          <w:szCs w:val="24"/>
        </w:rPr>
        <w:t>в</w:t>
      </w:r>
      <w:r w:rsidRPr="00B15304">
        <w:rPr>
          <w:rFonts w:ascii="Arial" w:hAnsi="Arial" w:cs="Arial"/>
          <w:sz w:val="24"/>
          <w:szCs w:val="24"/>
        </w:rPr>
        <w:t>но-прикладного искусства на территории Красноярского;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туры и искусства;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учреждениями культуры и образования в области культуры, находящимися на территориях сел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ских поселений Красноярского края.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B15304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организации работы клубных формирований, отсутствуют помещения для занятий кружковой работы, здания требуют капитального ремонта, в том числе с учетом требований Федерального Закона от 01.12.2014 № 419-ФЗ «О внесении изменений в отдел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ные законодательные акты РФ по вопросам социальной защиты инвалидов в св</w:t>
      </w:r>
      <w:r w:rsidRPr="00B15304">
        <w:rPr>
          <w:rFonts w:ascii="Arial" w:hAnsi="Arial" w:cs="Arial"/>
          <w:sz w:val="24"/>
          <w:szCs w:val="24"/>
        </w:rPr>
        <w:t>я</w:t>
      </w:r>
      <w:r w:rsidRPr="00B15304">
        <w:rPr>
          <w:rFonts w:ascii="Arial" w:hAnsi="Arial" w:cs="Arial"/>
          <w:sz w:val="24"/>
          <w:szCs w:val="24"/>
        </w:rPr>
        <w:t xml:space="preserve">зи с ратификацией Конвенции о правах инвалидов». </w:t>
      </w:r>
      <w:proofErr w:type="gramEnd"/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муниципал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ных учреждений клубного типа: 3 из 18 остро нуждаются в проведении капитал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ного ремонта/реконструкции/строительстве нового здания.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роприятиях государственной программы Красноярского края «Развитие культуры и туризма» и других краевых и федеральных программах, предусматривающих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организаций.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В современном обществе волонтерское движение является трендом и актуальной формой активности. Культурное </w:t>
      </w:r>
      <w:proofErr w:type="spellStart"/>
      <w:r w:rsidRPr="00B15304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B15304">
        <w:rPr>
          <w:rFonts w:ascii="Arial" w:hAnsi="Arial" w:cs="Arial"/>
          <w:sz w:val="24"/>
          <w:szCs w:val="24"/>
        </w:rPr>
        <w:t xml:space="preserve"> является одним из приоритетных направлений развития социально-культурной деятельности отрасли и задачей в рамках национального проекта «Культура». МБУК ЕЦКС сформирована сеть «в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лонтеров культуры» в количестве 88 человек, которые оказывают содействие в организации и проведении массовых мероприятий и реализации социокультурных проектов. Комплексный план мероприятий по данному направлению включает, в том числе проведение двух конференций, посвященных Дню волонтёра и подв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дению итогов взаимодействия с НКО по реализации социокультурных проектов.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межреги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Ежегодно в МБУК «Ермаковская централизованная клубная система» проводится ряд районных культурных массовых мероприятий, позволяющих вовлечь в кул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турную жизнь большие группы населения, в том числе мероприятия, связанные с празднованием календарных праздников и памятных дат</w:t>
      </w:r>
      <w:r w:rsidRPr="00B15304">
        <w:rPr>
          <w:rFonts w:ascii="Arial" w:hAnsi="Arial" w:cs="Arial"/>
          <w:b/>
          <w:i/>
          <w:sz w:val="24"/>
          <w:szCs w:val="24"/>
        </w:rPr>
        <w:t xml:space="preserve">. </w:t>
      </w:r>
      <w:r w:rsidRPr="00B15304">
        <w:rPr>
          <w:rFonts w:ascii="Arial" w:hAnsi="Arial" w:cs="Arial"/>
          <w:sz w:val="24"/>
          <w:szCs w:val="24"/>
        </w:rPr>
        <w:t>На базе учреждений о</w:t>
      </w:r>
      <w:r w:rsidRPr="00B15304">
        <w:rPr>
          <w:rFonts w:ascii="Arial" w:hAnsi="Arial" w:cs="Arial"/>
          <w:sz w:val="24"/>
          <w:szCs w:val="24"/>
        </w:rPr>
        <w:t>р</w:t>
      </w:r>
      <w:r w:rsidRPr="00B15304">
        <w:rPr>
          <w:rFonts w:ascii="Arial" w:hAnsi="Arial" w:cs="Arial"/>
          <w:sz w:val="24"/>
          <w:szCs w:val="24"/>
        </w:rPr>
        <w:t>ганизуются мероприятия, способствующие нравственному и патриотическому во</w:t>
      </w:r>
      <w:r w:rsidRPr="00B15304">
        <w:rPr>
          <w:rFonts w:ascii="Arial" w:hAnsi="Arial" w:cs="Arial"/>
          <w:sz w:val="24"/>
          <w:szCs w:val="24"/>
        </w:rPr>
        <w:t>с</w:t>
      </w:r>
      <w:r w:rsidRPr="00B15304">
        <w:rPr>
          <w:rFonts w:ascii="Arial" w:hAnsi="Arial" w:cs="Arial"/>
          <w:sz w:val="24"/>
          <w:szCs w:val="24"/>
        </w:rPr>
        <w:t xml:space="preserve">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B15304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B15304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lastRenderedPageBreak/>
        <w:t>Формированию уникального образа культуры района, обеспечению самобытности развития территории, развитию событийного познавательного туризма спосо</w:t>
      </w:r>
      <w:r w:rsidRPr="00B15304">
        <w:rPr>
          <w:rFonts w:ascii="Arial" w:hAnsi="Arial" w:cs="Arial"/>
          <w:sz w:val="24"/>
          <w:szCs w:val="24"/>
        </w:rPr>
        <w:t>б</w:t>
      </w:r>
      <w:r w:rsidRPr="00B15304">
        <w:rPr>
          <w:rFonts w:ascii="Arial" w:hAnsi="Arial" w:cs="Arial"/>
          <w:sz w:val="24"/>
          <w:szCs w:val="24"/>
        </w:rPr>
        <w:t>ствует реализация культурных проектов, актуализирующих историческую и с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временную действительность района, организатором и куратором которых выст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 xml:space="preserve">пает МБУК «Ермаковская централизованная клубная система»: межнациональный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B15304">
        <w:rPr>
          <w:rFonts w:ascii="Arial" w:hAnsi="Arial" w:cs="Arial"/>
          <w:sz w:val="24"/>
          <w:szCs w:val="24"/>
        </w:rPr>
        <w:t>с</w:t>
      </w:r>
      <w:proofErr w:type="gramStart"/>
      <w:r w:rsidRPr="00B15304">
        <w:rPr>
          <w:rFonts w:ascii="Arial" w:hAnsi="Arial" w:cs="Arial"/>
          <w:sz w:val="24"/>
          <w:szCs w:val="24"/>
        </w:rPr>
        <w:t>.Е</w:t>
      </w:r>
      <w:proofErr w:type="gramEnd"/>
      <w:r w:rsidRPr="00B15304">
        <w:rPr>
          <w:rFonts w:ascii="Arial" w:hAnsi="Arial" w:cs="Arial"/>
          <w:sz w:val="24"/>
          <w:szCs w:val="24"/>
        </w:rPr>
        <w:t>рмаковское</w:t>
      </w:r>
      <w:proofErr w:type="spellEnd"/>
      <w:r w:rsidRPr="00B15304">
        <w:rPr>
          <w:rFonts w:ascii="Arial" w:hAnsi="Arial" w:cs="Arial"/>
          <w:sz w:val="24"/>
          <w:szCs w:val="24"/>
        </w:rPr>
        <w:t>, проведение районных ф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 xml:space="preserve">стивалей и конкурсов, реализация культурно-туристических маршрутов.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B15304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пространство, формированию привлекательного образа района способствует участие коллект</w:t>
      </w:r>
      <w:r w:rsidRPr="00B15304">
        <w:rPr>
          <w:rFonts w:ascii="Arial" w:hAnsi="Arial" w:cs="Arial"/>
          <w:sz w:val="24"/>
          <w:szCs w:val="24"/>
        </w:rPr>
        <w:t>и</w:t>
      </w:r>
      <w:r w:rsidRPr="00B15304">
        <w:rPr>
          <w:rFonts w:ascii="Arial" w:hAnsi="Arial" w:cs="Arial"/>
          <w:sz w:val="24"/>
          <w:szCs w:val="24"/>
        </w:rPr>
        <w:t>вов художественной самодеятельности, мастеров-умельцев в фестивалях и ко</w:t>
      </w:r>
      <w:r w:rsidRPr="00B15304">
        <w:rPr>
          <w:rFonts w:ascii="Arial" w:hAnsi="Arial" w:cs="Arial"/>
          <w:sz w:val="24"/>
          <w:szCs w:val="24"/>
        </w:rPr>
        <w:t>н</w:t>
      </w:r>
      <w:r w:rsidRPr="00B15304">
        <w:rPr>
          <w:rFonts w:ascii="Arial" w:hAnsi="Arial" w:cs="Arial"/>
          <w:sz w:val="24"/>
          <w:szCs w:val="24"/>
        </w:rPr>
        <w:t>курсах различных уровней, в том числе наиболее известных - Красноярский ме</w:t>
      </w:r>
      <w:r w:rsidRPr="00B15304">
        <w:rPr>
          <w:rFonts w:ascii="Arial" w:hAnsi="Arial" w:cs="Arial"/>
          <w:sz w:val="24"/>
          <w:szCs w:val="24"/>
        </w:rPr>
        <w:t>ж</w:t>
      </w:r>
      <w:r w:rsidRPr="00B15304">
        <w:rPr>
          <w:rFonts w:ascii="Arial" w:hAnsi="Arial" w:cs="Arial"/>
          <w:sz w:val="24"/>
          <w:szCs w:val="24"/>
        </w:rPr>
        <w:t>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2.7. Кадровая политика.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proofErr w:type="gramStart"/>
      <w:r w:rsidRPr="00B15304">
        <w:rPr>
          <w:rFonts w:ascii="Arial" w:hAnsi="Arial" w:cs="Arial"/>
          <w:sz w:val="24"/>
          <w:szCs w:val="24"/>
        </w:rPr>
        <w:t>Кадровая</w:t>
      </w:r>
      <w:proofErr w:type="gramEnd"/>
      <w:r w:rsidRPr="00B15304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професси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нальной компетенции специалистов. Для реализации поставленной цели в учр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ждении используется различные формы передачи творческих навыков и обмена опытом, повышения профессионального мастерства: семинары, совещания, м</w:t>
      </w:r>
      <w:r w:rsidRPr="00B15304">
        <w:rPr>
          <w:rFonts w:ascii="Arial" w:hAnsi="Arial" w:cs="Arial"/>
          <w:sz w:val="24"/>
          <w:szCs w:val="24"/>
        </w:rPr>
        <w:t>а</w:t>
      </w:r>
      <w:r w:rsidRPr="00B15304">
        <w:rPr>
          <w:rFonts w:ascii="Arial" w:hAnsi="Arial" w:cs="Arial"/>
          <w:sz w:val="24"/>
          <w:szCs w:val="24"/>
        </w:rPr>
        <w:t>стер-классы различной жанровой направленности, консультации и стажировки для вновь принятых специалистов, конкурсы профессионального мастерства. Ведется активное сотрудничество с Красноярским краевым научно-учебным центром ка</w:t>
      </w:r>
      <w:r w:rsidRPr="00B15304">
        <w:rPr>
          <w:rFonts w:ascii="Arial" w:hAnsi="Arial" w:cs="Arial"/>
          <w:sz w:val="24"/>
          <w:szCs w:val="24"/>
        </w:rPr>
        <w:t>д</w:t>
      </w:r>
      <w:r w:rsidRPr="00B15304">
        <w:rPr>
          <w:rFonts w:ascii="Arial" w:hAnsi="Arial" w:cs="Arial"/>
          <w:sz w:val="24"/>
          <w:szCs w:val="24"/>
        </w:rPr>
        <w:t>ров культуры. Несмотря на это, существует потребность в молодых высокопр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фессиональных кадрах. Кадровая проблема сможет быть решена при условии з</w:t>
      </w:r>
      <w:r w:rsidRPr="00B15304">
        <w:rPr>
          <w:rFonts w:ascii="Arial" w:hAnsi="Arial" w:cs="Arial"/>
          <w:sz w:val="24"/>
          <w:szCs w:val="24"/>
        </w:rPr>
        <w:t>а</w:t>
      </w:r>
      <w:r w:rsidRPr="00B15304">
        <w:rPr>
          <w:rFonts w:ascii="Arial" w:hAnsi="Arial" w:cs="Arial"/>
          <w:sz w:val="24"/>
          <w:szCs w:val="24"/>
        </w:rPr>
        <w:t>ключения трехсторонних соглашений о целевой контрактной подготовке и пред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ставления специалистам жилья (в том числе ведомственного).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целевые и</w:t>
      </w:r>
      <w:r w:rsidRPr="00B15304">
        <w:rPr>
          <w:rFonts w:ascii="Arial" w:hAnsi="Arial" w:cs="Arial"/>
          <w:sz w:val="24"/>
          <w:szCs w:val="24"/>
        </w:rPr>
        <w:t>н</w:t>
      </w:r>
      <w:r w:rsidRPr="00B15304">
        <w:rPr>
          <w:rFonts w:ascii="Arial" w:hAnsi="Arial" w:cs="Arial"/>
          <w:sz w:val="24"/>
          <w:szCs w:val="24"/>
        </w:rPr>
        <w:t>дикаторы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B15304">
        <w:rPr>
          <w:rFonts w:ascii="Arial" w:hAnsi="Arial" w:cs="Arial"/>
          <w:sz w:val="24"/>
          <w:szCs w:val="24"/>
        </w:rPr>
        <w:t>р</w:t>
      </w:r>
      <w:r w:rsidRPr="00B15304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поддержка искусства;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межрегионал</w:t>
      </w:r>
      <w:r w:rsidRPr="00B15304">
        <w:rPr>
          <w:rFonts w:ascii="Arial" w:hAnsi="Arial" w:cs="Arial"/>
          <w:sz w:val="24"/>
          <w:szCs w:val="24"/>
        </w:rPr>
        <w:t>ь</w:t>
      </w:r>
      <w:r w:rsidRPr="00B15304">
        <w:rPr>
          <w:rFonts w:ascii="Arial" w:hAnsi="Arial" w:cs="Arial"/>
          <w:sz w:val="24"/>
          <w:szCs w:val="24"/>
        </w:rPr>
        <w:t>ном и международном уровне.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Оценка результатов реализации подпрограммы осуществляется на основе и</w:t>
      </w:r>
      <w:r w:rsidRPr="00B15304">
        <w:rPr>
          <w:rFonts w:ascii="Arial" w:hAnsi="Arial" w:cs="Arial"/>
          <w:sz w:val="24"/>
          <w:szCs w:val="24"/>
        </w:rPr>
        <w:t>с</w:t>
      </w:r>
      <w:r w:rsidRPr="00B15304">
        <w:rPr>
          <w:rFonts w:ascii="Arial" w:hAnsi="Arial" w:cs="Arial"/>
          <w:sz w:val="24"/>
          <w:szCs w:val="24"/>
        </w:rPr>
        <w:t>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век населения;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lastRenderedPageBreak/>
        <w:t>- число участников клубных формирований для детей в возрасте до 14 лет вкл</w:t>
      </w:r>
      <w:r w:rsidRPr="00B15304">
        <w:rPr>
          <w:rFonts w:ascii="Arial" w:hAnsi="Arial" w:cs="Arial"/>
          <w:sz w:val="24"/>
          <w:szCs w:val="24"/>
        </w:rPr>
        <w:t>ю</w:t>
      </w:r>
      <w:r w:rsidRPr="00B15304">
        <w:rPr>
          <w:rFonts w:ascii="Arial" w:hAnsi="Arial" w:cs="Arial"/>
          <w:sz w:val="24"/>
          <w:szCs w:val="24"/>
        </w:rPr>
        <w:t>чительно.</w:t>
      </w:r>
    </w:p>
    <w:p w:rsidR="00B15304" w:rsidRPr="00B15304" w:rsidRDefault="00B15304" w:rsidP="00B15304">
      <w:pPr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B15304">
        <w:rPr>
          <w:rFonts w:ascii="Arial" w:hAnsi="Arial" w:cs="Arial"/>
          <w:sz w:val="24"/>
          <w:szCs w:val="24"/>
        </w:rPr>
        <w:t>«Поддержка искусства и народного творчества» на 2014 - 2030 годы</w:t>
      </w:r>
      <w:r w:rsidRPr="00B15304">
        <w:rPr>
          <w:rFonts w:ascii="Arial" w:hAnsi="Arial" w:cs="Arial"/>
          <w:bCs/>
          <w:sz w:val="24"/>
          <w:szCs w:val="24"/>
        </w:rPr>
        <w:t>.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</w:rPr>
      </w:pP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 4. Механизм реализации подпрограммы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B15304">
        <w:rPr>
          <w:rFonts w:ascii="Arial" w:hAnsi="Arial" w:cs="Arial"/>
          <w:sz w:val="24"/>
          <w:szCs w:val="24"/>
        </w:rPr>
        <w:t>бюджетных</w:t>
      </w:r>
      <w:proofErr w:type="gramEnd"/>
      <w:r w:rsidRPr="00B15304">
        <w:rPr>
          <w:rFonts w:ascii="Arial" w:hAnsi="Arial" w:cs="Arial"/>
          <w:sz w:val="24"/>
          <w:szCs w:val="24"/>
        </w:rPr>
        <w:t xml:space="preserve"> средств – отдел культуры администрации Ермаковского района (далее – Отдел).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предоставл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ния субсидий по соглашениям, заключенным между Отделом и муниципальными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B1530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5304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B1530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530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отдел культуры администрации Ермаковского района.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ответственность за реализацию подпрограммы, достижение конечного результата, целевое и эффе</w:t>
      </w:r>
      <w:r w:rsidRPr="00B15304">
        <w:rPr>
          <w:rFonts w:ascii="Arial" w:hAnsi="Arial" w:cs="Arial"/>
          <w:color w:val="000000"/>
          <w:sz w:val="24"/>
          <w:szCs w:val="24"/>
        </w:rPr>
        <w:t>к</w:t>
      </w:r>
      <w:r w:rsidRPr="00B15304">
        <w:rPr>
          <w:rFonts w:ascii="Arial" w:hAnsi="Arial" w:cs="Arial"/>
          <w:color w:val="000000"/>
          <w:sz w:val="24"/>
          <w:szCs w:val="24"/>
        </w:rPr>
        <w:t xml:space="preserve">тивное использование </w:t>
      </w:r>
      <w:proofErr w:type="gramStart"/>
      <w:r w:rsidRPr="00B1530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B1530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</w:t>
      </w:r>
      <w:r w:rsidRPr="00B15304">
        <w:rPr>
          <w:rFonts w:ascii="Arial" w:hAnsi="Arial" w:cs="Arial"/>
          <w:color w:val="000000"/>
          <w:sz w:val="24"/>
          <w:szCs w:val="24"/>
        </w:rPr>
        <w:t>о</w:t>
      </w:r>
      <w:r w:rsidRPr="00B15304">
        <w:rPr>
          <w:rFonts w:ascii="Arial" w:hAnsi="Arial" w:cs="Arial"/>
          <w:color w:val="000000"/>
          <w:sz w:val="24"/>
          <w:szCs w:val="24"/>
        </w:rPr>
        <w:t>граммы.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</w:t>
      </w:r>
      <w:r w:rsidRPr="00B15304">
        <w:rPr>
          <w:rFonts w:ascii="Arial" w:hAnsi="Arial" w:cs="Arial"/>
          <w:color w:val="000000"/>
          <w:sz w:val="24"/>
          <w:szCs w:val="24"/>
        </w:rPr>
        <w:t>а</w:t>
      </w:r>
      <w:r w:rsidRPr="00B15304">
        <w:rPr>
          <w:rFonts w:ascii="Arial" w:hAnsi="Arial" w:cs="Arial"/>
          <w:color w:val="000000"/>
          <w:sz w:val="24"/>
          <w:szCs w:val="24"/>
        </w:rPr>
        <w:t>ции;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B1530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530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B15304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B1530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530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</w:t>
      </w:r>
      <w:r w:rsidRPr="00B15304">
        <w:rPr>
          <w:rFonts w:ascii="Arial" w:hAnsi="Arial" w:cs="Arial"/>
          <w:color w:val="000000"/>
          <w:sz w:val="24"/>
          <w:szCs w:val="24"/>
        </w:rPr>
        <w:t>ь</w:t>
      </w:r>
      <w:r w:rsidRPr="00B15304">
        <w:rPr>
          <w:rFonts w:ascii="Arial" w:hAnsi="Arial" w:cs="Arial"/>
          <w:color w:val="000000"/>
          <w:sz w:val="24"/>
          <w:szCs w:val="24"/>
        </w:rPr>
        <w:t>зования и возврата средств местного бюджета осуществляет финансовое упра</w:t>
      </w:r>
      <w:r w:rsidRPr="00B15304">
        <w:rPr>
          <w:rFonts w:ascii="Arial" w:hAnsi="Arial" w:cs="Arial"/>
          <w:color w:val="000000"/>
          <w:sz w:val="24"/>
          <w:szCs w:val="24"/>
        </w:rPr>
        <w:t>в</w:t>
      </w:r>
      <w:r w:rsidRPr="00B15304">
        <w:rPr>
          <w:rFonts w:ascii="Arial" w:hAnsi="Arial" w:cs="Arial"/>
          <w:color w:val="000000"/>
          <w:sz w:val="24"/>
          <w:szCs w:val="24"/>
        </w:rPr>
        <w:t>ление администрации Ермаковского района.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Ожидаемые результаты: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количество посетителей составит всего 2 577,0 тыс. человек, в том числе по г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 xml:space="preserve">дам: 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2017 году – 239,4 тыс. человек;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2018 году – 239,4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2019 году – 239,4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2020 году – 239,4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2021 году – 239,4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2022 году – 276,01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2023 году – 301,10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2024 году – 351,29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2025 году – 451,66 тыс. человек.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- количество посетителей на платной основе составит всего 679,5 тыс. человек, в том числе по годам: 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2017 году – 91,09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2018 году – 91,1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lastRenderedPageBreak/>
        <w:t>2019 году – 91,1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2020 году - 91,1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2021 году - 91,1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2022 году - 54,0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2023 году - 55,3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2024 году - 56,7 тыс. человек,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2025 году - 58,1 тыс. человек.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количество клубных формирований составит всего 214 единиц, в том числе по годам: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2017 году – не менее 211,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2018 году – не менее 211,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2019 году – не менее 211,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2020 году - не менее 212,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2021 году - не менее 213,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2022 году - не менее 214,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2023 году - не менее 214,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2024 году - не менее 214,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в 2025 году - не менее 215.</w:t>
      </w:r>
    </w:p>
    <w:p w:rsidR="00B15304" w:rsidRPr="00B15304" w:rsidRDefault="00B15304" w:rsidP="00B1530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</w:t>
      </w:r>
      <w:r w:rsidRPr="00B15304">
        <w:rPr>
          <w:rFonts w:ascii="Arial" w:hAnsi="Arial" w:cs="Arial"/>
          <w:sz w:val="24"/>
          <w:szCs w:val="24"/>
        </w:rPr>
        <w:t>и</w:t>
      </w:r>
      <w:r w:rsidRPr="00B15304">
        <w:rPr>
          <w:rFonts w:ascii="Arial" w:hAnsi="Arial" w:cs="Arial"/>
          <w:sz w:val="24"/>
          <w:szCs w:val="24"/>
        </w:rPr>
        <w:t>тию народных художественных промыслов и ремесел;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деятельность;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</w:t>
      </w:r>
      <w:r w:rsidRPr="00B15304">
        <w:rPr>
          <w:rFonts w:ascii="Arial" w:hAnsi="Arial" w:cs="Arial"/>
          <w:sz w:val="24"/>
          <w:szCs w:val="24"/>
        </w:rPr>
        <w:t>у</w:t>
      </w:r>
      <w:r w:rsidRPr="00B15304">
        <w:rPr>
          <w:rFonts w:ascii="Arial" w:hAnsi="Arial" w:cs="Arial"/>
          <w:sz w:val="24"/>
          <w:szCs w:val="24"/>
        </w:rPr>
        <w:t>ры.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7. Мероприятия подпрограммы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hyperlink r:id="rId11" w:anchor="Par573" w:history="1">
        <w:r w:rsidRPr="00B15304">
          <w:rPr>
            <w:rFonts w:ascii="Arial" w:hAnsi="Arial" w:cs="Arial"/>
            <w:sz w:val="24"/>
            <w:szCs w:val="24"/>
          </w:rPr>
          <w:t>Перечень</w:t>
        </w:r>
      </w:hyperlink>
      <w:r w:rsidRPr="00B15304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</w:t>
      </w:r>
      <w:r w:rsidRPr="00B15304">
        <w:rPr>
          <w:rFonts w:ascii="Arial" w:hAnsi="Arial" w:cs="Arial"/>
          <w:sz w:val="24"/>
          <w:szCs w:val="24"/>
        </w:rPr>
        <w:t>о</w:t>
      </w:r>
      <w:r w:rsidRPr="00B15304">
        <w:rPr>
          <w:rFonts w:ascii="Arial" w:hAnsi="Arial" w:cs="Arial"/>
          <w:sz w:val="24"/>
          <w:szCs w:val="24"/>
        </w:rPr>
        <w:t>грамме.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tabs>
          <w:tab w:val="left" w:pos="2805"/>
        </w:tabs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</w:t>
      </w:r>
      <w:r w:rsidRPr="00B15304">
        <w:rPr>
          <w:rFonts w:ascii="Arial" w:hAnsi="Arial" w:cs="Arial"/>
          <w:sz w:val="24"/>
          <w:szCs w:val="24"/>
        </w:rPr>
        <w:t>с</w:t>
      </w:r>
      <w:r w:rsidRPr="00B15304">
        <w:rPr>
          <w:rFonts w:ascii="Arial" w:hAnsi="Arial" w:cs="Arial"/>
          <w:sz w:val="24"/>
          <w:szCs w:val="24"/>
        </w:rPr>
        <w:t>печение подпрограммы) с указанием источников финансирования.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15304" w:rsidRPr="00B15304" w:rsidRDefault="00B15304" w:rsidP="00B15304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предусмотренных на оплату муниципальных контрактов (договоров) на выполн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ние работ, оказание услуг.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Общий объем финансирования подпрограммы составляет – 470 764,1</w:t>
      </w:r>
      <w:r w:rsidRPr="00B15304">
        <w:rPr>
          <w:rFonts w:ascii="Arial" w:hAnsi="Arial" w:cs="Arial"/>
          <w:bCs/>
          <w:sz w:val="24"/>
          <w:szCs w:val="24"/>
        </w:rPr>
        <w:t xml:space="preserve"> тыс. ру</w:t>
      </w:r>
      <w:r w:rsidRPr="00B15304">
        <w:rPr>
          <w:rFonts w:ascii="Arial" w:hAnsi="Arial" w:cs="Arial"/>
          <w:bCs/>
          <w:sz w:val="24"/>
          <w:szCs w:val="24"/>
        </w:rPr>
        <w:t>б</w:t>
      </w:r>
      <w:r w:rsidRPr="00B15304">
        <w:rPr>
          <w:rFonts w:ascii="Arial" w:hAnsi="Arial" w:cs="Arial"/>
          <w:bCs/>
          <w:sz w:val="24"/>
          <w:szCs w:val="24"/>
        </w:rPr>
        <w:t xml:space="preserve">лей, в </w:t>
      </w:r>
      <w:proofErr w:type="spellStart"/>
      <w:r w:rsidRPr="00B15304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B15304">
        <w:rPr>
          <w:rFonts w:ascii="Arial" w:hAnsi="Arial" w:cs="Arial"/>
          <w:bCs/>
          <w:sz w:val="24"/>
          <w:szCs w:val="24"/>
        </w:rPr>
        <w:t>.: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10 761,1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52 508,7 тыс. руб., 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внебюджетные источники – 59,0 </w:t>
      </w:r>
      <w:proofErr w:type="spellStart"/>
      <w:r w:rsidRPr="00B15304">
        <w:rPr>
          <w:rFonts w:ascii="Arial" w:hAnsi="Arial" w:cs="Arial"/>
          <w:sz w:val="24"/>
          <w:szCs w:val="24"/>
        </w:rPr>
        <w:t>тыс</w:t>
      </w:r>
      <w:proofErr w:type="gramStart"/>
      <w:r w:rsidRPr="00B15304">
        <w:rPr>
          <w:rFonts w:ascii="Arial" w:hAnsi="Arial" w:cs="Arial"/>
          <w:sz w:val="24"/>
          <w:szCs w:val="24"/>
        </w:rPr>
        <w:t>.р</w:t>
      </w:r>
      <w:proofErr w:type="gramEnd"/>
      <w:r w:rsidRPr="00B15304">
        <w:rPr>
          <w:rFonts w:ascii="Arial" w:hAnsi="Arial" w:cs="Arial"/>
          <w:sz w:val="24"/>
          <w:szCs w:val="24"/>
        </w:rPr>
        <w:t>уб</w:t>
      </w:r>
      <w:proofErr w:type="spellEnd"/>
      <w:r w:rsidRPr="00B15304">
        <w:rPr>
          <w:rFonts w:ascii="Arial" w:hAnsi="Arial" w:cs="Arial"/>
          <w:sz w:val="24"/>
          <w:szCs w:val="24"/>
        </w:rPr>
        <w:t>.,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407 435,3 тыс. руб</w:t>
      </w:r>
      <w:proofErr w:type="gramStart"/>
      <w:r w:rsidRPr="00B15304">
        <w:rPr>
          <w:rFonts w:ascii="Arial" w:hAnsi="Arial" w:cs="Arial"/>
          <w:sz w:val="24"/>
          <w:szCs w:val="24"/>
        </w:rPr>
        <w:t>..</w:t>
      </w:r>
      <w:proofErr w:type="gramEnd"/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По годам: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2014 год – 141 25,2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  <w:r w:rsidRPr="00B15304">
        <w:rPr>
          <w:rFonts w:ascii="Arial" w:hAnsi="Arial" w:cs="Arial"/>
          <w:bCs/>
          <w:sz w:val="24"/>
          <w:szCs w:val="24"/>
        </w:rPr>
        <w:t xml:space="preserve"> 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13 759,7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  <w:r w:rsidRPr="00B15304">
        <w:rPr>
          <w:rFonts w:ascii="Arial" w:hAnsi="Arial" w:cs="Arial"/>
          <w:bCs/>
          <w:sz w:val="24"/>
          <w:szCs w:val="24"/>
        </w:rPr>
        <w:t xml:space="preserve"> 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lastRenderedPageBreak/>
        <w:t>федеральный бюджет – 100,0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13 433,1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B15304">
        <w:rPr>
          <w:rFonts w:ascii="Arial" w:hAnsi="Arial" w:cs="Arial"/>
          <w:sz w:val="24"/>
          <w:szCs w:val="24"/>
        </w:rPr>
        <w:t>в том числе: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15 252,00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B15304">
        <w:rPr>
          <w:rFonts w:ascii="Arial" w:hAnsi="Arial" w:cs="Arial"/>
          <w:sz w:val="24"/>
          <w:szCs w:val="24"/>
        </w:rPr>
        <w:t>в том числе: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31 279,1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B15304">
        <w:rPr>
          <w:rFonts w:ascii="Arial" w:hAnsi="Arial" w:cs="Arial"/>
          <w:sz w:val="24"/>
          <w:szCs w:val="24"/>
        </w:rPr>
        <w:t>в том числе: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30 803,0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2 486,8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43 663,3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48 642,2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B15304">
        <w:rPr>
          <w:rFonts w:ascii="Arial" w:hAnsi="Arial" w:cs="Arial"/>
          <w:sz w:val="24"/>
          <w:szCs w:val="24"/>
        </w:rPr>
        <w:t>в том числе: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49 066,7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2023 год – 69 410,3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краевой бюджет – 7 572,5 тыс. руб.,</w:t>
      </w:r>
    </w:p>
    <w:p w:rsidR="00B15304" w:rsidRPr="00B15304" w:rsidRDefault="00B15304" w:rsidP="00B15304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B15304">
        <w:rPr>
          <w:rFonts w:ascii="Arial" w:hAnsi="Arial" w:cs="Arial"/>
          <w:sz w:val="24"/>
          <w:szCs w:val="24"/>
        </w:rPr>
        <w:t xml:space="preserve"> тыс. руб.,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57 185,7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2024 год – 49 649,2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</w:p>
    <w:p w:rsidR="00B15304" w:rsidRPr="00B15304" w:rsidRDefault="00B15304" w:rsidP="00B15304">
      <w:pPr>
        <w:spacing w:line="245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 xml:space="preserve">краевой бюджет – 4 471,6 тыс. руб., 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45 177,6 тыс. руб.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bCs/>
          <w:sz w:val="24"/>
          <w:szCs w:val="24"/>
        </w:rPr>
        <w:t>2025 год – 45 177,6 тыс. руб.,</w:t>
      </w:r>
      <w:r w:rsidRPr="00B15304">
        <w:rPr>
          <w:rFonts w:ascii="Arial" w:hAnsi="Arial" w:cs="Arial"/>
          <w:sz w:val="24"/>
          <w:szCs w:val="24"/>
        </w:rPr>
        <w:t xml:space="preserve"> в том числе:</w:t>
      </w:r>
    </w:p>
    <w:p w:rsidR="00B15304" w:rsidRPr="00B15304" w:rsidRDefault="00B15304" w:rsidP="00B15304">
      <w:pPr>
        <w:spacing w:line="233" w:lineRule="auto"/>
        <w:ind w:firstLine="0"/>
        <w:rPr>
          <w:rFonts w:ascii="Arial" w:hAnsi="Arial" w:cs="Arial"/>
          <w:b/>
          <w:color w:val="000000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бюджет муниципальных образований – 45 177,6 тыс. руб.</w:t>
      </w:r>
    </w:p>
    <w:p w:rsidR="00B15304" w:rsidRDefault="00B15304" w:rsidP="00F62674">
      <w:pPr>
        <w:ind w:firstLine="0"/>
        <w:rPr>
          <w:rFonts w:ascii="Arial" w:hAnsi="Arial" w:cs="Arial"/>
          <w:sz w:val="24"/>
          <w:szCs w:val="24"/>
        </w:rPr>
        <w:sectPr w:rsidR="00B15304" w:rsidSect="00B15304">
          <w:headerReference w:type="even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4</w:t>
      </w:r>
    </w:p>
    <w:p w:rsid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B15304" w:rsidRDefault="00B15304" w:rsidP="00B1530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подпрограмме 2</w:t>
      </w:r>
    </w:p>
    <w:p w:rsidR="00B15304" w:rsidRDefault="00B15304" w:rsidP="00B1530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  <w:lang w:eastAsia="ar-SA"/>
        </w:rPr>
        <w:t>«Поддержка искусства и народного творчества»</w:t>
      </w:r>
    </w:p>
    <w:p w:rsidR="00F62674" w:rsidRDefault="00F62674" w:rsidP="00F62674">
      <w:pPr>
        <w:ind w:firstLine="0"/>
        <w:rPr>
          <w:rFonts w:ascii="Arial" w:hAnsi="Arial" w:cs="Arial"/>
          <w:sz w:val="24"/>
          <w:szCs w:val="24"/>
        </w:rPr>
      </w:pPr>
    </w:p>
    <w:p w:rsidR="00B15304" w:rsidRDefault="00B15304" w:rsidP="00B15304">
      <w:pPr>
        <w:rPr>
          <w:rFonts w:ascii="Arial" w:hAnsi="Arial" w:cs="Arial"/>
          <w:sz w:val="24"/>
          <w:szCs w:val="24"/>
        </w:rPr>
      </w:pPr>
      <w:r w:rsidRPr="00B15304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</w:t>
      </w:r>
      <w:r w:rsidRPr="00B15304">
        <w:rPr>
          <w:rFonts w:ascii="Arial" w:hAnsi="Arial" w:cs="Arial"/>
          <w:sz w:val="24"/>
          <w:szCs w:val="24"/>
        </w:rPr>
        <w:t>е</w:t>
      </w:r>
      <w:r w:rsidRPr="00B15304">
        <w:rPr>
          <w:rFonts w:ascii="Arial" w:hAnsi="Arial" w:cs="Arial"/>
          <w:sz w:val="24"/>
          <w:szCs w:val="24"/>
        </w:rPr>
        <w:t>ализацию и ожидаемых результатов</w:t>
      </w:r>
    </w:p>
    <w:p w:rsidR="00B15304" w:rsidRDefault="00B15304" w:rsidP="00F6267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67"/>
        <w:gridCol w:w="1033"/>
        <w:gridCol w:w="507"/>
        <w:gridCol w:w="487"/>
        <w:gridCol w:w="341"/>
        <w:gridCol w:w="404"/>
        <w:gridCol w:w="548"/>
        <w:gridCol w:w="404"/>
        <w:gridCol w:w="498"/>
        <w:gridCol w:w="498"/>
        <w:gridCol w:w="498"/>
        <w:gridCol w:w="498"/>
        <w:gridCol w:w="498"/>
        <w:gridCol w:w="498"/>
        <w:gridCol w:w="498"/>
        <w:gridCol w:w="623"/>
        <w:gridCol w:w="498"/>
        <w:gridCol w:w="623"/>
        <w:gridCol w:w="623"/>
        <w:gridCol w:w="623"/>
        <w:gridCol w:w="515"/>
        <w:gridCol w:w="1567"/>
      </w:tblGrid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вание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691" w:type="dxa"/>
            <w:gridSpan w:val="6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6991" w:type="dxa"/>
            <w:gridSpan w:val="1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граммного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 год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Итого на 2014 -2025 годы</w:t>
            </w: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9" w:type="dxa"/>
            <w:gridSpan w:val="22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9" w:type="dxa"/>
            <w:gridSpan w:val="22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тельности (оказ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услуг) по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ковск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8 206,9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7 886,4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8 408,5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8 588,7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23 297,2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30439,9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23912,7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23978,8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189 866,0 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зрит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лей сост</w:t>
            </w:r>
            <w:r w:rsidRPr="00B15304">
              <w:rPr>
                <w:rFonts w:ascii="Arial" w:hAnsi="Arial" w:cs="Arial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вит 14060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модеятел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народн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чества (услуга)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3 409,3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29 153,5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щений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205 128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B15304">
              <w:rPr>
                <w:rFonts w:ascii="Arial" w:hAnsi="Arial" w:cs="Arial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B15304">
              <w:rPr>
                <w:rFonts w:ascii="Arial" w:hAnsi="Arial" w:cs="Arial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мирований составит: 2020г.-212ед.; 2021г.-213ед.; 2022г.- 214ед.; 2023г.-214ед.; 2024г.-214ед.; 2025г.-215ед.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модеятел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народн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чества (работа)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8 498,3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27 993,4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3 021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B15304">
              <w:rPr>
                <w:rFonts w:ascii="Arial" w:hAnsi="Arial" w:cs="Arial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B15304">
              <w:rPr>
                <w:rFonts w:ascii="Arial" w:hAnsi="Arial" w:cs="Arial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мирований </w:t>
            </w: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составит: 2020г.-212ед.; 2021г.-213ед.; 2022г.- 214ед.; 2023г.-214ед.; 2024г.-214ед.; 2025г.-215ед.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овых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(иные зрели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ные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тия), в том числе 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личество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9 996,5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147286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2182 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турно-мас</w:t>
            </w:r>
            <w:r w:rsidR="007A6F0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овых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(тво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ческие - фест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валь,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ставка, конкурс, смотр)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колич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ство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20 423,6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870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19 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ведение культурно-массовых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дические (семинары, конфере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в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1 460,8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81 866,9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174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Поддержка добровол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ческих (в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лонте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ских) и неко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11 892,3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15 991,9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102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2 ед. </w:t>
            </w:r>
          </w:p>
        </w:tc>
      </w:tr>
      <w:tr w:rsidR="007A6F01" w:rsidRPr="00B15304" w:rsidTr="007138D4">
        <w:tc>
          <w:tcPr>
            <w:tcW w:w="561" w:type="dxa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9" w:type="dxa"/>
            <w:gridSpan w:val="22"/>
            <w:shd w:val="clear" w:color="000000" w:fill="FFFFFF"/>
            <w:hideMark/>
          </w:tcPr>
          <w:p w:rsidR="007A6F01" w:rsidRPr="007A6F01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ние де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кул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55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08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1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4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80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404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296,1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520,0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540,4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6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663,3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23 958,1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22 865,1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25 474,6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25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683,8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25 741,8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26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498,2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21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198,8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21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198,8 </w:t>
            </w:r>
          </w:p>
        </w:tc>
        <w:tc>
          <w:tcPr>
            <w:tcW w:w="515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215 639,0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258 ед.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зрителей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ставит 14060 чел.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модеятел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народного творчества (услуга)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14 568,0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13 475,0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16 084,5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16 293,7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3 766,7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81 595,1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щений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205 128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B15304">
              <w:rPr>
                <w:rFonts w:ascii="Arial" w:hAnsi="Arial" w:cs="Arial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B15304">
              <w:rPr>
                <w:rFonts w:ascii="Arial" w:hAnsi="Arial" w:cs="Arial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мирований составит: 2020г.-212ед.; 2021г.-213ед.; 2022г.- 213ед.; 2023г.-214ед.; 2024г.-214ед.; 2025г.-215ед.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2.1</w:t>
            </w: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.2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ция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модеятел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народного творчества (работа)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182,1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182,1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182,1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182,1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389,1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583,5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583,5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583,5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23 868,0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3 021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B15304">
              <w:rPr>
                <w:rFonts w:ascii="Arial" w:hAnsi="Arial" w:cs="Arial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B15304">
              <w:rPr>
                <w:rFonts w:ascii="Arial" w:hAnsi="Arial" w:cs="Arial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мирований составит: 2020г.-212ед.; 2021г.-213ед.; 2022г.- 213ед.; 2023г.-214ед.; 2024г.-214ед.; 2025г.-215ед.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ведение культурно-массовых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(кул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турно-массовые (иные зр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лищные)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2 761,1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57 491,2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180101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ведение культурно-массовых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дические (семинары, конфере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1 613,9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15 121,1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174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567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ведение культурно-массовых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(фест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вали,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ставки,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курсы, смотры) 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5 641,1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22 572,7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870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19 ед. </w:t>
            </w:r>
          </w:p>
        </w:tc>
      </w:tr>
      <w:tr w:rsidR="00B15304" w:rsidRPr="00B15304" w:rsidTr="00B15304">
        <w:tc>
          <w:tcPr>
            <w:tcW w:w="56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>2.1.5.1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ставка 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стеров-умельцев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"Кочу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щая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винция"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7A6F01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04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98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623" w:type="dxa"/>
            <w:vMerge w:val="restart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15" w:type="dxa"/>
            <w:vMerge w:val="restart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674,4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B15304">
              <w:rPr>
                <w:rFonts w:ascii="Arial" w:hAnsi="Arial" w:cs="Arial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sz w:val="24"/>
                <w:szCs w:val="24"/>
              </w:rPr>
              <w:t>ников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15 чел. </w:t>
            </w:r>
          </w:p>
        </w:tc>
      </w:tr>
      <w:tr w:rsidR="00B15304" w:rsidRPr="00B15304" w:rsidTr="00B15304">
        <w:tc>
          <w:tcPr>
            <w:tcW w:w="56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30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B15304">
              <w:rPr>
                <w:rFonts w:ascii="Arial" w:hAnsi="Arial" w:cs="Arial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>приятий с</w:t>
            </w:r>
            <w:r w:rsidRPr="00B15304">
              <w:rPr>
                <w:rFonts w:ascii="Arial" w:hAnsi="Arial" w:cs="Arial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sz w:val="24"/>
                <w:szCs w:val="24"/>
              </w:rPr>
              <w:t xml:space="preserve">ставит 1 ед. </w:t>
            </w:r>
          </w:p>
        </w:tc>
      </w:tr>
      <w:tr w:rsidR="007A6F01" w:rsidRPr="00B15304" w:rsidTr="007138D4">
        <w:tc>
          <w:tcPr>
            <w:tcW w:w="561" w:type="dxa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9" w:type="dxa"/>
            <w:gridSpan w:val="22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78,8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396,5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90,6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92,9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658,8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минимал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мера опл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84,9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26,7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111,6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минимал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мера опл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выплаты, устано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ленные в целях 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вышения оплаты труда 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лодым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стам, персонал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выпл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ты, уст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навлива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мые с уч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том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боты при нал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чии нагру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знака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36,7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83,6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23,8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341,4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502,5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1 104,0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молодым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стам МБУК "ЕЦКС"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ботников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ры, подведо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10 134,5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13 264,1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23 398,6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зар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ботникам культуры на 50%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ние) расх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дельным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категориям работн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края, для кот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рых указ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ми през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дента Ро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сийской Федерации предусмо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рено 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ние) расх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дельным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категориям работн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категориям работн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категориям работн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B15304" w:rsidRPr="00B15304" w:rsidTr="00B15304">
        <w:tc>
          <w:tcPr>
            <w:tcW w:w="56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деятельн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и форм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рований самоде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творчества (услуга)</w:t>
            </w:r>
          </w:p>
        </w:tc>
        <w:tc>
          <w:tcPr>
            <w:tcW w:w="103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категориям работн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категориям работн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B15304" w:rsidRPr="00B15304" w:rsidTr="00B15304">
        <w:tc>
          <w:tcPr>
            <w:tcW w:w="56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ция деятельн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и форм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рований самоде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творчества (услуга)</w:t>
            </w:r>
          </w:p>
        </w:tc>
        <w:tc>
          <w:tcPr>
            <w:tcW w:w="103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6F01" w:rsidRPr="00B15304" w:rsidTr="007138D4">
        <w:tc>
          <w:tcPr>
            <w:tcW w:w="561" w:type="dxa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9" w:type="dxa"/>
            <w:gridSpan w:val="22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 на иные цели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и установка отопител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котла. </w:t>
            </w:r>
          </w:p>
        </w:tc>
      </w:tr>
      <w:tr w:rsidR="007A6F01" w:rsidRPr="00B15304" w:rsidTr="007138D4">
        <w:tc>
          <w:tcPr>
            <w:tcW w:w="561" w:type="dxa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9" w:type="dxa"/>
            <w:gridSpan w:val="22"/>
            <w:shd w:val="clear" w:color="auto" w:fill="auto"/>
            <w:hideMark/>
          </w:tcPr>
          <w:p w:rsidR="007A6F01" w:rsidRPr="00B15304" w:rsidRDefault="007A6F01" w:rsidP="00B1530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тельности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46,4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76,7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10,0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79,9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342,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рудования,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ремонт крыльца.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рудования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рудования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тельности (оказание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рудования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поощрение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поощрение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маткер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ально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тах с числом 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телей до 50 тысяч 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кра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вого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тия и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A6F01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ериал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тах с числом 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телей до 50 тысяч 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фед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R467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47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1,2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47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1,2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Улучш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материал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дерального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 материал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тах с числом 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телей до 50 тысяч 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ловек за счет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федерал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681,8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1 562,9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1 661,3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1 024,4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4 930,4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 материал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тах с числом 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телей до 50 тысяч 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227,3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521,0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553,8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418,4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1 720,5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 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 материал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 культуры в населе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тах с числом 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телей до 50 тысяч 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6,4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24,1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21,0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22,4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15,9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20,9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110,7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улучшения материал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местного бюджета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3450 с 01.06.2017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Созд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"Обеспеч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реал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зации гос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и прочие 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тия" 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"Развитие культуры и туризма"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созд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в рамках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реал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зации гос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и прочие 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тия" 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"Развитие культуры и туризма" за счет средств районного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ции, в 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ства» 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«Разв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ры» за счет средств районного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671,2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59,9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731,1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ции, в 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ства» 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«Разв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ры» за счет средств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Разрабо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документ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народных ремесел и декорати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но-прикладн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на террит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</w:t>
            </w:r>
            <w:proofErr w:type="spell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края,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 за счет средств краевого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народных ремесел и декорати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но-прикладн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народных ремесел и декорати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но-прикладн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на террит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A6F01">
              <w:rPr>
                <w:rFonts w:ascii="Arial" w:hAnsi="Arial" w:cs="Arial"/>
                <w:color w:val="000000"/>
                <w:sz w:val="24"/>
                <w:szCs w:val="24"/>
              </w:rPr>
              <w:t>рии 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районного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ственных народных ремесел и декорати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но-прикладн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отрасли культуры (поддер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лучших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культуры)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федерал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37,5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35,2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107,3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поощрение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5.21.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ственная поддержка отрасли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 (поддер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лучших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культуры)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12,5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42,7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поощрение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отрасли культуры (поддер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федерал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73,8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поощрение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отрасли культуры (поддер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26,2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85,0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поощрение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отрасли культуры (обеспеч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том для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служ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вания населения, в том чи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населения) в рамках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федерал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отрасли культуры (обеспеч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том для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служ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населения,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населения)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поддержка отрасли культуры (обеспеч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том для 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служ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вания населения, в том чи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населения)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  <w:r w:rsidR="007A6F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их уч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стия 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фед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междун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родных ф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стивалях (меропри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тиях),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ставках, ярмарках, смотрах, конкурсах по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и народного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  <w:proofErr w:type="gramEnd"/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прио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ретения специал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рудования, сырья и расходных матери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лов для мун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ципальных 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ваний по ремеслам, а также на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их уч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стия 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фед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междун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родных ф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стивалях (меропри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тиях),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ставках, ярмарках, смотрах, конкурсах по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Для пост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ствующих коллект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ственного творчества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(любител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ческих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вов) на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держку творческих фестив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курсов, в том числе для детей и молод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жи,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ствующих коллект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ственного творчества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(любител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ческих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вов) на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держку творческих фестив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курсов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пост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ствующих коллект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ственного творчества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(любител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ческих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вов) на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держку творческих фестив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курсов, в том числе для детей и молод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жи,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местного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ствующих коллект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ственного творчества Красноя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(любител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тво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ческих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лект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вов) на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держку творческих фестив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лей и 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курсов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их уч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стия 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фед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междун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родных ф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стивалях (меропри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тиях),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ставках, ярмарках, смотрах, конкурсах по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бюджета.</w:t>
            </w:r>
            <w:proofErr w:type="gramEnd"/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на приобрет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спец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месел и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их уч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стия 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фед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ных, междун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родных ф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стивалях (меропри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тиях), 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ставках, ярмарках, смотрах, конкурсах по худож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24,5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24,5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циального оборудов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рья и расхо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B15304" w:rsidRPr="00B15304" w:rsidTr="00B15304">
        <w:tc>
          <w:tcPr>
            <w:tcW w:w="56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Создание (реко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 за счет средств краевого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103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8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1 900,0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4 471,6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6 371,6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B15304" w:rsidRPr="00B15304" w:rsidTr="00B15304">
        <w:tc>
          <w:tcPr>
            <w:tcW w:w="561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на создание (реко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струкцию)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103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8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404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19,2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45,2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64,4 </w:t>
            </w:r>
          </w:p>
        </w:tc>
        <w:tc>
          <w:tcPr>
            <w:tcW w:w="1567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капитал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культурно-досуговых учрежд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5.35.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Осущест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ходов, направле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на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ализ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цию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по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инициатив,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501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50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1,6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Ремонт здания 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709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новка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бюджета, осущест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ление ра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ходов, направле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на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ализ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цию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по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инициатив,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ма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709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новка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населения физич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лиц и юр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ских лиц, ос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ществл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ние расх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дов, направле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ных на 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ализ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цию меропри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тий по по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инициатив, в рамках подпр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 и народного творч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ства" муниц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 "Разв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тие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ма культ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 </w:t>
            </w:r>
            <w:proofErr w:type="gramStart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709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новка 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1709EC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т. </w:t>
            </w:r>
            <w:r w:rsidR="00B15304" w:rsidRPr="00B15304">
              <w:rPr>
                <w:rFonts w:ascii="Arial" w:hAnsi="Arial" w:cs="Arial"/>
                <w:color w:val="000000"/>
                <w:sz w:val="24"/>
                <w:szCs w:val="24"/>
              </w:rPr>
              <w:t>чи</w:t>
            </w:r>
            <w:r w:rsidR="00B15304" w:rsidRPr="00B1530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15304" w:rsidRPr="00B15304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304" w:rsidRPr="00B15304" w:rsidTr="00B15304">
        <w:tc>
          <w:tcPr>
            <w:tcW w:w="561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нистрации Ермако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033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3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498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498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69 410,3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49 649,2 </w:t>
            </w:r>
          </w:p>
        </w:tc>
        <w:tc>
          <w:tcPr>
            <w:tcW w:w="623" w:type="dxa"/>
            <w:shd w:val="clear" w:color="000000" w:fill="FFFFFF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45 177,6 </w:t>
            </w:r>
          </w:p>
        </w:tc>
        <w:tc>
          <w:tcPr>
            <w:tcW w:w="515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 xml:space="preserve"> 470 764,1 </w:t>
            </w:r>
          </w:p>
        </w:tc>
        <w:tc>
          <w:tcPr>
            <w:tcW w:w="1567" w:type="dxa"/>
            <w:shd w:val="clear" w:color="auto" w:fill="auto"/>
            <w:hideMark/>
          </w:tcPr>
          <w:p w:rsidR="00B15304" w:rsidRPr="00B15304" w:rsidRDefault="00B15304" w:rsidP="00B1530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30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709EC" w:rsidRDefault="001709EC" w:rsidP="00F62674">
      <w:pPr>
        <w:ind w:firstLine="0"/>
        <w:rPr>
          <w:rFonts w:ascii="Arial" w:hAnsi="Arial" w:cs="Arial"/>
          <w:sz w:val="24"/>
          <w:szCs w:val="24"/>
        </w:rPr>
        <w:sectPr w:rsidR="001709EC" w:rsidSect="00B1530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7138D4" w:rsidRP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7138D4">
        <w:rPr>
          <w:rFonts w:ascii="Arial" w:hAnsi="Arial" w:cs="Arial"/>
          <w:sz w:val="24"/>
          <w:szCs w:val="24"/>
          <w:lang w:eastAsia="ar-SA"/>
        </w:rPr>
        <w:lastRenderedPageBreak/>
        <w:t>Приложение № 5</w:t>
      </w:r>
    </w:p>
    <w:p w:rsidR="007138D4" w:rsidRP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7138D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7138D4" w:rsidRP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7138D4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7138D4" w:rsidRP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7138D4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138D4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138D4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</w:t>
      </w: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7138D4">
        <w:rPr>
          <w:rFonts w:ascii="Arial" w:hAnsi="Arial" w:cs="Arial"/>
          <w:bCs/>
          <w:color w:val="000000"/>
          <w:sz w:val="24"/>
          <w:szCs w:val="24"/>
        </w:rPr>
        <w:t>реализуемая</w:t>
      </w:r>
      <w:proofErr w:type="gramEnd"/>
      <w:r w:rsidRPr="007138D4">
        <w:rPr>
          <w:rFonts w:ascii="Arial" w:hAnsi="Arial" w:cs="Arial"/>
          <w:bCs/>
          <w:color w:val="000000"/>
          <w:sz w:val="24"/>
          <w:szCs w:val="24"/>
        </w:rPr>
        <w:t xml:space="preserve"> в рамках муниципальной программы Ермаковского района</w:t>
      </w: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138D4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138D4">
        <w:rPr>
          <w:rFonts w:ascii="Arial" w:hAnsi="Arial" w:cs="Arial"/>
          <w:bCs/>
          <w:color w:val="000000"/>
          <w:sz w:val="24"/>
          <w:szCs w:val="24"/>
        </w:rPr>
        <w:t>1. Паспорт подпрограммы</w:t>
      </w:r>
    </w:p>
    <w:p w:rsidR="007138D4" w:rsidRPr="007138D4" w:rsidRDefault="007138D4" w:rsidP="007138D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образования детей» (далее – подпрограмма)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7138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нительного образования «Ермаковская детская школа искусств»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учреждения культуры и учреждения образов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ния Ермаковского района 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качественным дополнительным образованием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 в области культуры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конкурсах, в общем числе обучающихся.</w:t>
            </w:r>
          </w:p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лификацию, прошедших переподготовку, обуч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на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мероприятиях.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2014 – 2030 годы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118 996,2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7 230,1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111 566,1 тыс. руб.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, из них по годам: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7138D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7138D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7 816,8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108,2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9 513,4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2017 год – 9 297,8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2024 год – 10 312,7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10 312,7 тыс. руб.</w:t>
            </w:r>
          </w:p>
          <w:p w:rsidR="007138D4" w:rsidRPr="007138D4" w:rsidRDefault="007138D4" w:rsidP="007138D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2025 год – 10 312,7 тыс. руб.,</w:t>
            </w:r>
            <w:r w:rsidRPr="007138D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138D4" w:rsidRPr="007138D4" w:rsidRDefault="007138D4" w:rsidP="007138D4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10 312,7 тыс. руб.</w:t>
            </w:r>
          </w:p>
        </w:tc>
      </w:tr>
      <w:tr w:rsidR="007138D4" w:rsidRPr="007138D4" w:rsidTr="007138D4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7138D4" w:rsidRPr="007138D4" w:rsidRDefault="007138D4" w:rsidP="007138D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</w:tr>
    </w:tbl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 Постановка общерайонной проблемы и обоснование необходимости ра</w:t>
      </w:r>
      <w:r w:rsidRPr="007138D4">
        <w:rPr>
          <w:rFonts w:ascii="Arial" w:hAnsi="Arial" w:cs="Arial"/>
          <w:color w:val="000000"/>
          <w:sz w:val="24"/>
          <w:szCs w:val="24"/>
        </w:rPr>
        <w:t>з</w:t>
      </w:r>
      <w:r w:rsidRPr="007138D4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Подпрограмма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направлена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на решение задачи «Обеспечение населения Ермаковского района качественным дополнительным образованием в области культуры</w:t>
      </w:r>
      <w:r w:rsidRPr="007138D4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отрасли «культура», обеспеч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lastRenderedPageBreak/>
        <w:t>Образование в области культуры и искусства представляет собой уникал</w:t>
      </w:r>
      <w:r w:rsidRPr="007138D4">
        <w:rPr>
          <w:rFonts w:ascii="Arial" w:hAnsi="Arial" w:cs="Arial"/>
          <w:color w:val="000000"/>
          <w:sz w:val="24"/>
          <w:szCs w:val="24"/>
        </w:rPr>
        <w:t>ь</w:t>
      </w:r>
      <w:r w:rsidRPr="007138D4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7138D4">
        <w:rPr>
          <w:rFonts w:ascii="Arial" w:hAnsi="Arial" w:cs="Arial"/>
          <w:color w:val="000000"/>
          <w:sz w:val="24"/>
          <w:szCs w:val="24"/>
        </w:rPr>
        <w:t>н</w:t>
      </w:r>
      <w:r w:rsidRPr="007138D4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7138D4">
        <w:rPr>
          <w:rFonts w:ascii="Arial" w:hAnsi="Arial" w:cs="Arial"/>
          <w:color w:val="000000"/>
          <w:sz w:val="24"/>
          <w:szCs w:val="24"/>
        </w:rPr>
        <w:t>д</w:t>
      </w:r>
      <w:r w:rsidRPr="007138D4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7138D4">
        <w:rPr>
          <w:rFonts w:ascii="Arial" w:hAnsi="Arial" w:cs="Arial"/>
          <w:color w:val="000000"/>
          <w:sz w:val="24"/>
          <w:szCs w:val="24"/>
        </w:rPr>
        <w:t>и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7138D4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Планом мероприятий («дорожная карта») по перспективному развитию детских школ и</w:t>
      </w:r>
      <w:r w:rsidRPr="007138D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7138D4">
        <w:rPr>
          <w:rFonts w:ascii="Arial" w:eastAsia="Calibri" w:hAnsi="Arial" w:cs="Arial"/>
          <w:sz w:val="24"/>
          <w:szCs w:val="24"/>
          <w:lang w:eastAsia="en-US"/>
        </w:rPr>
        <w:t>ку</w:t>
      </w:r>
      <w:proofErr w:type="gramStart"/>
      <w:r w:rsidRPr="007138D4">
        <w:rPr>
          <w:rFonts w:ascii="Arial" w:eastAsia="Calibri" w:hAnsi="Arial" w:cs="Arial"/>
          <w:sz w:val="24"/>
          <w:szCs w:val="24"/>
          <w:lang w:eastAsia="en-US"/>
        </w:rPr>
        <w:t>сств Кр</w:t>
      </w:r>
      <w:proofErr w:type="gramEnd"/>
      <w:r w:rsidRPr="007138D4">
        <w:rPr>
          <w:rFonts w:ascii="Arial" w:eastAsia="Calibri" w:hAnsi="Arial" w:cs="Arial"/>
          <w:sz w:val="24"/>
          <w:szCs w:val="24"/>
          <w:lang w:eastAsia="en-US"/>
        </w:rPr>
        <w:t xml:space="preserve">асноярского края на 2018-2022 </w:t>
      </w:r>
      <w:proofErr w:type="spellStart"/>
      <w:r w:rsidRPr="007138D4">
        <w:rPr>
          <w:rFonts w:ascii="Arial" w:eastAsia="Calibri" w:hAnsi="Arial" w:cs="Arial"/>
          <w:sz w:val="24"/>
          <w:szCs w:val="24"/>
          <w:lang w:eastAsia="en-US"/>
        </w:rPr>
        <w:t>г.г</w:t>
      </w:r>
      <w:proofErr w:type="spellEnd"/>
      <w:r w:rsidRPr="007138D4">
        <w:rPr>
          <w:rFonts w:ascii="Arial" w:eastAsia="Calibri" w:hAnsi="Arial" w:cs="Arial"/>
          <w:sz w:val="24"/>
          <w:szCs w:val="24"/>
          <w:lang w:eastAsia="en-US"/>
        </w:rPr>
        <w:t xml:space="preserve">.,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В настоящее время в ДШИ ведётся обучение по 7-ми предпрофессиональным программам: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«Форт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пиано», «Народные инструменты» (баян, аккордеон, домра), «Духовые инстр</w:t>
      </w:r>
      <w:r w:rsidRPr="007138D4">
        <w:rPr>
          <w:rFonts w:ascii="Arial" w:hAnsi="Arial" w:cs="Arial"/>
          <w:color w:val="000000"/>
          <w:sz w:val="24"/>
          <w:szCs w:val="24"/>
        </w:rPr>
        <w:t>у</w:t>
      </w:r>
      <w:r w:rsidRPr="007138D4">
        <w:rPr>
          <w:rFonts w:ascii="Arial" w:hAnsi="Arial" w:cs="Arial"/>
          <w:color w:val="000000"/>
          <w:sz w:val="24"/>
          <w:szCs w:val="24"/>
        </w:rPr>
        <w:t>менты», «Хоровое пение», «Музыкальный фольклор», «Хореографическое иску</w:t>
      </w:r>
      <w:r w:rsidRPr="007138D4">
        <w:rPr>
          <w:rFonts w:ascii="Arial" w:hAnsi="Arial" w:cs="Arial"/>
          <w:color w:val="000000"/>
          <w:sz w:val="24"/>
          <w:szCs w:val="24"/>
        </w:rPr>
        <w:t>с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ство», «Живопись»; и по </w:t>
      </w:r>
      <w:r w:rsidRPr="007138D4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  <w:proofErr w:type="gramEnd"/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7138D4">
        <w:rPr>
          <w:rFonts w:ascii="Arial" w:hAnsi="Arial" w:cs="Arial"/>
          <w:color w:val="000000"/>
          <w:sz w:val="24"/>
          <w:szCs w:val="24"/>
        </w:rPr>
        <w:t>ь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 xml:space="preserve">В школе обучаются дети из 8-ми населённых пунктов района: п. </w:t>
      </w:r>
      <w:proofErr w:type="spellStart"/>
      <w:r w:rsidRPr="007138D4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7138D4">
        <w:rPr>
          <w:rFonts w:ascii="Arial" w:hAnsi="Arial" w:cs="Arial"/>
          <w:color w:val="000000"/>
          <w:sz w:val="24"/>
          <w:szCs w:val="24"/>
        </w:rPr>
        <w:t xml:space="preserve">, с. Григорьевка, с. </w:t>
      </w:r>
      <w:proofErr w:type="spellStart"/>
      <w:r w:rsidRPr="007138D4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  <w:r w:rsidRPr="007138D4">
        <w:rPr>
          <w:rFonts w:ascii="Arial" w:hAnsi="Arial" w:cs="Arial"/>
          <w:color w:val="000000"/>
          <w:sz w:val="24"/>
          <w:szCs w:val="24"/>
        </w:rPr>
        <w:t xml:space="preserve">, п. Ойский, с. </w:t>
      </w:r>
      <w:proofErr w:type="spellStart"/>
      <w:r w:rsidRPr="007138D4">
        <w:rPr>
          <w:rFonts w:ascii="Arial" w:hAnsi="Arial" w:cs="Arial"/>
          <w:color w:val="000000"/>
          <w:sz w:val="24"/>
          <w:szCs w:val="24"/>
        </w:rPr>
        <w:t>Мигна</w:t>
      </w:r>
      <w:proofErr w:type="spellEnd"/>
      <w:r w:rsidRPr="007138D4">
        <w:rPr>
          <w:rFonts w:ascii="Arial" w:hAnsi="Arial" w:cs="Arial"/>
          <w:color w:val="000000"/>
          <w:sz w:val="24"/>
          <w:szCs w:val="24"/>
        </w:rPr>
        <w:t xml:space="preserve">, с. Нижний </w:t>
      </w:r>
      <w:proofErr w:type="spellStart"/>
      <w:r w:rsidRPr="007138D4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Pr="007138D4">
        <w:rPr>
          <w:rFonts w:ascii="Arial" w:hAnsi="Arial" w:cs="Arial"/>
          <w:color w:val="000000"/>
          <w:sz w:val="24"/>
          <w:szCs w:val="24"/>
        </w:rPr>
        <w:t xml:space="preserve">, д. Николаевка, с. Ермаковское. </w:t>
      </w:r>
      <w:proofErr w:type="gramEnd"/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7138D4">
        <w:rPr>
          <w:rFonts w:ascii="Arial" w:hAnsi="Arial" w:cs="Arial"/>
          <w:color w:val="000000"/>
          <w:sz w:val="24"/>
          <w:szCs w:val="24"/>
        </w:rPr>
        <w:t>а</w:t>
      </w:r>
      <w:r w:rsidRPr="007138D4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  <w:proofErr w:type="gramEnd"/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собностей осуществляется через участие их в творческих конкурсах, занятиях в мастер-классах с ведущими специалистами, как на базе МБУ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Ермаковская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детская школа искусств», так и за пределами района. Творческие коллективы Е</w:t>
      </w:r>
      <w:r w:rsidRPr="007138D4">
        <w:rPr>
          <w:rFonts w:ascii="Arial" w:hAnsi="Arial" w:cs="Arial"/>
          <w:color w:val="000000"/>
          <w:sz w:val="24"/>
          <w:szCs w:val="24"/>
        </w:rPr>
        <w:t>р</w:t>
      </w:r>
      <w:r w:rsidRPr="007138D4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7138D4">
        <w:rPr>
          <w:rFonts w:ascii="Arial" w:hAnsi="Arial" w:cs="Arial"/>
          <w:color w:val="000000"/>
          <w:sz w:val="24"/>
          <w:szCs w:val="24"/>
        </w:rPr>
        <w:t>а</w:t>
      </w:r>
      <w:r w:rsidRPr="007138D4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7138D4">
        <w:rPr>
          <w:rFonts w:ascii="Arial" w:hAnsi="Arial" w:cs="Arial"/>
          <w:color w:val="000000"/>
          <w:sz w:val="24"/>
          <w:szCs w:val="24"/>
        </w:rPr>
        <w:t>н</w:t>
      </w:r>
      <w:r w:rsidRPr="007138D4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7138D4">
        <w:rPr>
          <w:rFonts w:ascii="Arial" w:hAnsi="Arial" w:cs="Arial"/>
          <w:color w:val="000000"/>
          <w:sz w:val="24"/>
          <w:szCs w:val="24"/>
        </w:rPr>
        <w:t>т</w:t>
      </w:r>
      <w:r w:rsidRPr="007138D4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7138D4">
        <w:rPr>
          <w:rFonts w:ascii="Arial" w:hAnsi="Arial" w:cs="Arial"/>
          <w:color w:val="000000"/>
          <w:sz w:val="24"/>
          <w:szCs w:val="24"/>
        </w:rPr>
        <w:t>и</w:t>
      </w:r>
      <w:r w:rsidRPr="007138D4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7138D4">
        <w:rPr>
          <w:rFonts w:ascii="Arial" w:hAnsi="Arial" w:cs="Arial"/>
          <w:color w:val="000000"/>
          <w:sz w:val="24"/>
          <w:szCs w:val="24"/>
        </w:rPr>
        <w:t>у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</w:t>
      </w:r>
      <w:r w:rsidRPr="007138D4">
        <w:rPr>
          <w:rFonts w:ascii="Arial" w:hAnsi="Arial" w:cs="Arial"/>
          <w:color w:val="000000"/>
          <w:sz w:val="24"/>
          <w:szCs w:val="24"/>
        </w:rPr>
        <w:lastRenderedPageBreak/>
        <w:t>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7138D4">
        <w:rPr>
          <w:rFonts w:ascii="Arial" w:hAnsi="Arial" w:cs="Arial"/>
          <w:color w:val="000000"/>
          <w:sz w:val="24"/>
          <w:szCs w:val="24"/>
        </w:rPr>
        <w:t>с</w:t>
      </w:r>
      <w:r w:rsidRPr="007138D4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Школа успешно проводит профориентационную работу, и ежегодно в сре</w:t>
      </w:r>
      <w:r w:rsidRPr="007138D4">
        <w:rPr>
          <w:rFonts w:ascii="Arial" w:hAnsi="Arial" w:cs="Arial"/>
          <w:color w:val="000000"/>
          <w:sz w:val="24"/>
          <w:szCs w:val="24"/>
        </w:rPr>
        <w:t>д</w:t>
      </w:r>
      <w:r w:rsidRPr="007138D4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7138D4">
        <w:rPr>
          <w:rFonts w:ascii="Arial" w:hAnsi="Arial" w:cs="Arial"/>
          <w:color w:val="000000"/>
          <w:sz w:val="24"/>
          <w:szCs w:val="24"/>
        </w:rPr>
        <w:t>т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7138D4">
        <w:rPr>
          <w:rFonts w:ascii="Arial" w:hAnsi="Arial" w:cs="Arial"/>
          <w:color w:val="000000"/>
          <w:sz w:val="24"/>
          <w:szCs w:val="24"/>
        </w:rPr>
        <w:t>к</w:t>
      </w:r>
      <w:r w:rsidRPr="007138D4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7138D4">
        <w:rPr>
          <w:rFonts w:ascii="Arial" w:hAnsi="Arial" w:cs="Arial"/>
          <w:color w:val="000000"/>
          <w:sz w:val="24"/>
          <w:szCs w:val="24"/>
        </w:rPr>
        <w:t>з</w:t>
      </w:r>
      <w:r w:rsidRPr="007138D4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7138D4">
        <w:rPr>
          <w:rFonts w:ascii="Arial" w:hAnsi="Arial" w:cs="Arial"/>
          <w:color w:val="000000"/>
          <w:sz w:val="24"/>
          <w:szCs w:val="24"/>
        </w:rPr>
        <w:t>а</w:t>
      </w:r>
      <w:r w:rsidRPr="007138D4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7138D4">
        <w:rPr>
          <w:rFonts w:ascii="Arial" w:hAnsi="Arial" w:cs="Arial"/>
          <w:color w:val="000000"/>
          <w:sz w:val="24"/>
          <w:szCs w:val="24"/>
        </w:rPr>
        <w:t>т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подготовку, обученных на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семинарах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и других мероприятиях;</w:t>
      </w:r>
    </w:p>
    <w:p w:rsidR="007138D4" w:rsidRPr="007138D4" w:rsidRDefault="007138D4" w:rsidP="007138D4">
      <w:pPr>
        <w:rPr>
          <w:rFonts w:ascii="Arial" w:hAnsi="Arial" w:cs="Arial"/>
          <w:bCs/>
          <w:color w:val="000000"/>
          <w:sz w:val="24"/>
          <w:szCs w:val="24"/>
        </w:rPr>
      </w:pPr>
      <w:r w:rsidRPr="007138D4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2.3.1. Главными распорядителями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средств является: отдел культуры администрации Ермаковского района.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7138D4">
        <w:rPr>
          <w:rFonts w:ascii="Arial" w:hAnsi="Arial" w:cs="Arial"/>
          <w:color w:val="000000"/>
          <w:sz w:val="24"/>
          <w:szCs w:val="24"/>
        </w:rPr>
        <w:t>у</w:t>
      </w:r>
      <w:r w:rsidRPr="007138D4">
        <w:rPr>
          <w:rFonts w:ascii="Arial" w:hAnsi="Arial" w:cs="Arial"/>
          <w:color w:val="000000"/>
          <w:sz w:val="24"/>
          <w:szCs w:val="24"/>
        </w:rPr>
        <w:t>ры администрации Ермаковского района и учреждением дополнительного образ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>вания в области культуры о порядке и условиях предоставления субсидии на ц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7138D4">
        <w:rPr>
          <w:rFonts w:ascii="Arial" w:hAnsi="Arial" w:cs="Arial"/>
          <w:color w:val="000000"/>
          <w:sz w:val="24"/>
          <w:szCs w:val="24"/>
        </w:rPr>
        <w:t>у</w:t>
      </w:r>
      <w:r w:rsidRPr="007138D4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7138D4">
        <w:rPr>
          <w:rFonts w:ascii="Arial" w:hAnsi="Arial" w:cs="Arial"/>
          <w:color w:val="000000"/>
          <w:sz w:val="24"/>
          <w:szCs w:val="24"/>
        </w:rPr>
        <w:t>н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</w:t>
      </w:r>
      <w:r w:rsidRPr="007138D4">
        <w:rPr>
          <w:rFonts w:ascii="Arial" w:hAnsi="Arial" w:cs="Arial"/>
          <w:color w:val="000000"/>
          <w:sz w:val="24"/>
          <w:szCs w:val="24"/>
        </w:rPr>
        <w:lastRenderedPageBreak/>
        <w:t xml:space="preserve">эффективное использование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>граммы;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138D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7138D4" w:rsidRPr="007138D4" w:rsidRDefault="007138D4" w:rsidP="007138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эффективности.</w:t>
      </w:r>
    </w:p>
    <w:p w:rsidR="007138D4" w:rsidRPr="007138D4" w:rsidRDefault="007138D4" w:rsidP="007138D4">
      <w:pPr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7138D4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7138D4">
        <w:rPr>
          <w:rFonts w:ascii="Arial" w:hAnsi="Arial" w:cs="Arial"/>
          <w:color w:val="000000"/>
          <w:sz w:val="24"/>
          <w:szCs w:val="24"/>
        </w:rPr>
        <w:t>- на семинарах, семинарах-тренингах, творческих лабораториях обучено в 2016 году – 26,6%; в 2017 - 26,6 %; в 2018 - 26,6 %; в 2019 - 26,6 %; в 2020 - 26,6 %; в 2021 - 26,6 %; в 2022 – 26,6%; в 2023 – 26,6%; в 2024 – 26,6%, в 2025 – 26,6%, от общего количества специалистов муниципального учреждения дополнительн</w:t>
      </w:r>
      <w:r w:rsidRPr="007138D4">
        <w:rPr>
          <w:rFonts w:ascii="Arial" w:hAnsi="Arial" w:cs="Arial"/>
          <w:color w:val="000000"/>
          <w:sz w:val="24"/>
          <w:szCs w:val="24"/>
        </w:rPr>
        <w:t>о</w:t>
      </w:r>
      <w:r w:rsidRPr="007138D4">
        <w:rPr>
          <w:rFonts w:ascii="Arial" w:hAnsi="Arial" w:cs="Arial"/>
          <w:color w:val="000000"/>
          <w:sz w:val="24"/>
          <w:szCs w:val="24"/>
        </w:rPr>
        <w:t>го образования в области культуры;</w:t>
      </w:r>
      <w:proofErr w:type="gramEnd"/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 - число обучающихся составит 225 чел.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 Реализация мероприятий подпрограммы будет способствовать:</w:t>
      </w:r>
    </w:p>
    <w:p w:rsidR="007138D4" w:rsidRPr="007138D4" w:rsidRDefault="007138D4" w:rsidP="007138D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7138D4" w:rsidRPr="007138D4" w:rsidRDefault="007138D4" w:rsidP="007138D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7138D4">
        <w:rPr>
          <w:rFonts w:ascii="Arial" w:hAnsi="Arial" w:cs="Arial"/>
          <w:color w:val="000000"/>
          <w:sz w:val="24"/>
          <w:szCs w:val="24"/>
        </w:rPr>
        <w:t>и</w:t>
      </w:r>
      <w:r w:rsidRPr="007138D4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7138D4">
        <w:rPr>
          <w:rFonts w:ascii="Arial" w:hAnsi="Arial" w:cs="Arial"/>
          <w:color w:val="000000"/>
          <w:sz w:val="24"/>
          <w:szCs w:val="24"/>
        </w:rPr>
        <w:t>д</w:t>
      </w:r>
      <w:r w:rsidRPr="007138D4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7138D4" w:rsidRPr="007138D4" w:rsidRDefault="007138D4" w:rsidP="007138D4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</w:t>
      </w:r>
      <w:r w:rsidRPr="007138D4">
        <w:rPr>
          <w:rFonts w:ascii="Arial" w:hAnsi="Arial" w:cs="Arial"/>
          <w:color w:val="000000"/>
          <w:sz w:val="24"/>
          <w:szCs w:val="24"/>
        </w:rPr>
        <w:t>с</w:t>
      </w:r>
      <w:r w:rsidRPr="007138D4">
        <w:rPr>
          <w:rFonts w:ascii="Arial" w:hAnsi="Arial" w:cs="Arial"/>
          <w:color w:val="000000"/>
          <w:sz w:val="24"/>
          <w:szCs w:val="24"/>
        </w:rPr>
        <w:t>ное обеспечение подпрограммы) с указанием источников финансирования.</w:t>
      </w:r>
    </w:p>
    <w:p w:rsidR="007138D4" w:rsidRPr="007138D4" w:rsidRDefault="007138D4" w:rsidP="007138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7138D4">
        <w:rPr>
          <w:rFonts w:ascii="Arial" w:hAnsi="Arial" w:cs="Arial"/>
          <w:color w:val="000000"/>
          <w:sz w:val="24"/>
          <w:szCs w:val="24"/>
        </w:rPr>
        <w:t>е</w:t>
      </w:r>
      <w:r w:rsidRPr="007138D4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7138D4">
        <w:rPr>
          <w:rFonts w:ascii="Arial" w:hAnsi="Arial" w:cs="Arial"/>
          <w:color w:val="000000"/>
          <w:sz w:val="24"/>
          <w:szCs w:val="24"/>
        </w:rPr>
        <w:t>а</w:t>
      </w:r>
      <w:r w:rsidRPr="007138D4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118 996,2 тыс. рублей, </w:t>
      </w:r>
      <w:r w:rsidRPr="007138D4">
        <w:rPr>
          <w:rFonts w:ascii="Arial" w:hAnsi="Arial" w:cs="Arial"/>
          <w:sz w:val="24"/>
          <w:szCs w:val="24"/>
        </w:rPr>
        <w:t>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7 230,1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111 566,1 тыс. руб., из них по годам: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516,0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6 675,4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7 816,8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9 513,4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lastRenderedPageBreak/>
        <w:t>2017 год – 9 297,8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8 831,7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7 393,4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7 510,6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8 262,3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10 543,0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11 339,9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13 054,2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2024 год – 10 312,7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10 312,7 тыс. руб.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2025 год – 10 312,7 тыс. руб., в том числе:</w:t>
      </w:r>
    </w:p>
    <w:p w:rsidR="007138D4" w:rsidRPr="007138D4" w:rsidRDefault="007138D4" w:rsidP="007138D4">
      <w:pPr>
        <w:spacing w:line="245" w:lineRule="auto"/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бюджет муниципальных образований – 10 312,7 тыс. руб.</w:t>
      </w:r>
    </w:p>
    <w:p w:rsidR="007138D4" w:rsidRDefault="007138D4" w:rsidP="00F62674">
      <w:pPr>
        <w:ind w:firstLine="0"/>
        <w:rPr>
          <w:rFonts w:ascii="Arial" w:hAnsi="Arial" w:cs="Arial"/>
          <w:sz w:val="24"/>
          <w:szCs w:val="24"/>
        </w:rPr>
        <w:sectPr w:rsidR="007138D4" w:rsidSect="007138D4">
          <w:headerReference w:type="even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6</w:t>
      </w: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подпрограмме 3</w:t>
      </w:r>
    </w:p>
    <w:p w:rsidR="007138D4" w:rsidRDefault="007138D4" w:rsidP="007138D4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7138D4">
        <w:rPr>
          <w:rFonts w:ascii="Arial" w:hAnsi="Arial" w:cs="Arial"/>
          <w:sz w:val="24"/>
          <w:szCs w:val="24"/>
          <w:lang w:eastAsia="ar-SA"/>
        </w:rPr>
        <w:t>«Поддержка дополнительного образования»</w:t>
      </w:r>
    </w:p>
    <w:p w:rsidR="007138D4" w:rsidRDefault="007138D4" w:rsidP="007138D4">
      <w:pPr>
        <w:ind w:firstLine="0"/>
        <w:rPr>
          <w:rFonts w:ascii="Arial" w:hAnsi="Arial" w:cs="Arial"/>
          <w:sz w:val="24"/>
          <w:szCs w:val="24"/>
        </w:rPr>
      </w:pPr>
    </w:p>
    <w:p w:rsidR="00B15304" w:rsidRDefault="007138D4" w:rsidP="007138D4">
      <w:pPr>
        <w:rPr>
          <w:rFonts w:ascii="Arial" w:hAnsi="Arial" w:cs="Arial"/>
          <w:sz w:val="24"/>
          <w:szCs w:val="24"/>
        </w:rPr>
      </w:pPr>
      <w:r w:rsidRPr="007138D4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7138D4" w:rsidRDefault="007138D4" w:rsidP="007138D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494"/>
        <w:gridCol w:w="1173"/>
        <w:gridCol w:w="557"/>
        <w:gridCol w:w="532"/>
        <w:gridCol w:w="363"/>
        <w:gridCol w:w="437"/>
        <w:gridCol w:w="605"/>
        <w:gridCol w:w="43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66"/>
        <w:gridCol w:w="1303"/>
      </w:tblGrid>
      <w:tr w:rsidR="007138D4" w:rsidRPr="007138D4" w:rsidTr="007138D4">
        <w:tc>
          <w:tcPr>
            <w:tcW w:w="163" w:type="pct"/>
            <w:vMerge w:val="restar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5" w:type="pct"/>
            <w:vMerge w:val="restar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вание 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1010" w:type="pct"/>
            <w:gridSpan w:val="6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458" w:type="pct"/>
            <w:gridSpan w:val="13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тат от ре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лизации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(в нат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ном выраж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7138D4" w:rsidRPr="007138D4" w:rsidTr="007138D4">
        <w:tc>
          <w:tcPr>
            <w:tcW w:w="163" w:type="pct"/>
            <w:vMerge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Merge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84" w:type="pct"/>
            <w:gridSpan w:val="3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Итого на 2014 -2025 годы</w:t>
            </w:r>
          </w:p>
        </w:tc>
        <w:tc>
          <w:tcPr>
            <w:tcW w:w="449" w:type="pct"/>
            <w:vMerge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7" w:type="pct"/>
            <w:gridSpan w:val="22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населения Ермаковского района качественным дополнительным образован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ем 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pct"/>
            <w:gridSpan w:val="22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7 791,1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8 776,7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7 108,6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7 502,4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10 528,5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10 312,7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10 312,7 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111 693,9 </w:t>
            </w:r>
          </w:p>
        </w:tc>
        <w:tc>
          <w:tcPr>
            <w:tcW w:w="44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Число обуча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щихся по годам составит 225 чел.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нальная выплата, устана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ты труда молодым специал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сонал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ные 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платы, устана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мые с учетом опыта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боты при наличии ученой степени, почетн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звания, нагрудн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38,3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7,9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87,5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75,0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16,8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225,5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ты мол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451,2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100,3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108,8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660,3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доплата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(софина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25,7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284,8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310,5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доплата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держка отра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допо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нительн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ная 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шему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ку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Гос. 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держка лучшему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нию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51470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шего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10420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та 10%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тельности (оказание услуг) 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44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38D4">
              <w:rPr>
                <w:rFonts w:ascii="Arial" w:hAnsi="Arial" w:cs="Arial"/>
                <w:sz w:val="24"/>
                <w:szCs w:val="24"/>
              </w:rPr>
              <w:t>Число обуча</w:t>
            </w:r>
            <w:r w:rsidRPr="007138D4">
              <w:rPr>
                <w:rFonts w:ascii="Arial" w:hAnsi="Arial" w:cs="Arial"/>
                <w:sz w:val="24"/>
                <w:szCs w:val="24"/>
              </w:rPr>
              <w:t>ю</w:t>
            </w:r>
            <w:r w:rsidRPr="007138D4">
              <w:rPr>
                <w:rFonts w:ascii="Arial" w:hAnsi="Arial" w:cs="Arial"/>
                <w:sz w:val="24"/>
                <w:szCs w:val="24"/>
              </w:rPr>
              <w:t>щихся сост</w:t>
            </w:r>
            <w:r w:rsidRPr="007138D4">
              <w:rPr>
                <w:rFonts w:ascii="Arial" w:hAnsi="Arial" w:cs="Arial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sz w:val="24"/>
                <w:szCs w:val="24"/>
              </w:rPr>
              <w:t>вит 225 чел.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сферы Красноя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ского края с 1 января 2018 года на 4 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цента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4% работн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кам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 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дагогич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ских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ботников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нительного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ния, ре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лиз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ющих програ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мы дополн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694,8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678,2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1 996,1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ты педаг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гам на 10%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Расходы на гос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и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организ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ласти культуры за счет средств краевого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74490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256,3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256,3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разв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тия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 и образ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вател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районн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жета расходов на гос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ждений культуры и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организ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культуры.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94490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разв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тия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 и образ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вател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с 1 октября 2019 года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дителей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автоб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сов, осущест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ляющих перево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ку обуча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щихся, в муниц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ниях и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ков, относ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щихся к отдел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 должн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стям (пр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фе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сиям) работн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 (раб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чих) кул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туры, в муниц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ных учрежд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ниях.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10370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ства на 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вышение с 1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тября 2019 г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да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оплаты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труда</w:t>
            </w:r>
            <w:proofErr w:type="gramEnd"/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шение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нимал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ных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меров окладов (дол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ностных окладов), ставок 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платы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сферы края, кот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рым пред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ставляе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ся реги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нальная вы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та, и выплату зарабо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ты отдел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края в 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сти, соо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ветству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щей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мерам 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платы, устано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ленным для целей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расчета реги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нальной выплаты, в связи с 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нием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4" w:type="pct"/>
            <w:gridSpan w:val="3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ства на 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вышение 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мальных разм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 окладов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(дол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ностных окл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дов), ставок зарабо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ты 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края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ментами детских школ 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допо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нительн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ния" за счет средств </w:t>
            </w:r>
            <w:proofErr w:type="gramStart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бюджета.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4" w:type="pct"/>
            <w:gridSpan w:val="3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зыкал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ными 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струме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тами 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ментами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детских школ 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допо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нительн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ния" за счет средств муниц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пального бюджета.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страции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4" w:type="pct"/>
            <w:gridSpan w:val="3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зыкал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ными 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струме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тами 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риям работн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допо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нительного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4" w:type="pct"/>
            <w:gridSpan w:val="3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риям работн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ка допо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нительного образов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4" w:type="pct"/>
            <w:gridSpan w:val="3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 отдел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жетной сф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38D4" w:rsidRPr="007138D4" w:rsidTr="007138D4">
        <w:tc>
          <w:tcPr>
            <w:tcW w:w="16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страции 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Ермако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404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t xml:space="preserve"> 11 973,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12 486,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89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13 569,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10 312,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8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10 312,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95" w:type="pct"/>
            <w:shd w:val="clear" w:color="000000" w:fill="FFFFFF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118 99</w:t>
            </w: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6,2 </w:t>
            </w:r>
          </w:p>
        </w:tc>
        <w:tc>
          <w:tcPr>
            <w:tcW w:w="449" w:type="pct"/>
            <w:shd w:val="clear" w:color="auto" w:fill="auto"/>
            <w:hideMark/>
          </w:tcPr>
          <w:p w:rsidR="007138D4" w:rsidRPr="007138D4" w:rsidRDefault="007138D4" w:rsidP="007138D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2521D0" w:rsidRDefault="002521D0" w:rsidP="007138D4">
      <w:pPr>
        <w:ind w:firstLine="0"/>
        <w:rPr>
          <w:rFonts w:ascii="Arial" w:hAnsi="Arial" w:cs="Arial"/>
          <w:sz w:val="24"/>
          <w:szCs w:val="24"/>
        </w:rPr>
        <w:sectPr w:rsidR="002521D0" w:rsidSect="007138D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2521D0" w:rsidRP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21D0">
        <w:rPr>
          <w:rFonts w:ascii="Arial" w:hAnsi="Arial" w:cs="Arial"/>
          <w:sz w:val="24"/>
          <w:szCs w:val="24"/>
          <w:lang w:eastAsia="ar-SA"/>
        </w:rPr>
        <w:lastRenderedPageBreak/>
        <w:t>Приложение № 7</w:t>
      </w:r>
    </w:p>
    <w:p w:rsidR="002521D0" w:rsidRP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21D0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21D0" w:rsidRP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21D0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521D0" w:rsidRP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2521D0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521D0">
        <w:rPr>
          <w:rFonts w:ascii="Arial" w:hAnsi="Arial" w:cs="Arial"/>
          <w:bCs/>
          <w:sz w:val="24"/>
          <w:szCs w:val="24"/>
        </w:rPr>
        <w:t>Подпрограмма 4</w:t>
      </w: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521D0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2521D0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2521D0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521D0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521D0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2521D0" w:rsidRPr="002521D0" w:rsidRDefault="002521D0" w:rsidP="002521D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</w:t>
            </w:r>
            <w:r w:rsidRPr="002521D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bCs/>
                <w:sz w:val="24"/>
                <w:szCs w:val="24"/>
              </w:rPr>
              <w:t>ции программы и прочие мероприятия» (далее – подпрограмма)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2521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района</w:t>
            </w:r>
          </w:p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ры»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сельсоветов,</w:t>
            </w:r>
          </w:p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</w:t>
            </w:r>
            <w:r w:rsidRPr="002521D0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2521D0">
              <w:rPr>
                <w:rFonts w:ascii="Arial" w:hAnsi="Arial" w:cs="Arial"/>
                <w:bCs/>
                <w:sz w:val="24"/>
                <w:szCs w:val="24"/>
              </w:rPr>
              <w:t>расли «культура»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</w:t>
            </w:r>
            <w:r w:rsidRPr="002521D0">
              <w:rPr>
                <w:rFonts w:ascii="Arial" w:hAnsi="Arial" w:cs="Arial"/>
                <w:sz w:val="24"/>
                <w:szCs w:val="24"/>
              </w:rPr>
              <w:t>т</w:t>
            </w:r>
            <w:r w:rsidRPr="002521D0">
              <w:rPr>
                <w:rFonts w:ascii="Arial" w:hAnsi="Arial" w:cs="Arial"/>
                <w:sz w:val="24"/>
                <w:szCs w:val="24"/>
              </w:rPr>
              <w:t>ственного и прозрачного управления финанс</w:t>
            </w:r>
            <w:r w:rsidRPr="002521D0">
              <w:rPr>
                <w:rFonts w:ascii="Arial" w:hAnsi="Arial" w:cs="Arial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sz w:val="24"/>
                <w:szCs w:val="24"/>
              </w:rPr>
              <w:t>выми ресурсами в рамках выполнения устано</w:t>
            </w:r>
            <w:r w:rsidRPr="002521D0">
              <w:rPr>
                <w:rFonts w:ascii="Arial" w:hAnsi="Arial" w:cs="Arial"/>
                <w:sz w:val="24"/>
                <w:szCs w:val="24"/>
              </w:rPr>
              <w:t>в</w:t>
            </w:r>
            <w:r w:rsidRPr="002521D0">
              <w:rPr>
                <w:rFonts w:ascii="Arial" w:hAnsi="Arial" w:cs="Arial"/>
                <w:sz w:val="24"/>
                <w:szCs w:val="24"/>
              </w:rPr>
              <w:t>ленных функций и полномочий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2521D0">
              <w:rPr>
                <w:rFonts w:ascii="Arial" w:hAnsi="Arial" w:cs="Arial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</w:t>
            </w:r>
            <w:r w:rsidRPr="002521D0">
              <w:rPr>
                <w:rFonts w:ascii="Arial" w:hAnsi="Arial" w:cs="Arial"/>
                <w:sz w:val="24"/>
                <w:szCs w:val="24"/>
              </w:rPr>
              <w:t>с</w:t>
            </w:r>
            <w:r w:rsidRPr="002521D0">
              <w:rPr>
                <w:rFonts w:ascii="Arial" w:hAnsi="Arial" w:cs="Arial"/>
                <w:sz w:val="24"/>
                <w:szCs w:val="24"/>
              </w:rPr>
              <w:t>порядителя за счет средств местного бюджета (без учета межбюджетных трансфертов, име</w:t>
            </w:r>
            <w:r w:rsidRPr="002521D0">
              <w:rPr>
                <w:rFonts w:ascii="Arial" w:hAnsi="Arial" w:cs="Arial"/>
                <w:sz w:val="24"/>
                <w:szCs w:val="24"/>
              </w:rPr>
              <w:t>ю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щих целевое назначение, </w:t>
            </w:r>
            <w:proofErr w:type="gramStart"/>
            <w:r w:rsidRPr="002521D0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2521D0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2521D0">
              <w:rPr>
                <w:rFonts w:ascii="Arial" w:hAnsi="Arial" w:cs="Arial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пальных заданий </w:t>
            </w:r>
            <w:proofErr w:type="gramStart"/>
            <w:r w:rsidRPr="002521D0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2521D0">
              <w:rPr>
                <w:rFonts w:ascii="Arial" w:hAnsi="Arial" w:cs="Arial"/>
                <w:sz w:val="24"/>
                <w:szCs w:val="24"/>
              </w:rPr>
              <w:t xml:space="preserve"> подведомственных учр</w:t>
            </w:r>
            <w:r w:rsidRPr="002521D0">
              <w:rPr>
                <w:rFonts w:ascii="Arial" w:hAnsi="Arial" w:cs="Arial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sz w:val="24"/>
                <w:szCs w:val="24"/>
              </w:rPr>
              <w:t>ждениям на текущий финансовый год и план</w:t>
            </w:r>
            <w:r w:rsidRPr="002521D0">
              <w:rPr>
                <w:rFonts w:ascii="Arial" w:hAnsi="Arial" w:cs="Arial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sz w:val="24"/>
                <w:szCs w:val="24"/>
              </w:rPr>
              <w:t>вый период.</w:t>
            </w:r>
          </w:p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отчетности.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– 2030 годы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327</w:t>
            </w:r>
            <w:r w:rsidRPr="002521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698,7 тыс. руб.</w:t>
            </w:r>
            <w:r w:rsidRPr="002521D0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28 415,2 тыс. руб.,</w:t>
            </w:r>
          </w:p>
          <w:p w:rsidR="002521D0" w:rsidRPr="002521D0" w:rsidRDefault="002521D0" w:rsidP="002521D0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299 283,5 тыс. руб.</w:t>
            </w:r>
          </w:p>
          <w:p w:rsidR="002521D0" w:rsidRPr="002521D0" w:rsidRDefault="002521D0" w:rsidP="002521D0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2521D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4 093,7 </w:t>
            </w:r>
            <w:r w:rsidRPr="002521D0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</w:p>
          <w:p w:rsidR="002521D0" w:rsidRPr="002521D0" w:rsidRDefault="002521D0" w:rsidP="002521D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2521D0" w:rsidRPr="002521D0" w:rsidRDefault="002521D0" w:rsidP="002521D0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2521D0" w:rsidRPr="002521D0" w:rsidRDefault="002521D0" w:rsidP="002521D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2521D0" w:rsidRPr="002521D0" w:rsidRDefault="002521D0" w:rsidP="002521D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2023 год – 48 826,2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краевой бюджет – 3 348,1 тыс. руб.,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45 478,1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2024 год – 35 791,2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35 791,2 тыс. руб.</w:t>
            </w:r>
          </w:p>
          <w:p w:rsidR="002521D0" w:rsidRPr="002521D0" w:rsidRDefault="002521D0" w:rsidP="002521D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2025 год – 35 791,2 тыс. руб.,</w:t>
            </w:r>
            <w:r w:rsidRPr="002521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521D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35 791,2 тыс. руб.</w:t>
            </w:r>
          </w:p>
        </w:tc>
      </w:tr>
      <w:tr w:rsidR="002521D0" w:rsidRPr="002521D0" w:rsidTr="002521D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D0" w:rsidRPr="002521D0" w:rsidRDefault="002521D0" w:rsidP="002521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 администрации Ермаковского района; финансовое управление администрации Ермаковского района. </w:t>
            </w:r>
          </w:p>
        </w:tc>
      </w:tr>
    </w:tbl>
    <w:p w:rsidR="002521D0" w:rsidRPr="002521D0" w:rsidRDefault="002521D0" w:rsidP="002521D0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2521D0">
        <w:rPr>
          <w:rFonts w:ascii="Arial" w:hAnsi="Arial" w:cs="Arial"/>
          <w:sz w:val="24"/>
          <w:szCs w:val="24"/>
        </w:rPr>
        <w:t>з</w:t>
      </w:r>
      <w:r w:rsidRPr="002521D0">
        <w:rPr>
          <w:rFonts w:ascii="Arial" w:hAnsi="Arial" w:cs="Arial"/>
          <w:sz w:val="24"/>
          <w:szCs w:val="24"/>
        </w:rPr>
        <w:t>работки подпрограммы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Подпрограмма «Обеспечение условий реализации программы и прочие м</w:t>
      </w:r>
      <w:r w:rsidRPr="002521D0">
        <w:rPr>
          <w:rFonts w:ascii="Arial" w:hAnsi="Arial" w:cs="Arial"/>
          <w:sz w:val="24"/>
          <w:szCs w:val="24"/>
        </w:rPr>
        <w:t>е</w:t>
      </w:r>
      <w:r w:rsidRPr="002521D0">
        <w:rPr>
          <w:rFonts w:ascii="Arial" w:hAnsi="Arial" w:cs="Arial"/>
          <w:sz w:val="24"/>
          <w:szCs w:val="24"/>
        </w:rPr>
        <w:t xml:space="preserve">роприятия» </w:t>
      </w:r>
      <w:r w:rsidRPr="002521D0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2521D0">
        <w:rPr>
          <w:rFonts w:ascii="Arial" w:hAnsi="Arial" w:cs="Arial"/>
          <w:sz w:val="24"/>
          <w:szCs w:val="24"/>
        </w:rPr>
        <w:t>направлена</w:t>
      </w:r>
      <w:proofErr w:type="gramEnd"/>
      <w:r w:rsidRPr="002521D0">
        <w:rPr>
          <w:rFonts w:ascii="Arial" w:hAnsi="Arial" w:cs="Arial"/>
          <w:sz w:val="24"/>
          <w:szCs w:val="24"/>
        </w:rPr>
        <w:t xml:space="preserve"> на р</w:t>
      </w:r>
      <w:r w:rsidRPr="002521D0">
        <w:rPr>
          <w:rFonts w:ascii="Arial" w:hAnsi="Arial" w:cs="Arial"/>
          <w:sz w:val="24"/>
          <w:szCs w:val="24"/>
        </w:rPr>
        <w:t>е</w:t>
      </w:r>
      <w:r w:rsidRPr="002521D0">
        <w:rPr>
          <w:rFonts w:ascii="Arial" w:hAnsi="Arial" w:cs="Arial"/>
          <w:sz w:val="24"/>
          <w:szCs w:val="24"/>
        </w:rPr>
        <w:t>шение задачи «С</w:t>
      </w:r>
      <w:r w:rsidRPr="002521D0">
        <w:rPr>
          <w:rFonts w:ascii="Arial" w:hAnsi="Arial" w:cs="Arial"/>
          <w:bCs/>
          <w:sz w:val="24"/>
          <w:szCs w:val="24"/>
        </w:rPr>
        <w:t xml:space="preserve">оздание условий для устойчивого развития отрасли «культура» в Ермаковском районе» и </w:t>
      </w:r>
      <w:r w:rsidRPr="002521D0">
        <w:rPr>
          <w:rFonts w:ascii="Arial" w:hAnsi="Arial" w:cs="Arial"/>
          <w:sz w:val="24"/>
          <w:szCs w:val="24"/>
        </w:rPr>
        <w:t xml:space="preserve">оказывает влияние на все остальные подпрограммы, </w:t>
      </w:r>
      <w:r w:rsidRPr="002521D0">
        <w:rPr>
          <w:rFonts w:ascii="Arial" w:hAnsi="Arial" w:cs="Arial"/>
          <w:sz w:val="24"/>
          <w:szCs w:val="24"/>
        </w:rPr>
        <w:lastRenderedPageBreak/>
        <w:t>осуществляемые в рамках Программы.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2521D0">
        <w:rPr>
          <w:rFonts w:ascii="Arial" w:hAnsi="Arial" w:cs="Arial"/>
          <w:sz w:val="24"/>
          <w:szCs w:val="24"/>
        </w:rPr>
        <w:t>о</w:t>
      </w:r>
      <w:r w:rsidRPr="002521D0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2521D0">
        <w:rPr>
          <w:rFonts w:ascii="Arial" w:hAnsi="Arial" w:cs="Arial"/>
          <w:sz w:val="24"/>
          <w:szCs w:val="24"/>
        </w:rPr>
        <w:t>н</w:t>
      </w:r>
      <w:r w:rsidRPr="002521D0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2521D0">
        <w:rPr>
          <w:rFonts w:ascii="Arial" w:hAnsi="Arial" w:cs="Arial"/>
          <w:sz w:val="24"/>
          <w:szCs w:val="24"/>
        </w:rPr>
        <w:t>з</w:t>
      </w:r>
      <w:r w:rsidRPr="002521D0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2521D0">
        <w:rPr>
          <w:rFonts w:ascii="Arial" w:hAnsi="Arial" w:cs="Arial"/>
          <w:sz w:val="24"/>
          <w:szCs w:val="24"/>
        </w:rPr>
        <w:t>и</w:t>
      </w:r>
      <w:r w:rsidRPr="002521D0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2521D0">
        <w:rPr>
          <w:rFonts w:ascii="Arial" w:hAnsi="Arial" w:cs="Arial"/>
          <w:sz w:val="24"/>
          <w:szCs w:val="24"/>
        </w:rPr>
        <w:t>и</w:t>
      </w:r>
      <w:r w:rsidRPr="002521D0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2521D0">
        <w:rPr>
          <w:rFonts w:ascii="Arial" w:hAnsi="Arial" w:cs="Arial"/>
          <w:sz w:val="24"/>
          <w:szCs w:val="24"/>
        </w:rPr>
        <w:t>и</w:t>
      </w:r>
      <w:r w:rsidRPr="002521D0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2521D0">
        <w:rPr>
          <w:rFonts w:ascii="Arial" w:hAnsi="Arial" w:cs="Arial"/>
          <w:sz w:val="24"/>
          <w:szCs w:val="24"/>
        </w:rPr>
        <w:t>ю</w:t>
      </w:r>
      <w:r w:rsidRPr="002521D0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2521D0">
        <w:rPr>
          <w:rFonts w:ascii="Arial" w:hAnsi="Arial" w:cs="Arial"/>
          <w:sz w:val="24"/>
          <w:szCs w:val="24"/>
        </w:rPr>
        <w:t>ь</w:t>
      </w:r>
      <w:r w:rsidRPr="002521D0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2521D0">
        <w:rPr>
          <w:rFonts w:ascii="Arial" w:hAnsi="Arial" w:cs="Arial"/>
          <w:sz w:val="24"/>
          <w:szCs w:val="24"/>
        </w:rPr>
        <w:t>и</w:t>
      </w:r>
      <w:r w:rsidRPr="002521D0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2521D0">
        <w:rPr>
          <w:rFonts w:ascii="Arial" w:hAnsi="Arial" w:cs="Arial"/>
          <w:sz w:val="24"/>
          <w:szCs w:val="24"/>
        </w:rPr>
        <w:t>о</w:t>
      </w:r>
      <w:r w:rsidRPr="002521D0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2521D0">
        <w:rPr>
          <w:rFonts w:ascii="Arial" w:hAnsi="Arial" w:cs="Arial"/>
          <w:sz w:val="24"/>
          <w:szCs w:val="24"/>
        </w:rPr>
        <w:t>е</w:t>
      </w:r>
      <w:r w:rsidRPr="002521D0">
        <w:rPr>
          <w:rFonts w:ascii="Arial" w:hAnsi="Arial" w:cs="Arial"/>
          <w:sz w:val="24"/>
          <w:szCs w:val="24"/>
        </w:rPr>
        <w:t>левые индикаторы.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2521D0" w:rsidRPr="002521D0" w:rsidRDefault="002521D0" w:rsidP="002521D0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2521D0">
        <w:rPr>
          <w:rFonts w:ascii="Arial" w:hAnsi="Arial" w:cs="Arial"/>
          <w:sz w:val="24"/>
          <w:szCs w:val="24"/>
        </w:rPr>
        <w:t>к</w:t>
      </w:r>
      <w:r w:rsidRPr="002521D0">
        <w:rPr>
          <w:rFonts w:ascii="Arial" w:hAnsi="Arial" w:cs="Arial"/>
          <w:sz w:val="24"/>
          <w:szCs w:val="24"/>
        </w:rPr>
        <w:t>ций и полномочий.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2521D0">
        <w:rPr>
          <w:rFonts w:ascii="Arial" w:hAnsi="Arial" w:cs="Arial"/>
          <w:sz w:val="24"/>
          <w:szCs w:val="24"/>
        </w:rPr>
        <w:t>из</w:t>
      </w:r>
      <w:proofErr w:type="gramEnd"/>
      <w:r w:rsidRPr="002521D0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2521D0">
        <w:rPr>
          <w:rFonts w:ascii="Arial" w:hAnsi="Arial" w:cs="Arial"/>
          <w:sz w:val="24"/>
          <w:szCs w:val="24"/>
        </w:rPr>
        <w:t>подведомстве</w:t>
      </w:r>
      <w:r w:rsidRPr="002521D0">
        <w:rPr>
          <w:rFonts w:ascii="Arial" w:hAnsi="Arial" w:cs="Arial"/>
          <w:sz w:val="24"/>
          <w:szCs w:val="24"/>
        </w:rPr>
        <w:t>н</w:t>
      </w:r>
      <w:r w:rsidRPr="002521D0">
        <w:rPr>
          <w:rFonts w:ascii="Arial" w:hAnsi="Arial" w:cs="Arial"/>
          <w:sz w:val="24"/>
          <w:szCs w:val="24"/>
        </w:rPr>
        <w:t>ным</w:t>
      </w:r>
      <w:proofErr w:type="gramEnd"/>
      <w:r w:rsidRPr="002521D0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2521D0">
        <w:rPr>
          <w:rFonts w:ascii="Arial" w:hAnsi="Arial" w:cs="Arial"/>
          <w:sz w:val="24"/>
          <w:szCs w:val="24"/>
        </w:rPr>
        <w:t>о</w:t>
      </w:r>
      <w:r w:rsidRPr="002521D0">
        <w:rPr>
          <w:rFonts w:ascii="Arial" w:hAnsi="Arial" w:cs="Arial"/>
          <w:sz w:val="24"/>
          <w:szCs w:val="24"/>
        </w:rPr>
        <w:t>вый период;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2521D0" w:rsidRPr="002521D0" w:rsidRDefault="002521D0" w:rsidP="002521D0">
      <w:pPr>
        <w:rPr>
          <w:rFonts w:ascii="Arial" w:hAnsi="Arial" w:cs="Arial"/>
          <w:bCs/>
          <w:sz w:val="24"/>
          <w:szCs w:val="24"/>
        </w:rPr>
      </w:pPr>
      <w:r w:rsidRPr="002521D0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lastRenderedPageBreak/>
        <w:t>2.3. Механизм реализации подпрограммы.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2521D0">
        <w:rPr>
          <w:rFonts w:ascii="Arial" w:hAnsi="Arial" w:cs="Arial"/>
          <w:color w:val="000000"/>
          <w:sz w:val="24"/>
          <w:szCs w:val="24"/>
        </w:rPr>
        <w:t>д</w:t>
      </w:r>
      <w:r w:rsidRPr="002521D0">
        <w:rPr>
          <w:rFonts w:ascii="Arial" w:hAnsi="Arial" w:cs="Arial"/>
          <w:color w:val="000000"/>
          <w:sz w:val="24"/>
          <w:szCs w:val="24"/>
        </w:rPr>
        <w:t>жет.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2521D0">
        <w:rPr>
          <w:rFonts w:ascii="Arial" w:hAnsi="Arial" w:cs="Arial"/>
          <w:color w:val="000000"/>
          <w:sz w:val="24"/>
          <w:szCs w:val="24"/>
        </w:rPr>
        <w:t>я</w:t>
      </w:r>
      <w:r w:rsidRPr="002521D0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2521D0">
        <w:rPr>
          <w:rFonts w:ascii="Arial" w:hAnsi="Arial" w:cs="Arial"/>
          <w:color w:val="000000"/>
          <w:sz w:val="24"/>
          <w:szCs w:val="24"/>
        </w:rPr>
        <w:t>а</w:t>
      </w:r>
      <w:r w:rsidRPr="002521D0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2521D0">
        <w:rPr>
          <w:rFonts w:ascii="Arial" w:hAnsi="Arial" w:cs="Arial"/>
          <w:color w:val="000000"/>
          <w:sz w:val="24"/>
          <w:szCs w:val="24"/>
        </w:rPr>
        <w:t>у</w:t>
      </w:r>
      <w:r w:rsidRPr="002521D0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2521D0">
        <w:rPr>
          <w:rFonts w:ascii="Arial" w:hAnsi="Arial" w:cs="Arial"/>
          <w:color w:val="000000"/>
          <w:sz w:val="24"/>
          <w:szCs w:val="24"/>
        </w:rPr>
        <w:t>н</w:t>
      </w:r>
      <w:r w:rsidRPr="002521D0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2521D0">
        <w:rPr>
          <w:rFonts w:ascii="Arial" w:hAnsi="Arial" w:cs="Arial"/>
          <w:color w:val="000000"/>
          <w:sz w:val="24"/>
          <w:szCs w:val="24"/>
        </w:rPr>
        <w:t>о</w:t>
      </w:r>
      <w:r w:rsidRPr="002521D0">
        <w:rPr>
          <w:rFonts w:ascii="Arial" w:hAnsi="Arial" w:cs="Arial"/>
          <w:color w:val="000000"/>
          <w:sz w:val="24"/>
          <w:szCs w:val="24"/>
        </w:rPr>
        <w:t>граммы;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3)</w:t>
      </w:r>
      <w:r w:rsidRPr="002521D0">
        <w:rPr>
          <w:rFonts w:ascii="Arial" w:hAnsi="Arial" w:cs="Arial"/>
          <w:sz w:val="24"/>
          <w:szCs w:val="24"/>
        </w:rPr>
        <w:t xml:space="preserve"> </w:t>
      </w:r>
      <w:r w:rsidRPr="002521D0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2521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521D0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  <w:lang w:val="x-none" w:eastAsia="x-none"/>
        </w:rPr>
      </w:pPr>
      <w:r w:rsidRPr="002521D0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521D0" w:rsidRPr="002521D0" w:rsidRDefault="002521D0" w:rsidP="002521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2521D0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2521D0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2521D0">
        <w:rPr>
          <w:rFonts w:ascii="Arial" w:hAnsi="Arial" w:cs="Arial"/>
          <w:spacing w:val="-4"/>
          <w:sz w:val="24"/>
          <w:szCs w:val="24"/>
        </w:rPr>
        <w:t>а</w:t>
      </w:r>
      <w:r w:rsidRPr="002521D0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2521D0">
        <w:rPr>
          <w:rFonts w:ascii="Arial" w:hAnsi="Arial" w:cs="Arial"/>
          <w:sz w:val="24"/>
          <w:szCs w:val="24"/>
        </w:rPr>
        <w:t>д</w:t>
      </w:r>
      <w:r w:rsidRPr="002521D0">
        <w:rPr>
          <w:rFonts w:ascii="Arial" w:hAnsi="Arial" w:cs="Arial"/>
          <w:sz w:val="24"/>
          <w:szCs w:val="24"/>
        </w:rPr>
        <w:t>программе.</w:t>
      </w:r>
    </w:p>
    <w:p w:rsidR="002521D0" w:rsidRPr="002521D0" w:rsidRDefault="002521D0" w:rsidP="002521D0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2521D0">
        <w:rPr>
          <w:rFonts w:ascii="Arial" w:hAnsi="Arial" w:cs="Arial"/>
          <w:sz w:val="24"/>
          <w:szCs w:val="24"/>
        </w:rPr>
        <w:t>с</w:t>
      </w:r>
      <w:r w:rsidRPr="002521D0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2521D0" w:rsidRPr="002521D0" w:rsidRDefault="002521D0" w:rsidP="002521D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2521D0">
        <w:rPr>
          <w:rFonts w:ascii="Arial" w:hAnsi="Arial" w:cs="Arial"/>
          <w:sz w:val="24"/>
          <w:szCs w:val="24"/>
        </w:rPr>
        <w:t>е</w:t>
      </w:r>
      <w:r w:rsidRPr="002521D0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2521D0">
        <w:rPr>
          <w:rFonts w:ascii="Arial" w:hAnsi="Arial" w:cs="Arial"/>
          <w:sz w:val="24"/>
          <w:szCs w:val="24"/>
        </w:rPr>
        <w:t>л</w:t>
      </w:r>
      <w:r w:rsidRPr="002521D0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2521D0" w:rsidRP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327 698,7 тыс. руб.</w:t>
      </w:r>
      <w:r w:rsidRPr="002521D0">
        <w:rPr>
          <w:rFonts w:ascii="Arial" w:hAnsi="Arial" w:cs="Arial"/>
          <w:sz w:val="24"/>
          <w:szCs w:val="24"/>
        </w:rPr>
        <w:t>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28 415,2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lastRenderedPageBreak/>
        <w:t>бюджет муниципальных образований – 299 283,5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 xml:space="preserve">По годам: 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4 093,7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4 114,2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4 054,2тыс.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9 440,8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22 325,2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25 393,9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33 360,1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39 430,4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40 010,5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2023 год – 48 826,2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краевой бюджет – 3 348,1 тыс. руб.,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45 478,1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2024 год – 35 791,2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35 791,2 тыс. руб.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2025 год – 35 791,2 тыс. руб., в том числе:</w:t>
      </w:r>
    </w:p>
    <w:p w:rsidR="002521D0" w:rsidRPr="002521D0" w:rsidRDefault="002521D0" w:rsidP="002521D0">
      <w:pPr>
        <w:spacing w:line="245" w:lineRule="auto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бюджет муниципальных образований – 35 791,2 тыс. руб.</w:t>
      </w:r>
    </w:p>
    <w:p w:rsidR="002521D0" w:rsidRDefault="002521D0" w:rsidP="007138D4">
      <w:pPr>
        <w:ind w:firstLine="0"/>
        <w:rPr>
          <w:rFonts w:ascii="Arial" w:hAnsi="Arial" w:cs="Arial"/>
          <w:sz w:val="24"/>
          <w:szCs w:val="24"/>
        </w:rPr>
        <w:sectPr w:rsidR="002521D0" w:rsidSect="002521D0">
          <w:headerReference w:type="even" r:id="rId15"/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8</w:t>
      </w: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подпрограмме 4</w:t>
      </w:r>
    </w:p>
    <w:p w:rsidR="002521D0" w:rsidRDefault="002521D0" w:rsidP="002521D0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«Поддержка библиотечного дела»</w:t>
      </w:r>
    </w:p>
    <w:p w:rsidR="002521D0" w:rsidRDefault="002521D0" w:rsidP="002521D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«Обеспечение условий реал</w:t>
      </w:r>
      <w:r>
        <w:rPr>
          <w:rFonts w:ascii="Arial" w:hAnsi="Arial" w:cs="Arial"/>
          <w:sz w:val="24"/>
          <w:szCs w:val="24"/>
        </w:rPr>
        <w:t>изации муниципальной программы</w:t>
      </w:r>
    </w:p>
    <w:p w:rsidR="007138D4" w:rsidRDefault="002521D0" w:rsidP="002521D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и прочие мероприятия»</w:t>
      </w:r>
    </w:p>
    <w:p w:rsidR="002521D0" w:rsidRDefault="002521D0" w:rsidP="002521D0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2521D0" w:rsidRDefault="002521D0" w:rsidP="002521D0">
      <w:pPr>
        <w:rPr>
          <w:rFonts w:ascii="Arial" w:hAnsi="Arial" w:cs="Arial"/>
          <w:sz w:val="24"/>
          <w:szCs w:val="24"/>
        </w:rPr>
      </w:pPr>
      <w:r w:rsidRPr="002521D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2521D0" w:rsidRDefault="002521D0" w:rsidP="002521D0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97"/>
        <w:gridCol w:w="1192"/>
        <w:gridCol w:w="564"/>
        <w:gridCol w:w="540"/>
        <w:gridCol w:w="365"/>
        <w:gridCol w:w="440"/>
        <w:gridCol w:w="627"/>
        <w:gridCol w:w="440"/>
        <w:gridCol w:w="552"/>
        <w:gridCol w:w="627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627"/>
        <w:gridCol w:w="1319"/>
      </w:tblGrid>
      <w:tr w:rsidR="002521D0" w:rsidRPr="002521D0" w:rsidTr="002521D0">
        <w:tc>
          <w:tcPr>
            <w:tcW w:w="400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нов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192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6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7326" w:type="dxa"/>
            <w:gridSpan w:val="13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зул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граммн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(в нат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ном выраж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2" w:type="dxa"/>
            <w:gridSpan w:val="3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27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Итого на 2014 -2025 г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0" w:type="dxa"/>
            <w:gridSpan w:val="22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2521D0" w:rsidRPr="002521D0" w:rsidTr="002521D0">
        <w:tc>
          <w:tcPr>
            <w:tcW w:w="400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0" w:type="dxa"/>
            <w:gridSpan w:val="22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номочий</w:t>
            </w: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Рук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водство и упра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в сфере 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новле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ных функций 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ганов муниц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власти </w:t>
            </w: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2 710,6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2 770,2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2 867,9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5 465,9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10 761,6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10 786,4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31 118,7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36 193,2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36 742,7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41 966,3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33 050,5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33 050,5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247 484,5 </w:t>
            </w:r>
          </w:p>
        </w:tc>
        <w:tc>
          <w:tcPr>
            <w:tcW w:w="1319" w:type="dxa"/>
            <w:vMerge w:val="restart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чение реализ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пальной 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мы на 100% </w:t>
            </w: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89,1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249,3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262,0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561,4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852,0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953,5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1 396,0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1 426,6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1 090,2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1 090,2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9 813,2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221,0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184,9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184,9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1 008,2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1,7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15,2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14,4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2,1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44,0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10 717,2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23 172,4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80210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8,3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74,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85,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85,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11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85,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85,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92,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11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83,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83,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1 118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,3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0,8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7,1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871,5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913,0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812,7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919,2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942,3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1 151,0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1 199,0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1 467,2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1 620,3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1 747,9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1 380,2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1 380,2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14 404,5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4 068,7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8 484,2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12 821,4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101,3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92,7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194,0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10360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13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6,6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136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68,7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68,7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10340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T7240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3 298,6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3 298,6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М7240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49,5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49,5 </w:t>
            </w:r>
          </w:p>
        </w:tc>
        <w:tc>
          <w:tcPr>
            <w:tcW w:w="1319" w:type="dxa"/>
            <w:vMerge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627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48 826,2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35 791,2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35 791,2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 xml:space="preserve"> 324 685,1 </w:t>
            </w:r>
          </w:p>
        </w:tc>
        <w:tc>
          <w:tcPr>
            <w:tcW w:w="1319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E5845" w:rsidRPr="002521D0" w:rsidTr="008E4EDD">
        <w:tc>
          <w:tcPr>
            <w:tcW w:w="400" w:type="dxa"/>
            <w:shd w:val="clear" w:color="auto" w:fill="auto"/>
            <w:hideMark/>
          </w:tcPr>
          <w:p w:rsidR="00EE5845" w:rsidRPr="002521D0" w:rsidRDefault="00EE5845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0" w:type="dxa"/>
            <w:gridSpan w:val="22"/>
            <w:shd w:val="clear" w:color="auto" w:fill="auto"/>
            <w:hideMark/>
          </w:tcPr>
          <w:p w:rsidR="00EE5845" w:rsidRPr="00EE5845" w:rsidRDefault="00EE5845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ды на ра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работку и ко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рект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ровку проек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мент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ции, 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питал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монт и реко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стру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цию зданий и пом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щений сел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ры Красн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ярского края, в том числе вкл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чающие в себя выпо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нение мер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приятий по обесп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EE5845">
              <w:rPr>
                <w:rFonts w:ascii="Arial" w:hAnsi="Arial" w:cs="Arial"/>
                <w:color w:val="000000"/>
                <w:sz w:val="24"/>
                <w:szCs w:val="24"/>
              </w:rPr>
              <w:t>чению пожа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ной бе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опасн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319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168" w:type="dxa"/>
            <w:gridSpan w:val="7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319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21D0" w:rsidRPr="002521D0" w:rsidTr="002521D0">
        <w:tc>
          <w:tcPr>
            <w:tcW w:w="40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ры а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Ерм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рай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9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4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7 127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4 05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4,2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9 70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9,3 </w:t>
            </w:r>
          </w:p>
        </w:tc>
        <w:tc>
          <w:tcPr>
            <w:tcW w:w="552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27 51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34 13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3,8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35 83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39 43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45 39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48 82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35 79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1,2 </w:t>
            </w:r>
          </w:p>
        </w:tc>
        <w:tc>
          <w:tcPr>
            <w:tcW w:w="552" w:type="dxa"/>
            <w:shd w:val="clear" w:color="000000" w:fill="FFFFFF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35 79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1,2 </w:t>
            </w:r>
          </w:p>
        </w:tc>
        <w:tc>
          <w:tcPr>
            <w:tcW w:w="627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327 </w:t>
            </w:r>
            <w:r w:rsidRPr="00252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698,7 </w:t>
            </w:r>
          </w:p>
        </w:tc>
        <w:tc>
          <w:tcPr>
            <w:tcW w:w="1319" w:type="dxa"/>
            <w:shd w:val="clear" w:color="auto" w:fill="auto"/>
            <w:hideMark/>
          </w:tcPr>
          <w:p w:rsidR="002521D0" w:rsidRPr="002521D0" w:rsidRDefault="002521D0" w:rsidP="002521D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EE5845" w:rsidRDefault="00EE5845" w:rsidP="002521D0">
      <w:pPr>
        <w:ind w:firstLine="0"/>
        <w:rPr>
          <w:rFonts w:ascii="Arial" w:hAnsi="Arial" w:cs="Arial"/>
          <w:sz w:val="24"/>
          <w:szCs w:val="24"/>
        </w:rPr>
        <w:sectPr w:rsidR="00EE5845" w:rsidSect="002521D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ar-SA"/>
        </w:rPr>
        <w:t>9</w:t>
      </w: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2521D0" w:rsidRDefault="002521D0" w:rsidP="002521D0">
      <w:pPr>
        <w:ind w:firstLine="0"/>
        <w:rPr>
          <w:rFonts w:ascii="Arial" w:hAnsi="Arial" w:cs="Arial"/>
          <w:sz w:val="24"/>
          <w:szCs w:val="24"/>
        </w:rPr>
      </w:pPr>
    </w:p>
    <w:p w:rsidR="00EE5845" w:rsidRDefault="00EE5845" w:rsidP="00EE5845">
      <w:pPr>
        <w:rPr>
          <w:rFonts w:ascii="Arial" w:hAnsi="Arial" w:cs="Arial"/>
          <w:sz w:val="24"/>
          <w:szCs w:val="24"/>
        </w:rPr>
      </w:pPr>
      <w:r w:rsidRPr="00EE5845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EE5845">
        <w:rPr>
          <w:rFonts w:ascii="Arial" w:hAnsi="Arial" w:cs="Arial"/>
          <w:sz w:val="24"/>
          <w:szCs w:val="24"/>
        </w:rPr>
        <w:t>планируемых</w:t>
      </w:r>
      <w:proofErr w:type="gramEnd"/>
      <w:r w:rsidRPr="00EE5845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EE5845">
        <w:rPr>
          <w:rFonts w:ascii="Arial" w:hAnsi="Arial" w:cs="Arial"/>
          <w:sz w:val="24"/>
          <w:szCs w:val="24"/>
        </w:rPr>
        <w:t>и</w:t>
      </w:r>
      <w:r w:rsidRPr="00EE5845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EE5845" w:rsidRDefault="00EE5845" w:rsidP="002521D0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1156"/>
        <w:gridCol w:w="1060"/>
        <w:gridCol w:w="517"/>
        <w:gridCol w:w="496"/>
        <w:gridCol w:w="896"/>
        <w:gridCol w:w="410"/>
        <w:gridCol w:w="637"/>
        <w:gridCol w:w="637"/>
        <w:gridCol w:w="637"/>
        <w:gridCol w:w="637"/>
        <w:gridCol w:w="637"/>
        <w:gridCol w:w="702"/>
        <w:gridCol w:w="702"/>
        <w:gridCol w:w="702"/>
        <w:gridCol w:w="702"/>
        <w:gridCol w:w="702"/>
        <w:gridCol w:w="702"/>
        <w:gridCol w:w="702"/>
        <w:gridCol w:w="766"/>
      </w:tblGrid>
      <w:tr w:rsidR="00EE5845" w:rsidRPr="00EE5845" w:rsidTr="00EE5845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Статус (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ной</w:t>
            </w:r>
            <w:proofErr w:type="gramEnd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грамма,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нование 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05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5845" w:rsidRPr="00EE5845" w:rsidTr="00EE5845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го на 2014-2025 г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EE5845" w:rsidRPr="00EE5845" w:rsidTr="00EE5845"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культ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163547,7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120053,2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115581,9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1179715,9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163547,7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120053,2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115581,9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1179715,9</w:t>
            </w:r>
          </w:p>
        </w:tc>
      </w:tr>
      <w:tr w:rsidR="00EE5845" w:rsidRPr="00EE5845" w:rsidTr="00EE5845"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библи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течного дела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29513,81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23640,6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23642,5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228389,3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5010080620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ходные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5010074880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5010051440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246,1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948,1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5010094810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5010010310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879,7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5010051460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5010051480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50100R519F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1055,4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ходные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1568,4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1568,4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14430,7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15465,5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15400,3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18433,8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19735,2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20921,4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22079,8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23537,5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31910,5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31741,7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24300,1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24300,4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262256,9</w:t>
            </w:r>
          </w:p>
        </w:tc>
      </w:tr>
      <w:tr w:rsidR="00EE5845" w:rsidRPr="00EE5845" w:rsidTr="00EE5845"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иску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творч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5845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30439,9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23912,7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23978,8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189866,0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5020010210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658,8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21198,8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21198,8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215639,0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5020010310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1104,0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129,6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5020051480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5020074810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5020094810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5020094890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6755,2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ходные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921,6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155194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50200U7240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740,5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740,5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1919,2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4516,8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6436,0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14125,2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14159,7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20428,5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42483,3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46253,8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47763,0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51007,3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56293,0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69410,3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49649,2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45177,6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470764,1</w:t>
            </w:r>
          </w:p>
        </w:tc>
      </w:tr>
      <w:tr w:rsidR="00EE5845" w:rsidRPr="00EE5845" w:rsidTr="00EE5845"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допо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нител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ного 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образ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10312,7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10312,7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111176,5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5030094820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5030074820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ходные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1373,0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5030010470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10420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219,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5030074490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10312,7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10312,7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118996,2</w:t>
            </w:r>
          </w:p>
        </w:tc>
      </w:tr>
      <w:tr w:rsidR="00EE5845" w:rsidRPr="00EE5845" w:rsidTr="00EE5845"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печение условий реал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зации 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ципал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граммы и пр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чие м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ропри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1464,3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1464,3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15529,9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5040080270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5040080610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3011,9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3033,9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3155,2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5753,2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11498,4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11652,8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32074,3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37870,3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38273,7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43623,7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34326,9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34326,9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258601,2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5040080620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ходные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5040074890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5040094890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5040010470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10380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5040090210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5040010340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50400T7240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3298,6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3298,6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50400М7240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5845" w:rsidRPr="00EE5845" w:rsidTr="00EE5845"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48826,2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35791,2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35791,2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327698,7</w:t>
            </w:r>
          </w:p>
        </w:tc>
      </w:tr>
    </w:tbl>
    <w:p w:rsidR="00EE5845" w:rsidRDefault="00EE5845" w:rsidP="002521D0">
      <w:pPr>
        <w:ind w:firstLine="0"/>
        <w:rPr>
          <w:rFonts w:ascii="Arial" w:hAnsi="Arial" w:cs="Arial"/>
          <w:sz w:val="24"/>
          <w:szCs w:val="24"/>
        </w:rPr>
        <w:sectPr w:rsidR="00EE5845" w:rsidSect="002521D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lastRenderedPageBreak/>
        <w:t>Приложение № 1</w:t>
      </w:r>
      <w:r>
        <w:rPr>
          <w:rFonts w:ascii="Arial" w:hAnsi="Arial" w:cs="Arial"/>
          <w:sz w:val="24"/>
          <w:szCs w:val="24"/>
          <w:lang w:eastAsia="ar-SA"/>
        </w:rPr>
        <w:t>0</w:t>
      </w: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EE5845" w:rsidRPr="00EE5845" w:rsidRDefault="00EE5845" w:rsidP="00EE5845">
      <w:pPr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EE5845">
        <w:rPr>
          <w:rFonts w:ascii="Arial" w:hAnsi="Arial" w:cs="Arial"/>
          <w:sz w:val="24"/>
          <w:szCs w:val="24"/>
          <w:lang w:eastAsia="ar-SA"/>
        </w:rPr>
        <w:t>от «29» сентября 2023 г. № 762-п</w:t>
      </w:r>
    </w:p>
    <w:p w:rsidR="00EE5845" w:rsidRDefault="00EE5845" w:rsidP="002521D0">
      <w:pPr>
        <w:ind w:firstLine="0"/>
        <w:rPr>
          <w:rFonts w:ascii="Arial" w:hAnsi="Arial" w:cs="Arial"/>
          <w:sz w:val="24"/>
          <w:szCs w:val="24"/>
        </w:rPr>
      </w:pPr>
    </w:p>
    <w:p w:rsidR="00EE5845" w:rsidRDefault="00EE5845" w:rsidP="00EE5845">
      <w:pPr>
        <w:rPr>
          <w:rFonts w:ascii="Arial" w:hAnsi="Arial" w:cs="Arial"/>
          <w:sz w:val="24"/>
          <w:szCs w:val="24"/>
        </w:rPr>
      </w:pPr>
      <w:r w:rsidRPr="00EE584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</w:t>
      </w:r>
      <w:r>
        <w:rPr>
          <w:rFonts w:ascii="Arial" w:hAnsi="Arial" w:cs="Arial"/>
          <w:sz w:val="24"/>
          <w:szCs w:val="24"/>
        </w:rPr>
        <w:t xml:space="preserve"> целей </w:t>
      </w:r>
      <w:r w:rsidRPr="00EE5845">
        <w:rPr>
          <w:rFonts w:ascii="Arial" w:hAnsi="Arial" w:cs="Arial"/>
          <w:sz w:val="24"/>
          <w:szCs w:val="24"/>
        </w:rPr>
        <w:t>муниципальной програ</w:t>
      </w:r>
      <w:r w:rsidRPr="00EE5845">
        <w:rPr>
          <w:rFonts w:ascii="Arial" w:hAnsi="Arial" w:cs="Arial"/>
          <w:sz w:val="24"/>
          <w:szCs w:val="24"/>
        </w:rPr>
        <w:t>м</w:t>
      </w:r>
      <w:r w:rsidRPr="00EE5845">
        <w:rPr>
          <w:rFonts w:ascii="Arial" w:hAnsi="Arial" w:cs="Arial"/>
          <w:sz w:val="24"/>
          <w:szCs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EE5845">
        <w:rPr>
          <w:rFonts w:ascii="Arial" w:hAnsi="Arial" w:cs="Arial"/>
          <w:sz w:val="24"/>
          <w:szCs w:val="24"/>
        </w:rPr>
        <w:t>в том числе средств федерального бюджета, краевого и местного бюджета Ермаковского района</w:t>
      </w:r>
    </w:p>
    <w:p w:rsidR="00EE5845" w:rsidRDefault="00EE5845" w:rsidP="00EE5845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90"/>
        <w:gridCol w:w="1566"/>
        <w:gridCol w:w="774"/>
        <w:gridCol w:w="774"/>
        <w:gridCol w:w="774"/>
        <w:gridCol w:w="774"/>
        <w:gridCol w:w="774"/>
        <w:gridCol w:w="774"/>
        <w:gridCol w:w="774"/>
        <w:gridCol w:w="774"/>
        <w:gridCol w:w="673"/>
        <w:gridCol w:w="673"/>
        <w:gridCol w:w="673"/>
        <w:gridCol w:w="673"/>
        <w:gridCol w:w="700"/>
      </w:tblGrid>
      <w:tr w:rsidR="00EE5845" w:rsidRPr="00EE5845" w:rsidTr="00EE04CC">
        <w:tc>
          <w:tcPr>
            <w:tcW w:w="157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ние муниц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программы, муниц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пальной подпр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566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тель, сои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9584" w:type="dxa"/>
            <w:gridSpan w:val="13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Итого на 2014-2025 г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EE5845" w:rsidRPr="00EE5845" w:rsidTr="00EE5845">
        <w:tc>
          <w:tcPr>
            <w:tcW w:w="157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39 841,0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44 912,8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43 335,8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57 869,4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98 193,9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109 783,5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114 558,7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125 948,9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146 089,1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163 547,7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120 053,2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115 581,9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1 179 715,9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102,8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279,6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164,7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128,7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636,6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846,6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1 662,9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1 859,7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1 356,7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4 767,0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169,2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12 148,4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1 214,1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5 090,0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631,3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9 887,7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22 069,2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31 135,4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7 056,7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2 333,4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20 581,6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13 356,7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4 824,0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357,4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118 537,5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ные 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точники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59,0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жеты мун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ных образов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38 524,1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39 543,2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42 539,8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47 853,0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75 488,1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77 801,5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105 839,1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121 755,8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124 150,8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145 365,0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115 055,3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115 055,3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1 048 971,0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сел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10 725,1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33 731,2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33 806,0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21 198,8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21 198,8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240 455,1 </w:t>
            </w:r>
          </w:p>
        </w:tc>
      </w:tr>
      <w:tr w:rsidR="00EE5845" w:rsidRPr="00EE5845" w:rsidTr="00EE5845">
        <w:tc>
          <w:tcPr>
            <w:tcW w:w="157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Поддержка библиоте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ного дела</w:t>
            </w: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14 430,7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15 465,5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15 400,3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18 433,8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19 735,2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20 921,4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22 079,8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23 537,5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31 741,7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24 300,1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24 300,4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262 256,9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179,60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28,70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169,2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1 187,3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382,60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1 106,80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408,70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4 076,60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5 229,40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6 812,60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1 476,40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310,20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7 949,6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1 920,8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352,4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357,4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30 383,5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14 179,10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14 976,90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14 328,50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14 490,40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14 094,00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20 553,40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23 140,20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23 733,7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29 647,0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23 773,8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23 773,8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230 686,1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246,6 </w:t>
            </w:r>
          </w:p>
        </w:tc>
      </w:tr>
      <w:tr w:rsidR="00EE5845" w:rsidRPr="00EE5845" w:rsidTr="00EE5845">
        <w:tc>
          <w:tcPr>
            <w:tcW w:w="157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69 410,3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49 649,2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45 177,6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470 764,1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:</w:t>
            </w:r>
            <w:proofErr w:type="gramEnd"/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571,2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831,8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1 612,9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1 772,6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4 593,1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10 761,1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315,5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114,4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5 126,5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10 633,0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14 619,0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2 486,8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592,5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6 096,8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7 572,5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4 471,6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52 508,7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59,0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13 759,7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13 433,1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15 252,0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31 279,1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30 803,0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43 663,3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48 642,2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49 066,7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57 185,7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45 177,6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45 177,6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407 435,3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7 796,4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21 198,8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21 198,8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216 812,4 </w:t>
            </w:r>
          </w:p>
        </w:tc>
      </w:tr>
      <w:tr w:rsidR="00EE5845" w:rsidRPr="00EE5845" w:rsidTr="00EE5845">
        <w:tc>
          <w:tcPr>
            <w:tcW w:w="157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Поддержка дополн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тельного 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10 312,7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10 312,7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118 996,2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200,0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516,0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489,5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108,2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416,1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1 020,3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963,9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7 230,1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6 675,4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7 816,8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8 831,7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7 393,4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7 510,6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10 543,0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10 312,7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10 312,7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111 566,1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ние условий реализации муниц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 и прочие 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7 127,8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48 826,2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35 791,2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35 791,2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327 698,7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деральный бюджет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3 013,6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5 186,5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8 739,9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2 470,4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5 388,2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3 348,1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28 415,2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9 440,8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22 325,2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25 393,9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33 360,1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40 010,5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45 478,1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35 791,2 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35 791,2 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299 283,5 </w:t>
            </w:r>
          </w:p>
        </w:tc>
      </w:tr>
      <w:tr w:rsidR="00EE5845" w:rsidRPr="00EE5845" w:rsidTr="00EE5845">
        <w:tc>
          <w:tcPr>
            <w:tcW w:w="157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774" w:type="dxa"/>
            <w:shd w:val="clear" w:color="auto" w:fill="auto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 xml:space="preserve"> 10 940,9 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000000" w:fill="FFFFFF"/>
            <w:hideMark/>
          </w:tcPr>
          <w:p w:rsidR="00EE5845" w:rsidRPr="00EE5845" w:rsidRDefault="00EE5845" w:rsidP="00EE5845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E58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23 396,1 </w:t>
            </w:r>
          </w:p>
        </w:tc>
      </w:tr>
    </w:tbl>
    <w:p w:rsidR="00EE5845" w:rsidRPr="009D2DCC" w:rsidRDefault="00EE5845" w:rsidP="00EE5845">
      <w:pPr>
        <w:ind w:firstLine="0"/>
        <w:rPr>
          <w:rFonts w:ascii="Arial" w:hAnsi="Arial" w:cs="Arial"/>
          <w:sz w:val="24"/>
          <w:szCs w:val="24"/>
        </w:rPr>
      </w:pPr>
    </w:p>
    <w:sectPr w:rsidR="00EE5845" w:rsidRPr="009D2DCC" w:rsidSect="002521D0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 w:rsidP="0025565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21D0" w:rsidRDefault="002521D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 w:rsidP="00F6267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21D0" w:rsidRDefault="002521D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 w:rsidP="00B1530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21D0" w:rsidRDefault="002521D0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 w:rsidP="007138D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21D0" w:rsidRDefault="002521D0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 w:rsidP="002521D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21D0" w:rsidRDefault="002521D0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D0" w:rsidRDefault="002521D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6C4FB8"/>
    <w:multiLevelType w:val="hybridMultilevel"/>
    <w:tmpl w:val="62C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217AC"/>
    <w:rsid w:val="00031326"/>
    <w:rsid w:val="0003596B"/>
    <w:rsid w:val="00036569"/>
    <w:rsid w:val="00043C96"/>
    <w:rsid w:val="000527E4"/>
    <w:rsid w:val="00057E2E"/>
    <w:rsid w:val="0007162C"/>
    <w:rsid w:val="00076848"/>
    <w:rsid w:val="000772DB"/>
    <w:rsid w:val="00077EF6"/>
    <w:rsid w:val="00082639"/>
    <w:rsid w:val="000856BC"/>
    <w:rsid w:val="000926D1"/>
    <w:rsid w:val="000A3606"/>
    <w:rsid w:val="000A4DB2"/>
    <w:rsid w:val="000A6845"/>
    <w:rsid w:val="000D172B"/>
    <w:rsid w:val="000D45B6"/>
    <w:rsid w:val="0011155C"/>
    <w:rsid w:val="0012010B"/>
    <w:rsid w:val="0013656C"/>
    <w:rsid w:val="00156FDE"/>
    <w:rsid w:val="00162DD2"/>
    <w:rsid w:val="0017064A"/>
    <w:rsid w:val="001709EC"/>
    <w:rsid w:val="00172FFF"/>
    <w:rsid w:val="00174CDF"/>
    <w:rsid w:val="001770C5"/>
    <w:rsid w:val="00177A02"/>
    <w:rsid w:val="00182221"/>
    <w:rsid w:val="001D189E"/>
    <w:rsid w:val="001D5DDB"/>
    <w:rsid w:val="001D7132"/>
    <w:rsid w:val="001F187E"/>
    <w:rsid w:val="001F4BDC"/>
    <w:rsid w:val="00215EA8"/>
    <w:rsid w:val="00220CCC"/>
    <w:rsid w:val="002226C1"/>
    <w:rsid w:val="00222E9E"/>
    <w:rsid w:val="00227906"/>
    <w:rsid w:val="00237DD2"/>
    <w:rsid w:val="002521D0"/>
    <w:rsid w:val="00255228"/>
    <w:rsid w:val="00255653"/>
    <w:rsid w:val="00267DE6"/>
    <w:rsid w:val="002833C8"/>
    <w:rsid w:val="002843FD"/>
    <w:rsid w:val="0028752E"/>
    <w:rsid w:val="00291284"/>
    <w:rsid w:val="00292156"/>
    <w:rsid w:val="00292F59"/>
    <w:rsid w:val="0029610A"/>
    <w:rsid w:val="002A7A43"/>
    <w:rsid w:val="002B06CB"/>
    <w:rsid w:val="002B1B00"/>
    <w:rsid w:val="002D6F8A"/>
    <w:rsid w:val="002D7BC9"/>
    <w:rsid w:val="002E0178"/>
    <w:rsid w:val="002E250D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EE3"/>
    <w:rsid w:val="003C3CAE"/>
    <w:rsid w:val="003C4981"/>
    <w:rsid w:val="003C7F3F"/>
    <w:rsid w:val="003D6DF3"/>
    <w:rsid w:val="003F164A"/>
    <w:rsid w:val="003F1CA5"/>
    <w:rsid w:val="00406CF6"/>
    <w:rsid w:val="00407A05"/>
    <w:rsid w:val="004476FC"/>
    <w:rsid w:val="0045623A"/>
    <w:rsid w:val="0045749F"/>
    <w:rsid w:val="00463430"/>
    <w:rsid w:val="00465814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8151C"/>
    <w:rsid w:val="00585FBE"/>
    <w:rsid w:val="005906FC"/>
    <w:rsid w:val="005A04FB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7060A0"/>
    <w:rsid w:val="0071108A"/>
    <w:rsid w:val="00711C6F"/>
    <w:rsid w:val="007138D4"/>
    <w:rsid w:val="0073417E"/>
    <w:rsid w:val="007353FD"/>
    <w:rsid w:val="00756BA1"/>
    <w:rsid w:val="007918E8"/>
    <w:rsid w:val="00796F33"/>
    <w:rsid w:val="007A1CAF"/>
    <w:rsid w:val="007A6F01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6558"/>
    <w:rsid w:val="00830818"/>
    <w:rsid w:val="0083612C"/>
    <w:rsid w:val="00841422"/>
    <w:rsid w:val="008457BF"/>
    <w:rsid w:val="0086089A"/>
    <w:rsid w:val="0086653E"/>
    <w:rsid w:val="0087044C"/>
    <w:rsid w:val="00892EA1"/>
    <w:rsid w:val="00893AB1"/>
    <w:rsid w:val="00896538"/>
    <w:rsid w:val="008A0BA3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65DA"/>
    <w:rsid w:val="00937B7E"/>
    <w:rsid w:val="00957AD6"/>
    <w:rsid w:val="0096402B"/>
    <w:rsid w:val="009702CD"/>
    <w:rsid w:val="009A1519"/>
    <w:rsid w:val="009A3D97"/>
    <w:rsid w:val="009A47AA"/>
    <w:rsid w:val="009B4AE0"/>
    <w:rsid w:val="009C4D5D"/>
    <w:rsid w:val="009C5970"/>
    <w:rsid w:val="009D2DCC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54BF"/>
    <w:rsid w:val="00A77616"/>
    <w:rsid w:val="00A90631"/>
    <w:rsid w:val="00A93ED7"/>
    <w:rsid w:val="00AB2188"/>
    <w:rsid w:val="00AB5775"/>
    <w:rsid w:val="00AB7344"/>
    <w:rsid w:val="00AE33F8"/>
    <w:rsid w:val="00B0073A"/>
    <w:rsid w:val="00B02006"/>
    <w:rsid w:val="00B11EEF"/>
    <w:rsid w:val="00B15304"/>
    <w:rsid w:val="00B21969"/>
    <w:rsid w:val="00B22537"/>
    <w:rsid w:val="00B27313"/>
    <w:rsid w:val="00B33D51"/>
    <w:rsid w:val="00B41AEA"/>
    <w:rsid w:val="00B459A1"/>
    <w:rsid w:val="00B46B9E"/>
    <w:rsid w:val="00B5641B"/>
    <w:rsid w:val="00B64B8B"/>
    <w:rsid w:val="00B80F18"/>
    <w:rsid w:val="00B861CB"/>
    <w:rsid w:val="00B94DF5"/>
    <w:rsid w:val="00BA314F"/>
    <w:rsid w:val="00BA7A81"/>
    <w:rsid w:val="00BE1C44"/>
    <w:rsid w:val="00BE1F89"/>
    <w:rsid w:val="00BE525C"/>
    <w:rsid w:val="00BF5F75"/>
    <w:rsid w:val="00BF7A24"/>
    <w:rsid w:val="00C14BBD"/>
    <w:rsid w:val="00C2015F"/>
    <w:rsid w:val="00C27DCB"/>
    <w:rsid w:val="00C353E4"/>
    <w:rsid w:val="00C35C62"/>
    <w:rsid w:val="00C50314"/>
    <w:rsid w:val="00C52B20"/>
    <w:rsid w:val="00C80CDB"/>
    <w:rsid w:val="00CA05F1"/>
    <w:rsid w:val="00CC0A9C"/>
    <w:rsid w:val="00CC66B1"/>
    <w:rsid w:val="00CD4197"/>
    <w:rsid w:val="00CE3A7A"/>
    <w:rsid w:val="00CE48BF"/>
    <w:rsid w:val="00D00136"/>
    <w:rsid w:val="00D0225D"/>
    <w:rsid w:val="00D102AA"/>
    <w:rsid w:val="00D23418"/>
    <w:rsid w:val="00D27172"/>
    <w:rsid w:val="00D3383F"/>
    <w:rsid w:val="00D3610F"/>
    <w:rsid w:val="00D417C6"/>
    <w:rsid w:val="00D4455C"/>
    <w:rsid w:val="00D51FD0"/>
    <w:rsid w:val="00D531B9"/>
    <w:rsid w:val="00D55440"/>
    <w:rsid w:val="00D61649"/>
    <w:rsid w:val="00D63D4B"/>
    <w:rsid w:val="00D65421"/>
    <w:rsid w:val="00D665ED"/>
    <w:rsid w:val="00D83299"/>
    <w:rsid w:val="00D8494C"/>
    <w:rsid w:val="00DA0ECD"/>
    <w:rsid w:val="00DC0798"/>
    <w:rsid w:val="00DC1FA1"/>
    <w:rsid w:val="00DD47AC"/>
    <w:rsid w:val="00DF54D6"/>
    <w:rsid w:val="00DF6696"/>
    <w:rsid w:val="00E05A15"/>
    <w:rsid w:val="00E10134"/>
    <w:rsid w:val="00E102EF"/>
    <w:rsid w:val="00E24970"/>
    <w:rsid w:val="00E265DB"/>
    <w:rsid w:val="00E32374"/>
    <w:rsid w:val="00E432D6"/>
    <w:rsid w:val="00E72180"/>
    <w:rsid w:val="00E72DB2"/>
    <w:rsid w:val="00E85B81"/>
    <w:rsid w:val="00E96899"/>
    <w:rsid w:val="00EB162D"/>
    <w:rsid w:val="00EB3F72"/>
    <w:rsid w:val="00EC063F"/>
    <w:rsid w:val="00EC5741"/>
    <w:rsid w:val="00ED2B80"/>
    <w:rsid w:val="00EE3874"/>
    <w:rsid w:val="00EE4EF2"/>
    <w:rsid w:val="00EE5845"/>
    <w:rsid w:val="00F05999"/>
    <w:rsid w:val="00F20E33"/>
    <w:rsid w:val="00F332E2"/>
    <w:rsid w:val="00F45D78"/>
    <w:rsid w:val="00F528A0"/>
    <w:rsid w:val="00F608EF"/>
    <w:rsid w:val="00F60A71"/>
    <w:rsid w:val="00F62674"/>
    <w:rsid w:val="00F73C43"/>
    <w:rsid w:val="00F74B90"/>
    <w:rsid w:val="00F838B4"/>
    <w:rsid w:val="00F87452"/>
    <w:rsid w:val="00F9057F"/>
    <w:rsid w:val="00FB1CA2"/>
    <w:rsid w:val="00FC5498"/>
    <w:rsid w:val="00FD3735"/>
    <w:rsid w:val="00FD74C8"/>
    <w:rsid w:val="00FE0D67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25565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55653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255653"/>
  </w:style>
  <w:style w:type="paragraph" w:customStyle="1" w:styleId="ConsPlusCell">
    <w:name w:val="ConsPlusCell"/>
    <w:uiPriority w:val="99"/>
    <w:rsid w:val="0025565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56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25565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25565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25565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255653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255653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55653"/>
    <w:rPr>
      <w:sz w:val="24"/>
      <w:szCs w:val="24"/>
      <w:lang w:eastAsia="ru-RU"/>
    </w:rPr>
  </w:style>
  <w:style w:type="paragraph" w:customStyle="1" w:styleId="ConsPlusNonformat">
    <w:name w:val="ConsPlusNonformat"/>
    <w:rsid w:val="00255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255653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255653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55653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255653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55653"/>
    <w:rPr>
      <w:sz w:val="24"/>
      <w:szCs w:val="24"/>
      <w:lang w:eastAsia="ru-RU"/>
    </w:rPr>
  </w:style>
  <w:style w:type="paragraph" w:customStyle="1" w:styleId="ConsNormal">
    <w:name w:val="ConsNormal"/>
    <w:rsid w:val="002556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255653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255653"/>
    <w:rPr>
      <w:rFonts w:eastAsia="Calibri"/>
      <w:b/>
      <w:sz w:val="24"/>
      <w:szCs w:val="24"/>
    </w:rPr>
  </w:style>
  <w:style w:type="paragraph" w:styleId="ab">
    <w:name w:val="Normal (Web)"/>
    <w:basedOn w:val="a"/>
    <w:rsid w:val="00255653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55653"/>
  </w:style>
  <w:style w:type="paragraph" w:customStyle="1" w:styleId="dash0410043104370430044600200441043f04380441043a0430">
    <w:name w:val="dash0410_0431_0437_0430_0446_0020_0441_043f_0438_0441_043a_0430"/>
    <w:basedOn w:val="a"/>
    <w:rsid w:val="0025565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255653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25565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255653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55653"/>
    <w:rPr>
      <w:lang w:eastAsia="ru-RU"/>
    </w:rPr>
  </w:style>
  <w:style w:type="character" w:styleId="af0">
    <w:name w:val="footnote reference"/>
    <w:semiHidden/>
    <w:rsid w:val="00255653"/>
    <w:rPr>
      <w:vertAlign w:val="superscript"/>
    </w:rPr>
  </w:style>
  <w:style w:type="character" w:styleId="af1">
    <w:name w:val="Hyperlink"/>
    <w:uiPriority w:val="99"/>
    <w:rsid w:val="00255653"/>
    <w:rPr>
      <w:color w:val="0000CC"/>
      <w:u w:val="single"/>
    </w:rPr>
  </w:style>
  <w:style w:type="character" w:customStyle="1" w:styleId="ad">
    <w:name w:val="Без интервала Знак"/>
    <w:link w:val="ac"/>
    <w:rsid w:val="00255653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255653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55653"/>
    <w:rPr>
      <w:sz w:val="16"/>
      <w:szCs w:val="16"/>
      <w:lang w:eastAsia="ru-RU"/>
    </w:rPr>
  </w:style>
  <w:style w:type="paragraph" w:customStyle="1" w:styleId="af2">
    <w:name w:val="Знак"/>
    <w:basedOn w:val="a"/>
    <w:rsid w:val="00255653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5565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55653"/>
    <w:rPr>
      <w:sz w:val="24"/>
      <w:szCs w:val="24"/>
      <w:lang w:eastAsia="ru-RU"/>
    </w:rPr>
  </w:style>
  <w:style w:type="character" w:styleId="af5">
    <w:name w:val="page number"/>
    <w:basedOn w:val="a0"/>
    <w:rsid w:val="00255653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25565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255653"/>
    <w:rPr>
      <w:b/>
      <w:bCs/>
    </w:rPr>
  </w:style>
  <w:style w:type="paragraph" w:styleId="af7">
    <w:name w:val="Balloon Text"/>
    <w:basedOn w:val="a"/>
    <w:link w:val="af8"/>
    <w:uiPriority w:val="99"/>
    <w:rsid w:val="00255653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255653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255653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55653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25565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255653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255653"/>
    <w:rPr>
      <w:color w:val="800080" w:themeColor="followedHyperlink"/>
      <w:u w:val="single"/>
    </w:rPr>
  </w:style>
  <w:style w:type="paragraph" w:customStyle="1" w:styleId="xl68">
    <w:name w:val="xl68"/>
    <w:basedOn w:val="a"/>
    <w:rsid w:val="00F62674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F62674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F62674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62674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F62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F62674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F62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F626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F626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F626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F62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626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F626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F626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6">
    <w:name w:val="xl12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7">
    <w:name w:val="xl127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8">
    <w:name w:val="xl128"/>
    <w:basedOn w:val="a"/>
    <w:rsid w:val="00F62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F62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B15304"/>
  </w:style>
  <w:style w:type="character" w:customStyle="1" w:styleId="FontStyle19">
    <w:name w:val="Font Style19"/>
    <w:uiPriority w:val="99"/>
    <w:rsid w:val="00B15304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B15304"/>
    <w:rPr>
      <w:rFonts w:ascii="Calibri" w:hAnsi="Calibri"/>
      <w:sz w:val="22"/>
      <w:szCs w:val="22"/>
    </w:rPr>
  </w:style>
  <w:style w:type="paragraph" w:customStyle="1" w:styleId="xl135">
    <w:name w:val="xl135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8">
    <w:name w:val="xl138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9">
    <w:name w:val="xl139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1">
    <w:name w:val="xl141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B153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4">
    <w:name w:val="xl144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5">
    <w:name w:val="xl145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2">
    <w:name w:val="xl152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8">
    <w:name w:val="xl158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9">
    <w:name w:val="xl159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B153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B15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5">
    <w:name w:val="xl165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B153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9">
    <w:name w:val="xl169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0">
    <w:name w:val="xl17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B153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B1530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B1530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B153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B153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B153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B153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B153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B153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B1530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B153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B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2">
    <w:name w:val="xl192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B153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0">
    <w:name w:val="xl200"/>
    <w:basedOn w:val="a"/>
    <w:rsid w:val="00B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B1530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B153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B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B153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B153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B1530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B153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B153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4">
    <w:name w:val="xl234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38">
    <w:name w:val="xl238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39">
    <w:name w:val="xl239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240">
    <w:name w:val="xl24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241">
    <w:name w:val="xl241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B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255653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55653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255653"/>
  </w:style>
  <w:style w:type="paragraph" w:customStyle="1" w:styleId="ConsPlusCell">
    <w:name w:val="ConsPlusCell"/>
    <w:uiPriority w:val="99"/>
    <w:rsid w:val="0025565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56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25565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25565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25565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255653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255653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55653"/>
    <w:rPr>
      <w:sz w:val="24"/>
      <w:szCs w:val="24"/>
      <w:lang w:eastAsia="ru-RU"/>
    </w:rPr>
  </w:style>
  <w:style w:type="paragraph" w:customStyle="1" w:styleId="ConsPlusNonformat">
    <w:name w:val="ConsPlusNonformat"/>
    <w:rsid w:val="00255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255653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255653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55653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255653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55653"/>
    <w:rPr>
      <w:sz w:val="24"/>
      <w:szCs w:val="24"/>
      <w:lang w:eastAsia="ru-RU"/>
    </w:rPr>
  </w:style>
  <w:style w:type="paragraph" w:customStyle="1" w:styleId="ConsNormal">
    <w:name w:val="ConsNormal"/>
    <w:rsid w:val="002556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255653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255653"/>
    <w:rPr>
      <w:rFonts w:eastAsia="Calibri"/>
      <w:b/>
      <w:sz w:val="24"/>
      <w:szCs w:val="24"/>
    </w:rPr>
  </w:style>
  <w:style w:type="paragraph" w:styleId="ab">
    <w:name w:val="Normal (Web)"/>
    <w:basedOn w:val="a"/>
    <w:rsid w:val="00255653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55653"/>
  </w:style>
  <w:style w:type="paragraph" w:customStyle="1" w:styleId="dash0410043104370430044600200441043f04380441043a0430">
    <w:name w:val="dash0410_0431_0437_0430_0446_0020_0441_043f_0438_0441_043a_0430"/>
    <w:basedOn w:val="a"/>
    <w:rsid w:val="0025565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255653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255653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255653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55653"/>
    <w:rPr>
      <w:lang w:eastAsia="ru-RU"/>
    </w:rPr>
  </w:style>
  <w:style w:type="character" w:styleId="af0">
    <w:name w:val="footnote reference"/>
    <w:semiHidden/>
    <w:rsid w:val="00255653"/>
    <w:rPr>
      <w:vertAlign w:val="superscript"/>
    </w:rPr>
  </w:style>
  <w:style w:type="character" w:styleId="af1">
    <w:name w:val="Hyperlink"/>
    <w:uiPriority w:val="99"/>
    <w:rsid w:val="00255653"/>
    <w:rPr>
      <w:color w:val="0000CC"/>
      <w:u w:val="single"/>
    </w:rPr>
  </w:style>
  <w:style w:type="character" w:customStyle="1" w:styleId="ad">
    <w:name w:val="Без интервала Знак"/>
    <w:link w:val="ac"/>
    <w:rsid w:val="00255653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255653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55653"/>
    <w:rPr>
      <w:sz w:val="16"/>
      <w:szCs w:val="16"/>
      <w:lang w:eastAsia="ru-RU"/>
    </w:rPr>
  </w:style>
  <w:style w:type="paragraph" w:customStyle="1" w:styleId="af2">
    <w:name w:val="Знак"/>
    <w:basedOn w:val="a"/>
    <w:rsid w:val="00255653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5565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55653"/>
    <w:rPr>
      <w:sz w:val="24"/>
      <w:szCs w:val="24"/>
      <w:lang w:eastAsia="ru-RU"/>
    </w:rPr>
  </w:style>
  <w:style w:type="character" w:styleId="af5">
    <w:name w:val="page number"/>
    <w:basedOn w:val="a0"/>
    <w:rsid w:val="00255653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25565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255653"/>
    <w:rPr>
      <w:b/>
      <w:bCs/>
    </w:rPr>
  </w:style>
  <w:style w:type="paragraph" w:styleId="af7">
    <w:name w:val="Balloon Text"/>
    <w:basedOn w:val="a"/>
    <w:link w:val="af8"/>
    <w:uiPriority w:val="99"/>
    <w:rsid w:val="00255653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255653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255653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55653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25565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255653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255653"/>
    <w:rPr>
      <w:color w:val="800080" w:themeColor="followedHyperlink"/>
      <w:u w:val="single"/>
    </w:rPr>
  </w:style>
  <w:style w:type="paragraph" w:customStyle="1" w:styleId="xl68">
    <w:name w:val="xl68"/>
    <w:basedOn w:val="a"/>
    <w:rsid w:val="00F62674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F62674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F62674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62674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F62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F62674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F62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F626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F626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F626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F62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626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F626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F626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6">
    <w:name w:val="xl126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7">
    <w:name w:val="xl127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8">
    <w:name w:val="xl128"/>
    <w:basedOn w:val="a"/>
    <w:rsid w:val="00F62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F62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F62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F62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F62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F62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B15304"/>
  </w:style>
  <w:style w:type="character" w:customStyle="1" w:styleId="FontStyle19">
    <w:name w:val="Font Style19"/>
    <w:uiPriority w:val="99"/>
    <w:rsid w:val="00B15304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B15304"/>
    <w:rPr>
      <w:rFonts w:ascii="Calibri" w:hAnsi="Calibri"/>
      <w:sz w:val="22"/>
      <w:szCs w:val="22"/>
    </w:rPr>
  </w:style>
  <w:style w:type="paragraph" w:customStyle="1" w:styleId="xl135">
    <w:name w:val="xl135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8">
    <w:name w:val="xl138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9">
    <w:name w:val="xl139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1">
    <w:name w:val="xl141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B153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4">
    <w:name w:val="xl144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5">
    <w:name w:val="xl145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2">
    <w:name w:val="xl152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8">
    <w:name w:val="xl158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9">
    <w:name w:val="xl159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B153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B15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5">
    <w:name w:val="xl165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B153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9">
    <w:name w:val="xl169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0">
    <w:name w:val="xl17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B153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B1530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B1530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B153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B153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B153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B153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B153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B153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B1530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B153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B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2">
    <w:name w:val="xl192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B153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B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0">
    <w:name w:val="xl200"/>
    <w:basedOn w:val="a"/>
    <w:rsid w:val="00B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B1530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B153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B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B153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B153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B1530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B153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B1530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B153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B153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B153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4">
    <w:name w:val="xl234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38">
    <w:name w:val="xl238"/>
    <w:basedOn w:val="a"/>
    <w:rsid w:val="00B15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39">
    <w:name w:val="xl239"/>
    <w:basedOn w:val="a"/>
    <w:rsid w:val="00B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240">
    <w:name w:val="xl240"/>
    <w:basedOn w:val="a"/>
    <w:rsid w:val="00B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241">
    <w:name w:val="xl241"/>
    <w:basedOn w:val="a"/>
    <w:rsid w:val="00B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B153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B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AppData/Local/Microsoft/Users/AdMin/Downloads/&#1055;&#1086;&#1076;&#1087;&#1088;&#1086;&#1075;&#1088;&#1072;&#1084;&#1084;&#1072;%201%20&#1073;&#1080;&#1073;&#1083;&#1080;&#1086;&#1090;&#1077;&#1082;&#1072;%20&#1080;&#1089;&#1087;&#1088;..doc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4389-05F7-4D2B-AC52-9002763F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173</Pages>
  <Words>26630</Words>
  <Characters>151792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2023-09-28T02:15:00Z</cp:lastPrinted>
  <dcterms:created xsi:type="dcterms:W3CDTF">2023-10-09T06:16:00Z</dcterms:created>
  <dcterms:modified xsi:type="dcterms:W3CDTF">2023-10-09T08:45:00Z</dcterms:modified>
</cp:coreProperties>
</file>