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A1" w:rsidRDefault="00846CA1" w:rsidP="00753A46">
      <w:pPr>
        <w:jc w:val="center"/>
        <w:rPr>
          <w:lang w:eastAsia="zh-CN"/>
        </w:rPr>
      </w:pPr>
      <w:r>
        <w:rPr>
          <w:sz w:val="32"/>
          <w:szCs w:val="32"/>
          <w:lang w:eastAsia="zh-CN"/>
        </w:rPr>
        <w:t>Администрация Ермаковского района</w:t>
      </w:r>
    </w:p>
    <w:p w:rsidR="00846CA1" w:rsidRDefault="00846CA1" w:rsidP="00753A46">
      <w:pPr>
        <w:suppressAutoHyphens/>
        <w:jc w:val="center"/>
        <w:rPr>
          <w:lang w:eastAsia="zh-CN"/>
        </w:rPr>
      </w:pPr>
    </w:p>
    <w:p w:rsidR="00846CA1" w:rsidRDefault="00846CA1" w:rsidP="00753A46">
      <w:pPr>
        <w:suppressAutoHyphens/>
        <w:jc w:val="center"/>
        <w:rPr>
          <w:b/>
          <w:sz w:val="40"/>
          <w:szCs w:val="40"/>
          <w:lang w:eastAsia="zh-CN"/>
        </w:rPr>
      </w:pPr>
      <w:r>
        <w:rPr>
          <w:b/>
          <w:spacing w:val="40"/>
          <w:sz w:val="40"/>
          <w:szCs w:val="40"/>
          <w:lang w:eastAsia="zh-CN"/>
        </w:rPr>
        <w:t>ПОСТАНОВЛЕНИЕ</w:t>
      </w:r>
    </w:p>
    <w:p w:rsidR="00846CA1" w:rsidRDefault="00846CA1" w:rsidP="00753A46">
      <w:pPr>
        <w:suppressAutoHyphens/>
        <w:jc w:val="center"/>
        <w:rPr>
          <w:b/>
          <w:bCs/>
          <w:color w:val="FFFFFF"/>
          <w:sz w:val="36"/>
          <w:szCs w:val="36"/>
        </w:rPr>
      </w:pPr>
      <w:r>
        <w:rPr>
          <w:lang w:eastAsia="zh-CN"/>
        </w:rPr>
        <w:t xml:space="preserve">«09» марта </w:t>
      </w:r>
      <w:smartTag w:uri="urn:schemas-microsoft-com:office:smarttags" w:element="metricconverter">
        <w:smartTagPr>
          <w:attr w:name="ProductID" w:val="2016 г"/>
        </w:smartTagPr>
        <w:r>
          <w:rPr>
            <w:lang w:eastAsia="zh-CN"/>
          </w:rPr>
          <w:t>2016 г</w:t>
        </w:r>
      </w:smartTag>
      <w:r>
        <w:rPr>
          <w:lang w:eastAsia="zh-CN"/>
        </w:rPr>
        <w:t>.              с. Ермаковское                      № 126-п</w:t>
      </w:r>
      <w:bookmarkStart w:id="0" w:name="Par1"/>
      <w:bookmarkEnd w:id="0"/>
      <w:r w:rsidRPr="008F596E">
        <w:rPr>
          <w:b/>
          <w:bCs/>
          <w:color w:val="FFFFFF"/>
          <w:sz w:val="36"/>
          <w:szCs w:val="36"/>
        </w:rPr>
        <w:t>И</w:t>
      </w:r>
    </w:p>
    <w:p w:rsidR="00846CA1" w:rsidRDefault="00846CA1" w:rsidP="00753A46">
      <w:pPr>
        <w:suppressAutoHyphens/>
      </w:pPr>
      <w:r w:rsidRPr="008F596E">
        <w:rPr>
          <w:b/>
          <w:bCs/>
          <w:color w:val="FFFFFF"/>
          <w:sz w:val="36"/>
          <w:szCs w:val="36"/>
        </w:rPr>
        <w:t xml:space="preserve">СТРАЦИЯ </w:t>
      </w:r>
      <w:r>
        <w:t>О создании рабочей группы по разработке предложений к проекту Стратегии социально-экономического развития Ермаковского  района до 2030 года</w:t>
      </w:r>
    </w:p>
    <w:p w:rsidR="00846CA1" w:rsidRDefault="00846CA1" w:rsidP="00D569CA">
      <w:pPr>
        <w:spacing w:after="0" w:line="240" w:lineRule="auto"/>
      </w:pPr>
    </w:p>
    <w:p w:rsidR="00846CA1" w:rsidRDefault="00846CA1" w:rsidP="00D569CA">
      <w:pPr>
        <w:spacing w:after="0" w:line="240" w:lineRule="auto"/>
        <w:ind w:firstLine="567"/>
        <w:jc w:val="both"/>
      </w:pPr>
      <w:r>
        <w:t xml:space="preserve">В целях реализации положений федерального закона  от 28.06.2014     №172-ФЗ «О стратегическом планировании в Российской Федерации», закона Красноярского края от 24.12.2015 года № 9-4112, руководствуясь статьёй 35   Устава Ермаковского района, </w:t>
      </w:r>
      <w:r w:rsidRPr="00607DE6">
        <w:rPr>
          <w:b/>
        </w:rPr>
        <w:t>ПОСТАНОВЛЯЮ</w:t>
      </w:r>
      <w:r>
        <w:t>: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Создать рабочую группу для разработки предложений к проекту Стратегии социально-экономического развития Ермаковского района до 2030 года в составе согласно приложению №1.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Утвердить положение о рабочей группе, согласно приложению №2.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Рабочей группе: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срок до 01.0</w:t>
      </w:r>
      <w:r w:rsidRPr="00F03B20">
        <w:t>9</w:t>
      </w:r>
      <w:r>
        <w:t>.201</w:t>
      </w:r>
      <w:r w:rsidRPr="00F03B20">
        <w:t>6</w:t>
      </w:r>
      <w:r>
        <w:t xml:space="preserve"> разработать предложения к проекту Стратегии социально-экономического развития Ермаковского района до 2030 года;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срок до 01.11.2016 представить проект Стратегии социально-экономического развития Ермаковского района до 2030 года на одобрение районному Совету депутатов.</w:t>
      </w:r>
    </w:p>
    <w:p w:rsidR="00846CA1" w:rsidRDefault="00846CA1" w:rsidP="00D569CA">
      <w:pPr>
        <w:spacing w:after="0" w:line="240" w:lineRule="auto"/>
        <w:ind w:firstLine="567"/>
        <w:jc w:val="both"/>
      </w:pPr>
      <w:r>
        <w:t>4. Постановление вступает в силу со дня подписания и подлежит размещению на официальном информационном Интернет-сайте Ермаковского района Красноярского края.</w:t>
      </w: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D569C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Глава   района                                                                   </w:t>
      </w:r>
      <w:bookmarkStart w:id="1" w:name="_GoBack"/>
      <w:bookmarkEnd w:id="1"/>
      <w:r>
        <w:t xml:space="preserve">                М.А. Виговский</w:t>
      </w: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jc w:val="both"/>
      </w:pPr>
    </w:p>
    <w:p w:rsidR="00846CA1" w:rsidRDefault="00846CA1" w:rsidP="00676C7E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846CA1" w:rsidRPr="00676C7E" w:rsidRDefault="00846CA1" w:rsidP="00676C7E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</w:t>
      </w:r>
      <w:r>
        <w:rPr>
          <w:sz w:val="22"/>
          <w:szCs w:val="22"/>
        </w:rPr>
        <w:t>рмаковского</w:t>
      </w:r>
      <w:r w:rsidRPr="00676C7E">
        <w:rPr>
          <w:sz w:val="22"/>
          <w:szCs w:val="22"/>
        </w:rPr>
        <w:t xml:space="preserve"> района</w:t>
      </w:r>
    </w:p>
    <w:p w:rsidR="00846CA1" w:rsidRPr="00676C7E" w:rsidRDefault="00846CA1" w:rsidP="00676C7E">
      <w:pPr>
        <w:spacing w:after="0"/>
        <w:ind w:left="5812"/>
        <w:rPr>
          <w:sz w:val="22"/>
          <w:szCs w:val="22"/>
        </w:rPr>
      </w:pPr>
      <w:r w:rsidRPr="00676C7E">
        <w:rPr>
          <w:sz w:val="22"/>
          <w:szCs w:val="22"/>
        </w:rPr>
        <w:t xml:space="preserve">от </w:t>
      </w:r>
      <w:r>
        <w:rPr>
          <w:sz w:val="22"/>
          <w:szCs w:val="22"/>
        </w:rPr>
        <w:t>09.03.</w:t>
      </w:r>
      <w:r w:rsidRPr="00676C7E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676C7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126-п</w:t>
      </w:r>
    </w:p>
    <w:p w:rsidR="00846CA1" w:rsidRDefault="00846CA1" w:rsidP="00355C74">
      <w:pPr>
        <w:autoSpaceDE w:val="0"/>
        <w:autoSpaceDN w:val="0"/>
        <w:adjustRightInd w:val="0"/>
        <w:spacing w:after="0" w:line="240" w:lineRule="auto"/>
        <w:ind w:left="5670"/>
        <w:jc w:val="both"/>
      </w:pPr>
    </w:p>
    <w:p w:rsidR="00846CA1" w:rsidRPr="00355C74" w:rsidRDefault="00846CA1" w:rsidP="00355C74">
      <w:pPr>
        <w:autoSpaceDE w:val="0"/>
        <w:autoSpaceDN w:val="0"/>
        <w:adjustRightInd w:val="0"/>
        <w:spacing w:after="0" w:line="240" w:lineRule="auto"/>
        <w:jc w:val="center"/>
        <w:rPr>
          <w:caps/>
        </w:rPr>
      </w:pPr>
      <w:r w:rsidRPr="00355C74">
        <w:rPr>
          <w:caps/>
        </w:rPr>
        <w:t>СОСТАВ</w:t>
      </w:r>
    </w:p>
    <w:p w:rsidR="00846CA1" w:rsidRDefault="00846CA1" w:rsidP="00355C74">
      <w:pPr>
        <w:ind w:firstLine="567"/>
        <w:jc w:val="center"/>
        <w:rPr>
          <w:caps/>
        </w:rPr>
      </w:pPr>
      <w:r w:rsidRPr="00355C74">
        <w:rPr>
          <w:caps/>
        </w:rPr>
        <w:t xml:space="preserve">рабочей группы для разработки предложений к проекту Стратегии социально-экономического развития </w:t>
      </w:r>
      <w:r>
        <w:rPr>
          <w:caps/>
        </w:rPr>
        <w:t xml:space="preserve">ЕРМАКОВСКОГО </w:t>
      </w:r>
      <w:r w:rsidRPr="00355C74">
        <w:rPr>
          <w:caps/>
        </w:rPr>
        <w:t xml:space="preserve"> района</w:t>
      </w:r>
      <w:r>
        <w:rPr>
          <w:caps/>
        </w:rPr>
        <w:t xml:space="preserve"> до 2030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Виговский Михаил Анатольевич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Глава   Ермаковского района, председатель рабочей группы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Сарлин Юрий Валерьевич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Первый заместитель главы администрации Ермаковского  района, заместитель председателя рабочей группы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Бутенко Галина Александровна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Ведущий специалист    отдела планирования и экономического развития администрации Ермаковского района, секретарь рабочей группы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члены рабочей группы: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Добросоцкая Ирина Петровна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Заместитель главы администрации Ермаковского  района по социальным и общественно-политическим вопросам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Форсель Владимир Иванович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Председатель районного совета депутатов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Исакова Ирина Викторовна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Руководитель управления образования </w:t>
            </w:r>
            <w:r w:rsidRPr="008C6DB5">
              <w:t>администрации Ермаковского района</w:t>
            </w:r>
            <w:r>
              <w:t xml:space="preserve">  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Синеокова Марина Сергеевна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Руководитель управления социальной защиты населения </w:t>
            </w:r>
            <w:r w:rsidRPr="008C6DB5">
              <w:t>администрации Ермаковского района</w:t>
            </w:r>
            <w:r>
              <w:t xml:space="preserve">  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Верфель Жанна Александровна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Начальник отдела культуры администрации</w:t>
            </w:r>
            <w:r w:rsidRPr="008C6DB5">
              <w:t xml:space="preserve"> Ермаковского района</w:t>
            </w:r>
            <w:r>
              <w:t xml:space="preserve">  </w:t>
            </w:r>
          </w:p>
        </w:tc>
      </w:tr>
      <w:tr w:rsidR="00846CA1" w:rsidTr="001F42C7">
        <w:tc>
          <w:tcPr>
            <w:tcW w:w="4927" w:type="dxa"/>
          </w:tcPr>
          <w:p w:rsidR="00846CA1" w:rsidRPr="008C6DB5" w:rsidRDefault="00846CA1" w:rsidP="001F42C7">
            <w:pPr>
              <w:spacing w:after="0" w:line="240" w:lineRule="auto"/>
            </w:pPr>
            <w:r w:rsidRPr="008C6DB5">
              <w:t>Рейнварт Рита Карловна</w:t>
            </w:r>
          </w:p>
        </w:tc>
        <w:tc>
          <w:tcPr>
            <w:tcW w:w="4927" w:type="dxa"/>
          </w:tcPr>
          <w:p w:rsidR="00846CA1" w:rsidRDefault="00846CA1" w:rsidP="001F42C7">
            <w:pPr>
              <w:spacing w:after="0" w:line="240" w:lineRule="auto"/>
            </w:pPr>
            <w:r w:rsidRPr="008C6DB5">
              <w:t>Начальник отдела планирования и экономического развития администрации Ермаковского района</w:t>
            </w:r>
            <w:r>
              <w:t xml:space="preserve">  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Сунцов Федор Николаевич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Начальник отдела земельных и имущественных отношений </w:t>
            </w:r>
            <w:r w:rsidRPr="00C3298B">
              <w:t xml:space="preserve">администрации Ермаковского района  </w:t>
            </w:r>
          </w:p>
        </w:tc>
      </w:tr>
      <w:tr w:rsidR="00846CA1" w:rsidTr="001F42C7"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Нелюбов Дмитрий Викторович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Начальник отдела сельского хозяйства </w:t>
            </w:r>
            <w:r w:rsidRPr="00C3298B">
              <w:t xml:space="preserve">администрации Ермаковского района  </w:t>
            </w:r>
          </w:p>
        </w:tc>
      </w:tr>
      <w:tr w:rsidR="00846CA1" w:rsidTr="001F42C7">
        <w:trPr>
          <w:trHeight w:val="777"/>
        </w:trPr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 Бабанакова Наталья Владимировна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Начальник отдела  архитектуры, строительства и коммунального хозяйства </w:t>
            </w:r>
            <w:r w:rsidRPr="00C3298B">
              <w:t xml:space="preserve">администрации Ермаковского района  </w:t>
            </w:r>
            <w:r>
              <w:t xml:space="preserve"> </w:t>
            </w:r>
          </w:p>
        </w:tc>
      </w:tr>
      <w:tr w:rsidR="00846CA1" w:rsidTr="001F42C7">
        <w:trPr>
          <w:trHeight w:val="777"/>
        </w:trPr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>Гречушкин Игорь Николаевич</w:t>
            </w:r>
          </w:p>
        </w:tc>
        <w:tc>
          <w:tcPr>
            <w:tcW w:w="4927" w:type="dxa"/>
            <w:vAlign w:val="center"/>
          </w:tcPr>
          <w:p w:rsidR="00846CA1" w:rsidRDefault="00846CA1" w:rsidP="001F42C7">
            <w:pPr>
              <w:spacing w:after="0" w:line="240" w:lineRule="auto"/>
            </w:pPr>
            <w:r>
              <w:t xml:space="preserve">Начальник отдела ГО, ЧС и мобилизационной работе </w:t>
            </w:r>
            <w:r w:rsidRPr="00C3298B">
              <w:t xml:space="preserve">администрации Ермаковского района  </w:t>
            </w:r>
          </w:p>
        </w:tc>
      </w:tr>
    </w:tbl>
    <w:p w:rsidR="00846CA1" w:rsidRDefault="00846CA1" w:rsidP="00355C74">
      <w:pPr>
        <w:ind w:firstLine="567"/>
        <w:jc w:val="center"/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</w:p>
    <w:p w:rsidR="00846CA1" w:rsidRDefault="00846CA1" w:rsidP="0054620F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846CA1" w:rsidRPr="00676C7E" w:rsidRDefault="00846CA1" w:rsidP="0054620F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</w:t>
      </w:r>
      <w:r>
        <w:rPr>
          <w:sz w:val="22"/>
          <w:szCs w:val="22"/>
        </w:rPr>
        <w:t>рмаковского</w:t>
      </w:r>
      <w:r w:rsidRPr="00676C7E">
        <w:rPr>
          <w:sz w:val="22"/>
          <w:szCs w:val="22"/>
        </w:rPr>
        <w:t xml:space="preserve"> района</w:t>
      </w:r>
    </w:p>
    <w:p w:rsidR="00846CA1" w:rsidRPr="00676C7E" w:rsidRDefault="00846CA1" w:rsidP="0054620F">
      <w:pPr>
        <w:spacing w:after="0"/>
        <w:ind w:left="5812"/>
        <w:rPr>
          <w:sz w:val="22"/>
          <w:szCs w:val="22"/>
        </w:rPr>
      </w:pPr>
      <w:r w:rsidRPr="00676C7E">
        <w:rPr>
          <w:sz w:val="22"/>
          <w:szCs w:val="22"/>
        </w:rPr>
        <w:t xml:space="preserve">от </w:t>
      </w:r>
      <w:r>
        <w:rPr>
          <w:sz w:val="22"/>
          <w:szCs w:val="22"/>
        </w:rPr>
        <w:t>09.03.</w:t>
      </w:r>
      <w:r w:rsidRPr="00676C7E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676C7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126-п</w:t>
      </w:r>
    </w:p>
    <w:p w:rsidR="00846CA1" w:rsidRDefault="00846CA1" w:rsidP="00E80FF2">
      <w:pPr>
        <w:ind w:firstLine="567"/>
        <w:jc w:val="center"/>
      </w:pPr>
    </w:p>
    <w:p w:rsidR="00846CA1" w:rsidRDefault="00846CA1" w:rsidP="00E80FF2">
      <w:pPr>
        <w:ind w:firstLine="567"/>
        <w:jc w:val="center"/>
      </w:pPr>
    </w:p>
    <w:p w:rsidR="00846CA1" w:rsidRDefault="00846CA1" w:rsidP="00E80FF2">
      <w:pPr>
        <w:ind w:firstLine="567"/>
        <w:jc w:val="center"/>
      </w:pPr>
      <w:r>
        <w:t xml:space="preserve"> ПОЛОЖЕНИЕ </w:t>
      </w:r>
    </w:p>
    <w:p w:rsidR="00846CA1" w:rsidRDefault="00846CA1" w:rsidP="00E80FF2">
      <w:pPr>
        <w:ind w:firstLine="567"/>
        <w:jc w:val="center"/>
      </w:pPr>
      <w:r>
        <w:t xml:space="preserve"> о рабочей группе для разработки предложений к проекту Стратегии социально-экономического развития Ермаковского района до 2030 года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1. Общие положения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1.1. Рабочая группа по рассмотрению предложений к  проекту Стратегии социально-экономического развития Ермаковского района  до 2030 года (далее - рабочая группа) создана в целях подготовки и принятия решений исполнительными органами муниципальной власти (далее – ИОМВ) Ермаковского района, связанных с разработкой Стратегии социально-экономического развития Ермаковского района до 2030 года (далее - Стратегия).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1.2. Рабочая группа в своей деятельности руководствуется действующим законодательством и настоящим Положением.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1.3. Организационно-техническое обеспечение деятельности рабочей группы осуществляется Отдел планирования и экономического развития Ермаковского района.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1.4. Решения рабочей группы имеют рекомендательный характер.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2. Задачи и полномочия рабочей группы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2.1. Задачами рабочей группы являются сбор, рассмотрение предложений по разработке Стратегии и выработка согласованной позиции ИОМВ по разработке Стратегии.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2.2. Рабочая группа в целях выполнения возложенных на нее задач обладает следующими полномочиями: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2.2.1. Рассматривает предложения по разработке разделов Стратегии, в том числе приоритетным направлениям социально-экономического развития Ермаковского района, целям, задачам, механизмам, мероприятиям, программам, объемам их финансирования, территориальному развитию Ермаковского района, другим вопросам, связанным с разработкой Стратегии.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2.2.2. Изучает и анализирует представленную информацию по вопросам разработки Стратегии.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2.2.3. Принимает решения по вопросам, относящимся к компетенции рабочей группы.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 Регламент работы рабочей группы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3.1. Рабочую группу возглавляет руководитель рабочей группы, а в период его отсутствия - заместитель руководителя рабочей группы.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3.2. Руководитель (заместитель руководителя рабочей группы):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председательствует на заседаниях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планирует текущую работу рабочей группы, определяет дату очередного заседания и повестку дня;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определяет порядок ведения заседаний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ведет заседания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подписывает протоколы заседаний рабочей группы.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3.3. Заседания рабочей группы проводятся по мере необходимости.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3.4. Ответственный секретарь: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формирует повестки дня заседаний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ведет протоколы заседаний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извещает членов рабочей группы о времени и месте проведения заседаний;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при необходимости направляет материалы по вопросам повестки дня заседаний членам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взаимодействует с членами рабочей группы, представителями других организаций по вопросам, находящимся в ведении рабочей группы;</w:t>
      </w:r>
    </w:p>
    <w:p w:rsidR="00846CA1" w:rsidRDefault="00846CA1" w:rsidP="0054620F">
      <w:pPr>
        <w:spacing w:after="0" w:line="240" w:lineRule="atLeast"/>
        <w:ind w:firstLine="567"/>
        <w:jc w:val="both"/>
      </w:pPr>
      <w:r>
        <w:t>запрашивает у членов рабочей группы, других организаций необходимую информацию, материалы.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3.5. Заседание рабочей группы считается правомочным при участии в заседании не менее половины членов рабочей группы.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3.6. Решения рабочей группы принимаются простым большинством голосов от присутствующих на заседании членов рабочей группы. Результаты голосования каждого члена рабочей группы включаются в протокол.</w:t>
      </w:r>
    </w:p>
    <w:p w:rsidR="00846CA1" w:rsidRDefault="00846CA1" w:rsidP="0054620F">
      <w:pPr>
        <w:spacing w:after="0" w:line="240" w:lineRule="atLeast"/>
        <w:ind w:firstLine="567"/>
        <w:jc w:val="both"/>
      </w:pPr>
    </w:p>
    <w:p w:rsidR="00846CA1" w:rsidRDefault="00846CA1" w:rsidP="0054620F">
      <w:pPr>
        <w:spacing w:after="0" w:line="240" w:lineRule="atLeast"/>
        <w:ind w:firstLine="567"/>
        <w:jc w:val="both"/>
      </w:pPr>
      <w:r>
        <w:t>3.7. В случае равенства голосов решающим является голос председательствующего на заседании рабочей группы.</w:t>
      </w:r>
    </w:p>
    <w:p w:rsidR="00846CA1" w:rsidRDefault="00846CA1" w:rsidP="00AD157D">
      <w:pPr>
        <w:tabs>
          <w:tab w:val="left" w:pos="567"/>
          <w:tab w:val="left" w:pos="2268"/>
        </w:tabs>
        <w:ind w:firstLine="567"/>
      </w:pPr>
    </w:p>
    <w:p w:rsidR="00846CA1" w:rsidRPr="00355C74" w:rsidRDefault="00846CA1" w:rsidP="00AD157D">
      <w:pPr>
        <w:tabs>
          <w:tab w:val="left" w:pos="567"/>
          <w:tab w:val="left" w:pos="2268"/>
        </w:tabs>
        <w:ind w:firstLine="567"/>
      </w:pPr>
      <w:r>
        <w:t>3.8. Решения рабочей группы оформляются протоколом.</w:t>
      </w:r>
    </w:p>
    <w:sectPr w:rsidR="00846CA1" w:rsidRPr="00355C74" w:rsidSect="00920F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F1"/>
    <w:rsid w:val="00001D63"/>
    <w:rsid w:val="00003C83"/>
    <w:rsid w:val="000067EA"/>
    <w:rsid w:val="000123F3"/>
    <w:rsid w:val="000129B8"/>
    <w:rsid w:val="00012D55"/>
    <w:rsid w:val="00014EBE"/>
    <w:rsid w:val="0001646D"/>
    <w:rsid w:val="00021920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22F1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9781D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2C7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0F5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3CCF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5C74"/>
    <w:rsid w:val="00356171"/>
    <w:rsid w:val="00357F93"/>
    <w:rsid w:val="00362BE7"/>
    <w:rsid w:val="003640CA"/>
    <w:rsid w:val="00371035"/>
    <w:rsid w:val="003714C5"/>
    <w:rsid w:val="003727DE"/>
    <w:rsid w:val="00373EFB"/>
    <w:rsid w:val="00374C56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B2A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20F"/>
    <w:rsid w:val="005463CB"/>
    <w:rsid w:val="00546413"/>
    <w:rsid w:val="00550938"/>
    <w:rsid w:val="00550AA6"/>
    <w:rsid w:val="00555554"/>
    <w:rsid w:val="00555B37"/>
    <w:rsid w:val="005563C6"/>
    <w:rsid w:val="00560523"/>
    <w:rsid w:val="00561546"/>
    <w:rsid w:val="00561673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3F8C"/>
    <w:rsid w:val="00594B84"/>
    <w:rsid w:val="00596175"/>
    <w:rsid w:val="005961D5"/>
    <w:rsid w:val="00596257"/>
    <w:rsid w:val="00597CF6"/>
    <w:rsid w:val="005A3B84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08B"/>
    <w:rsid w:val="005E7798"/>
    <w:rsid w:val="005F343B"/>
    <w:rsid w:val="005F4A2D"/>
    <w:rsid w:val="005F5C70"/>
    <w:rsid w:val="005F65EB"/>
    <w:rsid w:val="005F691D"/>
    <w:rsid w:val="005F6E69"/>
    <w:rsid w:val="00603F89"/>
    <w:rsid w:val="00605FB6"/>
    <w:rsid w:val="00606306"/>
    <w:rsid w:val="00607DE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4D"/>
    <w:rsid w:val="006312F6"/>
    <w:rsid w:val="00632553"/>
    <w:rsid w:val="006330F0"/>
    <w:rsid w:val="00634394"/>
    <w:rsid w:val="00634E17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6C7E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C25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A46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745C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46CA1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24D7"/>
    <w:rsid w:val="00885AE4"/>
    <w:rsid w:val="00886D22"/>
    <w:rsid w:val="0088725A"/>
    <w:rsid w:val="008875BB"/>
    <w:rsid w:val="0089028E"/>
    <w:rsid w:val="008902A3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C6DB5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8F596E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8FE"/>
    <w:rsid w:val="0091696D"/>
    <w:rsid w:val="00917C68"/>
    <w:rsid w:val="00920FF1"/>
    <w:rsid w:val="0092196A"/>
    <w:rsid w:val="00922946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B10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0A23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4B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157D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1382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56F6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B55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49DD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1419"/>
    <w:rsid w:val="00C23348"/>
    <w:rsid w:val="00C25A04"/>
    <w:rsid w:val="00C25E5F"/>
    <w:rsid w:val="00C302EE"/>
    <w:rsid w:val="00C3298B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9CA"/>
    <w:rsid w:val="00D6281D"/>
    <w:rsid w:val="00D648FF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0FF2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018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54C3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3B20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11B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2A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5C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9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5</Pages>
  <Words>964</Words>
  <Characters>5496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11</cp:revision>
  <cp:lastPrinted>2016-03-02T07:42:00Z</cp:lastPrinted>
  <dcterms:created xsi:type="dcterms:W3CDTF">2016-02-09T07:48:00Z</dcterms:created>
  <dcterms:modified xsi:type="dcterms:W3CDTF">2016-03-09T06:24:00Z</dcterms:modified>
</cp:coreProperties>
</file>