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F4" w:rsidRPr="003D41EC" w:rsidRDefault="00C317F4" w:rsidP="003D41E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Администрация Ермаковского района</w:t>
      </w:r>
    </w:p>
    <w:p w:rsidR="00C317F4" w:rsidRPr="003D41EC" w:rsidRDefault="00C317F4" w:rsidP="003D41EC">
      <w:pPr>
        <w:autoSpaceDE w:val="0"/>
        <w:autoSpaceDN w:val="0"/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eastAsia="ru-RU"/>
        </w:rPr>
      </w:pPr>
    </w:p>
    <w:p w:rsidR="00C317F4" w:rsidRDefault="00C317F4" w:rsidP="003D4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ПОСТАНОВЛЕНИЕ</w:t>
      </w:r>
    </w:p>
    <w:p w:rsidR="00C317F4" w:rsidRDefault="00C317F4" w:rsidP="003D4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17F4" w:rsidRDefault="00C317F4" w:rsidP="003D4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17F4" w:rsidRDefault="00C317F4" w:rsidP="003D4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10.02.2016г.                                                                       №62-п</w:t>
      </w:r>
    </w:p>
    <w:p w:rsidR="00C317F4" w:rsidRDefault="00C317F4" w:rsidP="003D4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17F4" w:rsidRDefault="00C317F4" w:rsidP="003D4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17F4" w:rsidRDefault="00C317F4" w:rsidP="003D4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Об утверждении Правил определения </w:t>
      </w:r>
    </w:p>
    <w:p w:rsidR="00C317F4" w:rsidRDefault="00C317F4" w:rsidP="003D4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требований к закупаемым органами </w:t>
      </w:r>
    </w:p>
    <w:p w:rsidR="00C317F4" w:rsidRDefault="00C317F4" w:rsidP="003D4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317F4" w:rsidRDefault="00C317F4" w:rsidP="003D4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района, органами администрации </w:t>
      </w:r>
    </w:p>
    <w:p w:rsidR="00C317F4" w:rsidRDefault="00C317F4" w:rsidP="003D4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 с правом </w:t>
      </w:r>
    </w:p>
    <w:p w:rsidR="00C317F4" w:rsidRDefault="00C317F4" w:rsidP="003D4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юридического лица и подведомственными </w:t>
      </w:r>
    </w:p>
    <w:p w:rsidR="00C317F4" w:rsidRDefault="00C317F4" w:rsidP="003D4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им муниципальными казенными и </w:t>
      </w:r>
    </w:p>
    <w:p w:rsidR="00C317F4" w:rsidRDefault="00C317F4" w:rsidP="003D4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бюджетными учреждениями отдельным </w:t>
      </w:r>
    </w:p>
    <w:p w:rsidR="00C317F4" w:rsidRDefault="00C317F4" w:rsidP="003D4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видам товаров, работ, услуг (в том числе </w:t>
      </w:r>
    </w:p>
    <w:p w:rsidR="00C317F4" w:rsidRPr="003D41EC" w:rsidRDefault="00C317F4" w:rsidP="003D4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>предельные цены товаров, работ, услуг)</w:t>
      </w: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bCs/>
          <w:sz w:val="28"/>
          <w:szCs w:val="28"/>
          <w:lang w:eastAsia="ru-RU"/>
        </w:rPr>
      </w:pP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2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6" w:history="1">
        <w:r w:rsidRPr="003D41EC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3D41EC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02.09.2015 № 926 «Об утверждении общих правил определения требований закупаемым заказчиками отдельным видам товаров, работ, услуг (в том числе предельных цен товаров, работ, услуг»</w:t>
      </w:r>
      <w:r w:rsidRPr="003D41EC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 от 22.12.2015 № </w:t>
      </w:r>
      <w:r>
        <w:rPr>
          <w:rFonts w:ascii="Times New Roman" w:hAnsi="Times New Roman"/>
          <w:sz w:val="28"/>
          <w:szCs w:val="28"/>
          <w:lang w:eastAsia="ru-RU"/>
        </w:rPr>
        <w:t>899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-п «Об утверждении требований к  порядку разработки и принятия правовых актов о нормировании в сфере закупок для обеспечения муниципальных нужд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района, содержанию указанных актов и обеспечению их исполнения», руководствуясь стать</w:t>
      </w:r>
      <w:r>
        <w:rPr>
          <w:rFonts w:ascii="Times New Roman" w:hAnsi="Times New Roman"/>
          <w:sz w:val="28"/>
          <w:szCs w:val="28"/>
          <w:lang w:eastAsia="ru-RU"/>
        </w:rPr>
        <w:t>ёй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35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 Устава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района, ПОСТАНОВЛЯЮ</w:t>
      </w:r>
      <w:r w:rsidRPr="003D41EC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17F4" w:rsidRPr="003D41EC" w:rsidRDefault="00C317F4" w:rsidP="003D4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1. Утвердить Правила определения требований к закупаемым органами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района, органами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 с правом юридического лица и подведомственными им муниципальными казенными и бюджетными учреждениями отдельным видам товаров, работ, услуг (в том числе предельные цены товаров, работ, услуг) согласно Приложению.</w:t>
      </w:r>
    </w:p>
    <w:p w:rsidR="00C317F4" w:rsidRPr="003D41EC" w:rsidRDefault="00C317F4" w:rsidP="003D4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2. Органам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района, органам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 с правом юридического лица </w:t>
      </w:r>
      <w:r w:rsidRPr="003D41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срок до 1 июля  2016 года разработать и утвердить требования к закупаемым ими, их подведомственными казенными и бюджетными учреждениями отдельным видам товаров, работ, услуг (в том числе предельные цены товаров, работ, услуг) в соответствии с </w:t>
      </w:r>
      <w:hyperlink w:anchor="P31" w:history="1">
        <w:r w:rsidRPr="003D41EC">
          <w:rPr>
            <w:rFonts w:ascii="Times New Roman" w:hAnsi="Times New Roman"/>
            <w:color w:val="000000"/>
            <w:sz w:val="28"/>
            <w:szCs w:val="28"/>
            <w:lang w:eastAsia="ru-RU"/>
          </w:rPr>
          <w:t>Правилами</w:t>
        </w:r>
      </w:hyperlink>
      <w:r w:rsidRPr="003D41EC">
        <w:rPr>
          <w:rFonts w:ascii="Times New Roman" w:hAnsi="Times New Roman"/>
          <w:color w:val="000000"/>
          <w:sz w:val="28"/>
          <w:szCs w:val="28"/>
          <w:lang w:eastAsia="ru-RU"/>
        </w:rPr>
        <w:t>, утвержденными настоящим постановлением.</w:t>
      </w:r>
    </w:p>
    <w:p w:rsidR="00C317F4" w:rsidRPr="003D41EC" w:rsidRDefault="00C317F4" w:rsidP="003D41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3.  Контроль за исполнением постановления возложить на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первого 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hAnsi="Times New Roman"/>
          <w:sz w:val="28"/>
          <w:szCs w:val="28"/>
          <w:lang w:eastAsia="ru-RU"/>
        </w:rPr>
        <w:t>администрации района по оперативному управлению Ю.В. Сарлина.</w:t>
      </w: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4. Разместить постановление в единой информационной системе в сфере закупок и на официальном портале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 (</w:t>
      </w:r>
      <w:r w:rsidRPr="003D41EC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3D41E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adminerm</w:t>
      </w:r>
      <w:r w:rsidRPr="003D41EC">
        <w:rPr>
          <w:rFonts w:ascii="Times New Roman" w:hAnsi="Times New Roman"/>
          <w:sz w:val="28"/>
          <w:szCs w:val="28"/>
          <w:lang w:eastAsia="ru-RU"/>
        </w:rPr>
        <w:t>.</w:t>
      </w:r>
      <w:r w:rsidRPr="003D41EC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3D41EC">
        <w:rPr>
          <w:rFonts w:ascii="Times New Roman" w:hAnsi="Times New Roman"/>
          <w:sz w:val="28"/>
          <w:szCs w:val="28"/>
          <w:lang w:eastAsia="ru-RU"/>
        </w:rPr>
        <w:t>)</w:t>
      </w:r>
      <w:r w:rsidRPr="002333F7">
        <w:rPr>
          <w:rFonts w:ascii="Times New Roman" w:hAnsi="Times New Roman"/>
          <w:sz w:val="28"/>
          <w:szCs w:val="28"/>
          <w:lang w:eastAsia="ru-RU"/>
        </w:rPr>
        <w:t>.</w:t>
      </w:r>
    </w:p>
    <w:p w:rsidR="00C317F4" w:rsidRPr="003D41EC" w:rsidRDefault="00C317F4" w:rsidP="003D41EC">
      <w:pPr>
        <w:tabs>
          <w:tab w:val="left" w:pos="10348"/>
          <w:tab w:val="left" w:pos="1049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5. Постановление вступает в силу со дня подписания и применяется к правоотношениям, возникшим  </w:t>
      </w:r>
      <w:r w:rsidRPr="003D41EC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1 января 2016 года.</w:t>
      </w:r>
    </w:p>
    <w:p w:rsidR="00C317F4" w:rsidRPr="003D41EC" w:rsidRDefault="00C317F4" w:rsidP="003D41EC">
      <w:pPr>
        <w:tabs>
          <w:tab w:val="left" w:pos="10348"/>
          <w:tab w:val="left" w:pos="1049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C317F4" w:rsidRPr="003D41EC" w:rsidRDefault="00C317F4" w:rsidP="003D41EC">
      <w:pPr>
        <w:tabs>
          <w:tab w:val="left" w:pos="10348"/>
          <w:tab w:val="left" w:pos="1049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:rsidR="00C317F4" w:rsidRPr="003D41EC" w:rsidRDefault="00C317F4" w:rsidP="003D41EC">
      <w:pPr>
        <w:tabs>
          <w:tab w:val="left" w:pos="10348"/>
          <w:tab w:val="left" w:pos="1049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:rsidR="00C317F4" w:rsidRPr="003D41EC" w:rsidRDefault="00C317F4" w:rsidP="003D41EC">
      <w:pPr>
        <w:tabs>
          <w:tab w:val="left" w:pos="10348"/>
          <w:tab w:val="left" w:pos="1049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:rsidR="00C317F4" w:rsidRPr="003D41EC" w:rsidRDefault="00C317F4" w:rsidP="003D41EC">
      <w:pPr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</w:p>
    <w:p w:rsidR="00C317F4" w:rsidRPr="003D41EC" w:rsidRDefault="00C317F4" w:rsidP="003D41E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>Глава района</w:t>
      </w:r>
      <w:r w:rsidRPr="003D41EC">
        <w:rPr>
          <w:rFonts w:ascii="Times New Roman" w:hAnsi="Times New Roman"/>
          <w:sz w:val="28"/>
          <w:szCs w:val="28"/>
          <w:lang w:eastAsia="ru-RU"/>
        </w:rPr>
        <w:tab/>
      </w:r>
      <w:r w:rsidRPr="003D41EC">
        <w:rPr>
          <w:rFonts w:ascii="Times New Roman" w:hAnsi="Times New Roman"/>
          <w:sz w:val="28"/>
          <w:szCs w:val="28"/>
          <w:lang w:eastAsia="ru-RU"/>
        </w:rPr>
        <w:tab/>
      </w:r>
      <w:r w:rsidRPr="003D41EC">
        <w:rPr>
          <w:rFonts w:ascii="Times New Roman" w:hAnsi="Times New Roman"/>
          <w:sz w:val="28"/>
          <w:szCs w:val="28"/>
          <w:lang w:eastAsia="ru-RU"/>
        </w:rPr>
        <w:tab/>
      </w:r>
      <w:r w:rsidRPr="003D41EC">
        <w:rPr>
          <w:rFonts w:ascii="Times New Roman" w:hAnsi="Times New Roman"/>
          <w:sz w:val="28"/>
          <w:szCs w:val="28"/>
          <w:lang w:eastAsia="ru-RU"/>
        </w:rPr>
        <w:tab/>
      </w:r>
      <w:r w:rsidRPr="003D41EC">
        <w:rPr>
          <w:rFonts w:ascii="Times New Roman" w:hAnsi="Times New Roman"/>
          <w:sz w:val="28"/>
          <w:szCs w:val="28"/>
          <w:lang w:eastAsia="ru-RU"/>
        </w:rPr>
        <w:tab/>
      </w:r>
      <w:r w:rsidRPr="003D41EC">
        <w:rPr>
          <w:rFonts w:ascii="Times New Roman" w:hAnsi="Times New Roman"/>
          <w:sz w:val="28"/>
          <w:szCs w:val="28"/>
          <w:lang w:eastAsia="ru-RU"/>
        </w:rPr>
        <w:tab/>
      </w:r>
      <w:r w:rsidRPr="003D41EC">
        <w:rPr>
          <w:rFonts w:ascii="Times New Roman" w:hAnsi="Times New Roman"/>
          <w:sz w:val="28"/>
          <w:szCs w:val="28"/>
          <w:lang w:eastAsia="ru-RU"/>
        </w:rPr>
        <w:tab/>
      </w:r>
      <w:r w:rsidRPr="003D41E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М.А. Виговский</w:t>
      </w: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b/>
          <w:sz w:val="28"/>
          <w:szCs w:val="28"/>
        </w:rPr>
        <w:br w:type="page"/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Приложение к постановлению </w:t>
      </w:r>
    </w:p>
    <w:p w:rsidR="00C317F4" w:rsidRPr="003D41EC" w:rsidRDefault="00C317F4" w:rsidP="003D41EC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администрации района </w:t>
      </w:r>
    </w:p>
    <w:p w:rsidR="00C317F4" w:rsidRPr="003D41EC" w:rsidRDefault="00C317F4" w:rsidP="003D41EC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от «10» 02.</w:t>
      </w:r>
      <w:smartTag w:uri="urn:schemas-microsoft-com:office:smarttags" w:element="metricconverter">
        <w:smartTagPr>
          <w:attr w:name="ProductID" w:val="2016 г"/>
        </w:smartTagPr>
        <w:r w:rsidRPr="003D41EC">
          <w:rPr>
            <w:rFonts w:ascii="Times New Roman" w:hAnsi="Times New Roman"/>
            <w:iCs/>
            <w:sz w:val="28"/>
            <w:szCs w:val="28"/>
            <w:lang w:eastAsia="ru-RU"/>
          </w:rPr>
          <w:t>201</w:t>
        </w:r>
        <w:r>
          <w:rPr>
            <w:rFonts w:ascii="Times New Roman" w:hAnsi="Times New Roman"/>
            <w:iCs/>
            <w:sz w:val="28"/>
            <w:szCs w:val="28"/>
            <w:lang w:eastAsia="ru-RU"/>
          </w:rPr>
          <w:t>6</w:t>
        </w:r>
        <w:bookmarkStart w:id="0" w:name="_GoBack"/>
        <w:bookmarkEnd w:id="0"/>
        <w:r w:rsidRPr="003D41EC">
          <w:rPr>
            <w:rFonts w:ascii="Times New Roman" w:hAnsi="Times New Roman"/>
            <w:iCs/>
            <w:sz w:val="28"/>
            <w:szCs w:val="28"/>
            <w:lang w:eastAsia="ru-RU"/>
          </w:rPr>
          <w:t xml:space="preserve"> г</w:t>
        </w:r>
      </w:smartTag>
      <w:r>
        <w:rPr>
          <w:rFonts w:ascii="Times New Roman" w:hAnsi="Times New Roman"/>
          <w:iCs/>
          <w:sz w:val="28"/>
          <w:szCs w:val="28"/>
          <w:lang w:eastAsia="ru-RU"/>
        </w:rPr>
        <w:t>. № 62-п</w:t>
      </w:r>
    </w:p>
    <w:p w:rsidR="00C317F4" w:rsidRPr="003D41EC" w:rsidRDefault="00C317F4" w:rsidP="003D41EC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iCs/>
          <w:sz w:val="28"/>
          <w:szCs w:val="28"/>
          <w:lang w:eastAsia="ru-RU"/>
        </w:rPr>
      </w:pPr>
    </w:p>
    <w:p w:rsidR="00C317F4" w:rsidRPr="003D41EC" w:rsidRDefault="00C317F4" w:rsidP="003D41EC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iCs/>
          <w:sz w:val="28"/>
          <w:szCs w:val="28"/>
          <w:lang w:eastAsia="ru-RU"/>
        </w:rPr>
      </w:pPr>
    </w:p>
    <w:p w:rsidR="00C317F4" w:rsidRPr="003D41EC" w:rsidRDefault="00C317F4" w:rsidP="003D41EC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iCs/>
          <w:sz w:val="28"/>
          <w:szCs w:val="28"/>
          <w:lang w:eastAsia="ru-RU"/>
        </w:rPr>
      </w:pPr>
    </w:p>
    <w:p w:rsidR="00C317F4" w:rsidRPr="003D41EC" w:rsidRDefault="00C317F4" w:rsidP="003D41EC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iCs/>
          <w:sz w:val="28"/>
          <w:szCs w:val="28"/>
          <w:lang w:eastAsia="ru-RU"/>
        </w:rPr>
      </w:pPr>
    </w:p>
    <w:p w:rsidR="00C317F4" w:rsidRPr="003D41EC" w:rsidRDefault="00C317F4" w:rsidP="003D4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Правила определения требований к закупаемым органами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района, органами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 с правом юридического лица и подведомственными им муниципальными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bCs/>
          <w:sz w:val="28"/>
          <w:szCs w:val="28"/>
          <w:lang w:eastAsia="ru-RU"/>
        </w:rPr>
      </w:pPr>
    </w:p>
    <w:p w:rsidR="00C317F4" w:rsidRPr="003D41EC" w:rsidRDefault="00C317F4" w:rsidP="003D4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1. Настоящие Правила устанавливают порядок определения требований к закупаемым органами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района, органами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 с правом юридического лица и подведомственными им муниципальными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2. Органы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района, органы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 с правом юридического лица</w:t>
      </w:r>
      <w:r w:rsidRPr="003D41EC">
        <w:rPr>
          <w:rFonts w:cs="Calibri"/>
          <w:sz w:val="28"/>
          <w:szCs w:val="28"/>
          <w:lang w:eastAsia="ru-RU"/>
        </w:rPr>
        <w:t xml:space="preserve"> </w:t>
      </w:r>
      <w:r w:rsidRPr="003D41EC">
        <w:rPr>
          <w:rFonts w:ascii="Times New Roman" w:hAnsi="Times New Roman"/>
          <w:sz w:val="28"/>
          <w:szCs w:val="28"/>
          <w:lang w:eastAsia="ru-RU"/>
        </w:rPr>
        <w:t>утверждают определенные в соответствии с настоящими Правилами требования к закупаемым ими и подведомственными им муниципальными</w:t>
      </w:r>
      <w:r w:rsidRPr="003D41EC">
        <w:rPr>
          <w:rFonts w:cs="Calibri"/>
          <w:sz w:val="28"/>
          <w:szCs w:val="28"/>
          <w:lang w:eastAsia="ru-RU"/>
        </w:rPr>
        <w:t xml:space="preserve"> </w:t>
      </w:r>
      <w:r w:rsidRPr="003D41EC">
        <w:rPr>
          <w:rFonts w:ascii="Times New Roman" w:hAnsi="Times New Roman"/>
          <w:sz w:val="28"/>
          <w:szCs w:val="28"/>
          <w:lang w:eastAsia="ru-RU"/>
        </w:rPr>
        <w:t>казенными и бюджетными учреждениями</w:t>
      </w:r>
      <w:r w:rsidRPr="003D41EC">
        <w:rPr>
          <w:rFonts w:cs="Calibri"/>
          <w:sz w:val="28"/>
          <w:szCs w:val="28"/>
          <w:lang w:eastAsia="ru-RU"/>
        </w:rPr>
        <w:t xml:space="preserve"> </w:t>
      </w:r>
      <w:r w:rsidRPr="003D41EC">
        <w:rPr>
          <w:rFonts w:ascii="Times New Roman" w:hAnsi="Times New Roman"/>
          <w:sz w:val="28"/>
          <w:szCs w:val="28"/>
          <w:lang w:eastAsia="ru-RU"/>
        </w:rPr>
        <w:t>отдельным видам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Ведомственный перечень составляется по форме согласно </w:t>
      </w:r>
      <w:hyperlink w:anchor="P86" w:history="1">
        <w:r w:rsidRPr="003D41EC">
          <w:rPr>
            <w:rFonts w:ascii="Times New Roman" w:hAnsi="Times New Roman"/>
            <w:sz w:val="28"/>
            <w:szCs w:val="28"/>
            <w:lang w:eastAsia="ru-RU"/>
          </w:rPr>
          <w:t>приложению № 1</w:t>
        </w:r>
      </w:hyperlink>
      <w:r w:rsidRPr="003D41EC">
        <w:rPr>
          <w:rFonts w:ascii="Times New Roman" w:hAnsi="Times New Roman"/>
          <w:sz w:val="28"/>
          <w:szCs w:val="28"/>
          <w:lang w:eastAsia="ru-RU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3D41EC">
          <w:rPr>
            <w:rFonts w:ascii="Times New Roman" w:hAnsi="Times New Roman"/>
            <w:sz w:val="28"/>
            <w:szCs w:val="28"/>
            <w:lang w:eastAsia="ru-RU"/>
          </w:rPr>
          <w:t>приложением № 2</w:t>
        </w:r>
      </w:hyperlink>
      <w:r w:rsidRPr="003D41EC">
        <w:rPr>
          <w:rFonts w:ascii="Times New Roman" w:hAnsi="Times New Roman"/>
          <w:sz w:val="28"/>
          <w:szCs w:val="28"/>
          <w:lang w:eastAsia="ru-RU"/>
        </w:rPr>
        <w:t xml:space="preserve"> (далее - обязательный перечень).</w:t>
      </w: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Органы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района, органы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 с правом юридического лица</w:t>
      </w:r>
      <w:r w:rsidRPr="003D41EC">
        <w:rPr>
          <w:rFonts w:cs="Calibri"/>
          <w:sz w:val="28"/>
          <w:szCs w:val="28"/>
          <w:lang w:eastAsia="ru-RU"/>
        </w:rPr>
        <w:t xml:space="preserve"> </w:t>
      </w:r>
      <w:r w:rsidRPr="003D41EC">
        <w:rPr>
          <w:rFonts w:ascii="Times New Roman" w:hAnsi="Times New Roman"/>
          <w:sz w:val="28"/>
          <w:szCs w:val="28"/>
          <w:lang w:eastAsia="ru-RU"/>
        </w:rPr>
        <w:t>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51"/>
      <w:bookmarkEnd w:id="1"/>
      <w:r w:rsidRPr="003D41EC">
        <w:rPr>
          <w:rFonts w:ascii="Times New Roman" w:hAnsi="Times New Roman"/>
          <w:sz w:val="28"/>
          <w:szCs w:val="28"/>
          <w:lang w:eastAsia="ru-RU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а) доля расходов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района, органов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 с правом юридического лица и подведомственных им муниципальных казенных и бюджетных учреждений на приобретение отдельного вида товаров, работ, услуг для обеспечения муниципальных  нужд за отчетный финансовый год в общем объеме расходов этих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района, органов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 с правом юридического лица и подведомственных им муниципальных казенных и бюджетных учреждений на приобретение товаров, работ, услуг за отчетный финансовый год;</w:t>
      </w: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б) доля контрактов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района, органов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 с правом юридического лица и подведомственных им муниципальных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этих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района, органов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 с правом юридического лица и подведомственных им муниципальных казенных и бюджетных учреждений на приобретение товаров, работ, услуг, заключенных в отчетном финансовом году.</w:t>
      </w: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4. Органы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района, органы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 с правом юридического лица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 w:rsidRPr="003D41EC">
          <w:rPr>
            <w:rFonts w:ascii="Times New Roman" w:hAnsi="Times New Roman"/>
            <w:sz w:val="28"/>
            <w:szCs w:val="28"/>
            <w:lang w:eastAsia="ru-RU"/>
          </w:rPr>
          <w:t>пунктом 3</w:t>
        </w:r>
      </w:hyperlink>
      <w:r w:rsidRPr="003D41EC">
        <w:rPr>
          <w:rFonts w:ascii="Times New Roman" w:hAnsi="Times New Roman"/>
          <w:sz w:val="28"/>
          <w:szCs w:val="28"/>
          <w:lang w:eastAsia="ru-RU"/>
        </w:rPr>
        <w:t xml:space="preserve"> настоящих Правил критерии, исходя из определения их значений в процентном отношении к объему осуществляемых органами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района, органами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 с правом юридического лица и подведомственными им муниципальными казенными и бюджетными учреждениями закупок.</w:t>
      </w: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5. В целях формирования ведомственного перечня органы местного самоуправления 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3D41EC">
          <w:rPr>
            <w:rFonts w:ascii="Times New Roman" w:hAnsi="Times New Roman"/>
            <w:sz w:val="28"/>
            <w:szCs w:val="28"/>
            <w:lang w:eastAsia="ru-RU"/>
          </w:rPr>
          <w:t>пунктом 3</w:t>
        </w:r>
      </w:hyperlink>
      <w:r w:rsidRPr="003D41EC">
        <w:rPr>
          <w:rFonts w:ascii="Times New Roman" w:hAnsi="Times New Roman"/>
          <w:sz w:val="28"/>
          <w:szCs w:val="28"/>
          <w:lang w:eastAsia="ru-RU"/>
        </w:rPr>
        <w:t xml:space="preserve"> настоящих Правил.</w:t>
      </w: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6. Органы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района, органы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 с правом юридического лица при формировании ведомственного перечня вправе включить в него дополнительно:</w:t>
      </w: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 w:rsidRPr="003D41EC">
          <w:rPr>
            <w:rFonts w:ascii="Times New Roman" w:hAnsi="Times New Roman"/>
            <w:sz w:val="28"/>
            <w:szCs w:val="28"/>
            <w:lang w:eastAsia="ru-RU"/>
          </w:rPr>
          <w:t>пункте 3</w:t>
        </w:r>
      </w:hyperlink>
      <w:r w:rsidRPr="003D41EC">
        <w:rPr>
          <w:rFonts w:ascii="Times New Roman" w:hAnsi="Times New Roman"/>
          <w:sz w:val="28"/>
          <w:szCs w:val="28"/>
          <w:lang w:eastAsia="ru-RU"/>
        </w:rPr>
        <w:t xml:space="preserve"> настоящих Правил;</w:t>
      </w: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6" w:history="1">
        <w:r w:rsidRPr="003D41EC">
          <w:rPr>
            <w:rFonts w:ascii="Times New Roman" w:hAnsi="Times New Roman"/>
            <w:sz w:val="28"/>
            <w:szCs w:val="28"/>
            <w:lang w:eastAsia="ru-RU"/>
          </w:rPr>
          <w:t>приложения № 1</w:t>
        </w:r>
      </w:hyperlink>
      <w:r w:rsidRPr="003D41EC">
        <w:rPr>
          <w:rFonts w:ascii="Times New Roman" w:hAnsi="Times New Roman"/>
          <w:sz w:val="28"/>
          <w:szCs w:val="28"/>
          <w:lang w:eastAsia="ru-RU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C317F4" w:rsidRPr="003D41EC" w:rsidRDefault="00C317F4" w:rsidP="003D4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а) с учетом категорий и (или) групп должностей работников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района, органов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 с правом юридического лица и подведомственных им муниципальных казенных и бюджетных учреждений, если затраты на их приобретение в соответствии с </w:t>
      </w:r>
      <w:hyperlink r:id="rId7" w:history="1">
        <w:r w:rsidRPr="003D41EC">
          <w:rPr>
            <w:rFonts w:ascii="Times New Roman" w:hAnsi="Times New Roman"/>
            <w:sz w:val="28"/>
            <w:szCs w:val="28"/>
            <w:lang w:eastAsia="ru-RU"/>
          </w:rPr>
          <w:t>требованиями</w:t>
        </w:r>
      </w:hyperlink>
      <w:r w:rsidRPr="003D41EC">
        <w:rPr>
          <w:rFonts w:ascii="Times New Roman" w:hAnsi="Times New Roman"/>
          <w:sz w:val="28"/>
          <w:szCs w:val="28"/>
          <w:lang w:eastAsia="ru-RU"/>
        </w:rPr>
        <w:t xml:space="preserve"> к определению нормативных затрат на обеспечение функций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района, органов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 с правом юридического лица и подведомственных им муниципальных казенных и бюджетных учреждений, утвержденными постановлением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 "Об утверждении Правил</w:t>
      </w:r>
      <w:r w:rsidRPr="003D41E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определения нормативных затрат на обеспечение функций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  (включая подведомственные муниципальные казенные учреждения), органов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 с правом юридического лица» (далее - Правила определения нормативных затрат), определяются с учетом категорий и (или) групп должностей работников;</w:t>
      </w: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б)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органами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района, органами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 с правом юридического лица.</w:t>
      </w: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8" w:history="1">
        <w:r w:rsidRPr="003D41EC">
          <w:rPr>
            <w:rFonts w:ascii="Times New Roman" w:hAnsi="Times New Roman"/>
            <w:sz w:val="28"/>
            <w:szCs w:val="28"/>
            <w:lang w:eastAsia="ru-RU"/>
          </w:rPr>
          <w:t>классификатором</w:t>
        </w:r>
      </w:hyperlink>
      <w:r w:rsidRPr="003D41EC">
        <w:rPr>
          <w:rFonts w:ascii="Times New Roman" w:hAnsi="Times New Roman"/>
          <w:sz w:val="28"/>
          <w:szCs w:val="28"/>
          <w:lang w:eastAsia="ru-RU"/>
        </w:rPr>
        <w:t xml:space="preserve"> продукции по видам экономической деятельности.</w:t>
      </w: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EC">
        <w:rPr>
          <w:rFonts w:ascii="Times New Roman" w:hAnsi="Times New Roman"/>
          <w:sz w:val="28"/>
          <w:szCs w:val="28"/>
          <w:lang w:eastAsia="ru-RU"/>
        </w:rPr>
        <w:t xml:space="preserve">9. Предельные цены товаров, работ, услуг устанавливаются органами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района, органами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3D41EC">
        <w:rPr>
          <w:rFonts w:ascii="Times New Roman" w:hAnsi="Times New Roman"/>
          <w:sz w:val="28"/>
          <w:szCs w:val="28"/>
          <w:lang w:eastAsia="ru-RU"/>
        </w:rPr>
        <w:t xml:space="preserve"> района с правом юридического лица в случае, если Правилами определения нормативных затрат установлены нормативы цены на соответствующие товары, работы, услуги.</w:t>
      </w: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17F4" w:rsidRPr="003D41EC" w:rsidRDefault="00C317F4" w:rsidP="003D41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C317F4" w:rsidRPr="003D41EC" w:rsidRDefault="00C317F4" w:rsidP="003D41EC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C317F4" w:rsidRPr="003D41EC" w:rsidSect="00C4189E"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317F4" w:rsidRPr="003D41EC" w:rsidRDefault="00C317F4" w:rsidP="003D41E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D41EC">
        <w:rPr>
          <w:rFonts w:ascii="Times New Roman" w:hAnsi="Times New Roman"/>
          <w:lang w:eastAsia="ru-RU"/>
        </w:rPr>
        <w:t>Приложение 1</w:t>
      </w:r>
    </w:p>
    <w:p w:rsidR="00C317F4" w:rsidRPr="003D41EC" w:rsidRDefault="00C317F4" w:rsidP="003D41EC">
      <w:pPr>
        <w:autoSpaceDE w:val="0"/>
        <w:autoSpaceDN w:val="0"/>
        <w:adjustRightInd w:val="0"/>
        <w:spacing w:after="0" w:line="240" w:lineRule="auto"/>
        <w:ind w:left="8222"/>
        <w:jc w:val="both"/>
        <w:rPr>
          <w:rFonts w:ascii="Times New Roman" w:hAnsi="Times New Roman"/>
          <w:lang w:eastAsia="ru-RU"/>
        </w:rPr>
      </w:pPr>
      <w:r w:rsidRPr="003D41EC">
        <w:rPr>
          <w:rFonts w:ascii="Times New Roman" w:hAnsi="Times New Roman"/>
          <w:lang w:eastAsia="ru-RU"/>
        </w:rPr>
        <w:t xml:space="preserve">К правилам определения требований к закупаемым органами местного самоуправления </w:t>
      </w:r>
      <w:r>
        <w:rPr>
          <w:rFonts w:ascii="Times New Roman" w:hAnsi="Times New Roman"/>
          <w:lang w:eastAsia="ru-RU"/>
        </w:rPr>
        <w:t>Ермаковского</w:t>
      </w:r>
      <w:r w:rsidRPr="003D41EC">
        <w:rPr>
          <w:rFonts w:ascii="Times New Roman" w:hAnsi="Times New Roman"/>
          <w:lang w:eastAsia="ru-RU"/>
        </w:rPr>
        <w:t xml:space="preserve"> района, органами администрации </w:t>
      </w:r>
      <w:r>
        <w:rPr>
          <w:rFonts w:ascii="Times New Roman" w:hAnsi="Times New Roman"/>
          <w:lang w:eastAsia="ru-RU"/>
        </w:rPr>
        <w:t>Ермаковского</w:t>
      </w:r>
      <w:r w:rsidRPr="003D41EC">
        <w:rPr>
          <w:rFonts w:ascii="Times New Roman" w:hAnsi="Times New Roman"/>
          <w:lang w:eastAsia="ru-RU"/>
        </w:rPr>
        <w:t xml:space="preserve"> района с правом юридического лица и подведомственными им муниципальными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C317F4" w:rsidRPr="003D41EC" w:rsidRDefault="00C317F4" w:rsidP="003D41E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317F4" w:rsidRPr="003D41EC" w:rsidRDefault="00C317F4" w:rsidP="003D41E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D41EC">
        <w:rPr>
          <w:rFonts w:ascii="Times New Roman" w:hAnsi="Times New Roman"/>
          <w:lang w:eastAsia="ru-RU"/>
        </w:rPr>
        <w:t>(форма)</w:t>
      </w:r>
    </w:p>
    <w:p w:rsidR="00C317F4" w:rsidRPr="003D41EC" w:rsidRDefault="00C317F4" w:rsidP="003D41E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41EC">
        <w:rPr>
          <w:rFonts w:ascii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C317F4" w:rsidRPr="003D41EC" w:rsidRDefault="00C317F4" w:rsidP="003D41E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41EC">
        <w:rPr>
          <w:rFonts w:ascii="Times New Roman" w:hAnsi="Times New Roman"/>
          <w:b/>
          <w:sz w:val="24"/>
          <w:szCs w:val="24"/>
          <w:lang w:eastAsia="ru-RU"/>
        </w:rPr>
        <w:t>отдельных видов товаров, работ, услуг, их потребительские свойства (в том числе качество)</w:t>
      </w:r>
    </w:p>
    <w:p w:rsidR="00C317F4" w:rsidRPr="003D41EC" w:rsidRDefault="00C317F4" w:rsidP="003D41E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41EC">
        <w:rPr>
          <w:rFonts w:ascii="Times New Roman" w:hAnsi="Times New Roman"/>
          <w:b/>
          <w:sz w:val="24"/>
          <w:szCs w:val="24"/>
          <w:lang w:eastAsia="ru-RU"/>
        </w:rPr>
        <w:t>и иные характеристики (в том числе предельные цены товаров, работ, услуг) к ним</w:t>
      </w:r>
    </w:p>
    <w:p w:rsidR="00C317F4" w:rsidRPr="003D41EC" w:rsidRDefault="00C317F4" w:rsidP="003D41E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D41EC">
        <w:rPr>
          <w:rFonts w:ascii="Times New Roman" w:hAnsi="Times New Roman"/>
          <w:b/>
          <w:sz w:val="26"/>
          <w:szCs w:val="26"/>
          <w:lang w:eastAsia="ru-RU"/>
        </w:rPr>
        <w:t>_____________________________________________________________________________</w:t>
      </w:r>
    </w:p>
    <w:p w:rsidR="00C317F4" w:rsidRPr="003D41EC" w:rsidRDefault="00C317F4" w:rsidP="003D41E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3D41EC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органа местного самоуправления </w:t>
      </w:r>
      <w:r>
        <w:rPr>
          <w:rFonts w:ascii="Times New Roman" w:hAnsi="Times New Roman"/>
          <w:sz w:val="18"/>
          <w:szCs w:val="18"/>
          <w:lang w:eastAsia="ru-RU"/>
        </w:rPr>
        <w:t>Ермаковского</w:t>
      </w:r>
      <w:r w:rsidRPr="003D41EC">
        <w:rPr>
          <w:rFonts w:ascii="Times New Roman" w:hAnsi="Times New Roman"/>
          <w:sz w:val="18"/>
          <w:szCs w:val="18"/>
          <w:lang w:eastAsia="ru-RU"/>
        </w:rPr>
        <w:t xml:space="preserve"> района, органа администрации </w:t>
      </w:r>
      <w:r>
        <w:rPr>
          <w:rFonts w:ascii="Times New Roman" w:hAnsi="Times New Roman"/>
          <w:sz w:val="18"/>
          <w:szCs w:val="18"/>
          <w:lang w:eastAsia="ru-RU"/>
        </w:rPr>
        <w:t>Ермаковского</w:t>
      </w:r>
      <w:r w:rsidRPr="003D41EC">
        <w:rPr>
          <w:rFonts w:ascii="Times New Roman" w:hAnsi="Times New Roman"/>
          <w:sz w:val="18"/>
          <w:szCs w:val="18"/>
          <w:lang w:eastAsia="ru-RU"/>
        </w:rPr>
        <w:t xml:space="preserve"> района с правом юридического лица)</w:t>
      </w:r>
    </w:p>
    <w:p w:rsidR="00C317F4" w:rsidRPr="003D41EC" w:rsidRDefault="00C317F4" w:rsidP="003D41E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1559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0"/>
        <w:gridCol w:w="836"/>
        <w:gridCol w:w="1584"/>
        <w:gridCol w:w="802"/>
        <w:gridCol w:w="925"/>
        <w:gridCol w:w="942"/>
        <w:gridCol w:w="1093"/>
        <w:gridCol w:w="426"/>
        <w:gridCol w:w="528"/>
        <w:gridCol w:w="1031"/>
        <w:gridCol w:w="105"/>
        <w:gridCol w:w="1313"/>
        <w:gridCol w:w="519"/>
        <w:gridCol w:w="2457"/>
        <w:gridCol w:w="2551"/>
      </w:tblGrid>
      <w:tr w:rsidR="00C317F4" w:rsidRPr="002F46EE" w:rsidTr="00C54456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Код по ОКПД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органами местного самоуправления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Ермаковского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района, органами администрации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Ермаковского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с правом юридического лица</w:t>
            </w:r>
          </w:p>
        </w:tc>
        <w:tc>
          <w:tcPr>
            <w:tcW w:w="8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органами местного самоуправления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Ермаковского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района, органами администрации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Ермаковского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с правом юридического лица</w:t>
            </w:r>
          </w:p>
        </w:tc>
      </w:tr>
      <w:tr w:rsidR="00C317F4" w:rsidRPr="002F46EE" w:rsidTr="00C54456">
        <w:trPr>
          <w:trHeight w:val="40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значение характеристики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значение характеристики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обоснование отклонения значения характеристики от утвержденной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функциональное назначение*</w:t>
            </w:r>
          </w:p>
        </w:tc>
      </w:tr>
      <w:tr w:rsidR="00C317F4" w:rsidRPr="002F46EE" w:rsidTr="00C54456">
        <w:tc>
          <w:tcPr>
            <w:tcW w:w="155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2" w:name="Par105"/>
            <w:bookmarkEnd w:id="2"/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закупаемым органами местного самоуправления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Ермаковского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района, органами администрации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Ермаковского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с правом юридического лица и подведомственными им муниципальными казенными и бюджетными учреждениями отдельным видам товаров, работ, услуг (в том числе предельные цены товаров, работ, услуг)</w:t>
            </w:r>
          </w:p>
        </w:tc>
      </w:tr>
      <w:tr w:rsidR="00C317F4" w:rsidRPr="002F46EE" w:rsidTr="00C54456">
        <w:trPr>
          <w:trHeight w:val="1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17F4" w:rsidRPr="002F46EE" w:rsidTr="00C54456">
        <w:tc>
          <w:tcPr>
            <w:tcW w:w="155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3" w:name="Par117"/>
            <w:bookmarkEnd w:id="3"/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Дополнительный перечень отдельных видов товаров, работ, услуг, определенный органами местного самоуправления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Ермаковского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района, органами администрации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Ермаковского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с правом юридического лица</w:t>
            </w:r>
          </w:p>
        </w:tc>
      </w:tr>
      <w:tr w:rsidR="00C317F4" w:rsidRPr="002F46EE" w:rsidTr="00C5445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</w:tr>
      <w:tr w:rsidR="00C317F4" w:rsidRPr="002F46EE" w:rsidTr="00C5445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</w:tr>
      <w:tr w:rsidR="00C317F4" w:rsidRPr="002F46EE" w:rsidTr="00C5445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F4" w:rsidRPr="003D41EC" w:rsidRDefault="00C317F4" w:rsidP="003D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C317F4" w:rsidRPr="003D41EC" w:rsidRDefault="00C317F4" w:rsidP="003D4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317F4" w:rsidRPr="003D41EC" w:rsidRDefault="00C317F4" w:rsidP="003D41EC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bookmarkStart w:id="4" w:name="Par153"/>
      <w:bookmarkEnd w:id="4"/>
      <w:r w:rsidRPr="003D41EC">
        <w:rPr>
          <w:rFonts w:ascii="Times New Roman" w:hAnsi="Times New Roman"/>
          <w:sz w:val="18"/>
          <w:szCs w:val="18"/>
          <w:lang w:eastAsia="ru-RU"/>
        </w:rPr>
        <w:t>*Указывается 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</w:p>
    <w:p w:rsidR="00C317F4" w:rsidRPr="003D41EC" w:rsidRDefault="00C317F4" w:rsidP="003D41E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3D41EC">
        <w:rPr>
          <w:rFonts w:ascii="Times New Roman" w:hAnsi="Times New Roman"/>
          <w:sz w:val="18"/>
          <w:szCs w:val="18"/>
          <w:lang w:eastAsia="ru-RU"/>
        </w:rPr>
        <w:br w:type="page"/>
      </w:r>
    </w:p>
    <w:p w:rsidR="00C317F4" w:rsidRPr="003D41EC" w:rsidRDefault="00C317F4" w:rsidP="003D41E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D41EC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C317F4" w:rsidRPr="003D41EC" w:rsidRDefault="00C317F4" w:rsidP="003D41EC">
      <w:pPr>
        <w:autoSpaceDE w:val="0"/>
        <w:autoSpaceDN w:val="0"/>
        <w:adjustRightInd w:val="0"/>
        <w:spacing w:after="0" w:line="240" w:lineRule="auto"/>
        <w:ind w:left="8222"/>
        <w:jc w:val="both"/>
        <w:rPr>
          <w:rFonts w:ascii="Times New Roman" w:hAnsi="Times New Roman"/>
          <w:lang w:eastAsia="ru-RU"/>
        </w:rPr>
      </w:pPr>
      <w:r w:rsidRPr="003D41EC">
        <w:rPr>
          <w:rFonts w:ascii="Times New Roman" w:hAnsi="Times New Roman"/>
          <w:lang w:eastAsia="ru-RU"/>
        </w:rPr>
        <w:t xml:space="preserve">К правилам определения требований к закупаемым органами местного самоуправления </w:t>
      </w:r>
      <w:r>
        <w:rPr>
          <w:rFonts w:ascii="Times New Roman" w:hAnsi="Times New Roman"/>
          <w:lang w:eastAsia="ru-RU"/>
        </w:rPr>
        <w:t>Ермаковского</w:t>
      </w:r>
      <w:r w:rsidRPr="003D41EC">
        <w:rPr>
          <w:rFonts w:ascii="Times New Roman" w:hAnsi="Times New Roman"/>
          <w:lang w:eastAsia="ru-RU"/>
        </w:rPr>
        <w:t xml:space="preserve"> района, органами администрации </w:t>
      </w:r>
      <w:r>
        <w:rPr>
          <w:rFonts w:ascii="Times New Roman" w:hAnsi="Times New Roman"/>
          <w:lang w:eastAsia="ru-RU"/>
        </w:rPr>
        <w:t>Ермаковского</w:t>
      </w:r>
      <w:r w:rsidRPr="003D41EC">
        <w:rPr>
          <w:rFonts w:ascii="Times New Roman" w:hAnsi="Times New Roman"/>
          <w:lang w:eastAsia="ru-RU"/>
        </w:rPr>
        <w:t xml:space="preserve"> района с правом юридического лица и подведомственными им муниципальными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C317F4" w:rsidRPr="003D41EC" w:rsidRDefault="00C317F4" w:rsidP="003D41E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0"/>
          <w:szCs w:val="20"/>
          <w:lang w:eastAsia="ru-RU"/>
        </w:rPr>
      </w:pPr>
    </w:p>
    <w:p w:rsidR="00C317F4" w:rsidRPr="003D41EC" w:rsidRDefault="00C317F4" w:rsidP="003D41E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  <w:lang w:eastAsia="ru-RU"/>
        </w:rPr>
      </w:pPr>
    </w:p>
    <w:p w:rsidR="00C317F4" w:rsidRPr="003D41EC" w:rsidRDefault="00C317F4" w:rsidP="003D41E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  <w:lang w:eastAsia="ru-RU"/>
        </w:rPr>
      </w:pPr>
      <w:r w:rsidRPr="003D41EC">
        <w:rPr>
          <w:rFonts w:ascii="Times New Roman" w:hAnsi="Times New Roman"/>
          <w:b/>
          <w:sz w:val="24"/>
          <w:szCs w:val="26"/>
          <w:lang w:eastAsia="ru-RU"/>
        </w:rPr>
        <w:t>Обязательный перечень видов товаров, работ, услуг, в отношении которых определяются требования к потребительским свойствам (в том числе к качеству) и иным характеристикам (в том числе предельные цены товаров, работ, услуг)</w:t>
      </w:r>
    </w:p>
    <w:p w:rsidR="00C317F4" w:rsidRPr="003D41EC" w:rsidRDefault="00C317F4" w:rsidP="003D41E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  <w:lang w:eastAsia="ru-RU"/>
        </w:rPr>
      </w:pPr>
    </w:p>
    <w:tbl>
      <w:tblPr>
        <w:tblW w:w="155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9"/>
        <w:gridCol w:w="75"/>
        <w:gridCol w:w="850"/>
        <w:gridCol w:w="2410"/>
        <w:gridCol w:w="2551"/>
        <w:gridCol w:w="992"/>
        <w:gridCol w:w="1560"/>
        <w:gridCol w:w="2268"/>
        <w:gridCol w:w="2126"/>
        <w:gridCol w:w="2268"/>
      </w:tblGrid>
      <w:tr w:rsidR="00C317F4" w:rsidRPr="002F46EE" w:rsidTr="00C54456">
        <w:trPr>
          <w:cantSplit/>
        </w:trPr>
        <w:tc>
          <w:tcPr>
            <w:tcW w:w="459" w:type="dxa"/>
            <w:vMerge w:val="restart"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25" w:type="dxa"/>
            <w:gridSpan w:val="2"/>
            <w:vMerge w:val="restart"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Код по ОКПД</w:t>
            </w:r>
          </w:p>
        </w:tc>
        <w:tc>
          <w:tcPr>
            <w:tcW w:w="2410" w:type="dxa"/>
            <w:vMerge w:val="restart"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товара, работы, услуг</w:t>
            </w:r>
          </w:p>
        </w:tc>
        <w:tc>
          <w:tcPr>
            <w:tcW w:w="11765" w:type="dxa"/>
            <w:gridSpan w:val="6"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Требования к потребительским свойствам (в том числе к качеству) и иным характеристикам (в том числе предельные цены) отдельных видов товаров, работ, услуг</w:t>
            </w:r>
          </w:p>
        </w:tc>
      </w:tr>
      <w:tr w:rsidR="00C317F4" w:rsidRPr="002F46EE" w:rsidTr="00C54456">
        <w:trPr>
          <w:cantSplit/>
        </w:trPr>
        <w:tc>
          <w:tcPr>
            <w:tcW w:w="459" w:type="dxa"/>
            <w:vMerge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2552" w:type="dxa"/>
            <w:gridSpan w:val="2"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662" w:type="dxa"/>
            <w:gridSpan w:val="3"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Значение характеристики</w:t>
            </w:r>
            <w:r w:rsidRPr="003D41EC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</w:tr>
      <w:tr w:rsidR="00C317F4" w:rsidRPr="002F46EE" w:rsidTr="00C54456">
        <w:trPr>
          <w:cantSplit/>
        </w:trPr>
        <w:tc>
          <w:tcPr>
            <w:tcW w:w="459" w:type="dxa"/>
            <w:vMerge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1560" w:type="dxa"/>
            <w:vMerge w:val="restart"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662" w:type="dxa"/>
            <w:gridSpan w:val="3"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Должности в муниципальных органах Спасского муниципального района, казенных (бюджетных) учреждениях Спасского муниципального района</w:t>
            </w:r>
          </w:p>
        </w:tc>
      </w:tr>
      <w:tr w:rsidR="00C317F4" w:rsidRPr="002F46EE" w:rsidTr="00C54456">
        <w:trPr>
          <w:cantSplit/>
        </w:trPr>
        <w:tc>
          <w:tcPr>
            <w:tcW w:w="459" w:type="dxa"/>
            <w:vMerge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Должности муниципальной службы категории «руководители»</w:t>
            </w:r>
          </w:p>
        </w:tc>
        <w:tc>
          <w:tcPr>
            <w:tcW w:w="2268" w:type="dxa"/>
            <w:vMerge w:val="restart"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Должности муниципальной службы категории «специалисты»)</w:t>
            </w:r>
          </w:p>
        </w:tc>
      </w:tr>
      <w:tr w:rsidR="00C317F4" w:rsidRPr="002F46EE" w:rsidTr="00C54456">
        <w:trPr>
          <w:cantSplit/>
        </w:trPr>
        <w:tc>
          <w:tcPr>
            <w:tcW w:w="459" w:type="dxa"/>
            <w:vMerge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Группа должностей «высшая»</w:t>
            </w:r>
          </w:p>
        </w:tc>
        <w:tc>
          <w:tcPr>
            <w:tcW w:w="2126" w:type="dxa"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Группа должностей «главная»</w:t>
            </w:r>
          </w:p>
        </w:tc>
        <w:tc>
          <w:tcPr>
            <w:tcW w:w="2268" w:type="dxa"/>
            <w:vMerge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</w:trPr>
        <w:tc>
          <w:tcPr>
            <w:tcW w:w="459" w:type="dxa"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5" w:type="dxa"/>
            <w:gridSpan w:val="2"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8" w:type="dxa"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C317F4" w:rsidRPr="002F46EE" w:rsidTr="00C54456">
        <w:trPr>
          <w:cantSplit/>
          <w:trHeight w:val="181"/>
        </w:trPr>
        <w:tc>
          <w:tcPr>
            <w:tcW w:w="459" w:type="dxa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25" w:type="dxa"/>
            <w:gridSpan w:val="2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30.02.12</w:t>
            </w:r>
          </w:p>
        </w:tc>
        <w:tc>
          <w:tcPr>
            <w:tcW w:w="2410" w:type="dxa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Машины вычислительные электронные цифровые портативные массой не более 10 кг для автоматической обработки данных. Пояснения по требуемой продукции: ноутбуки, планшетные компьютеры</w:t>
            </w: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Размер и тип экрана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10"/>
        </w:trPr>
        <w:tc>
          <w:tcPr>
            <w:tcW w:w="459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04"/>
        </w:trPr>
        <w:tc>
          <w:tcPr>
            <w:tcW w:w="459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Тип процессора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04"/>
        </w:trPr>
        <w:tc>
          <w:tcPr>
            <w:tcW w:w="459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Частота процессора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04"/>
        </w:trPr>
        <w:tc>
          <w:tcPr>
            <w:tcW w:w="459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Размер оперативной памяти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04"/>
        </w:trPr>
        <w:tc>
          <w:tcPr>
            <w:tcW w:w="459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Объем накопителя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04"/>
        </w:trPr>
        <w:tc>
          <w:tcPr>
            <w:tcW w:w="459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Тип жесткого диска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04"/>
        </w:trPr>
        <w:tc>
          <w:tcPr>
            <w:tcW w:w="459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Оптический привод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04"/>
        </w:trPr>
        <w:tc>
          <w:tcPr>
            <w:tcW w:w="459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Наличие модулей </w:t>
            </w:r>
            <w:r w:rsidRPr="003D41EC">
              <w:rPr>
                <w:rFonts w:ascii="Times New Roman" w:hAnsi="Times New Roman"/>
                <w:sz w:val="18"/>
                <w:szCs w:val="18"/>
                <w:lang w:val="en-US" w:eastAsia="ru-RU"/>
              </w:rPr>
              <w:t>Wi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3D41EC">
              <w:rPr>
                <w:rFonts w:ascii="Times New Roman" w:hAnsi="Times New Roman"/>
                <w:sz w:val="18"/>
                <w:szCs w:val="18"/>
                <w:lang w:val="en-US" w:eastAsia="ru-RU"/>
              </w:rPr>
              <w:t>Fi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3D41EC">
              <w:rPr>
                <w:rFonts w:ascii="Times New Roman" w:hAnsi="Times New Roman"/>
                <w:sz w:val="18"/>
                <w:szCs w:val="18"/>
                <w:lang w:val="en-US" w:eastAsia="ru-RU"/>
              </w:rPr>
              <w:t>Bluetooth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, поддержка 3</w:t>
            </w:r>
            <w:r w:rsidRPr="003D41EC">
              <w:rPr>
                <w:rFonts w:ascii="Times New Roman" w:hAnsi="Times New Roman"/>
                <w:sz w:val="18"/>
                <w:szCs w:val="18"/>
                <w:lang w:val="en-US" w:eastAsia="ru-RU"/>
              </w:rPr>
              <w:t>G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3D41EC">
              <w:rPr>
                <w:rFonts w:ascii="Times New Roman" w:hAnsi="Times New Roman"/>
                <w:sz w:val="18"/>
                <w:szCs w:val="18"/>
                <w:lang w:val="en-US" w:eastAsia="ru-RU"/>
              </w:rPr>
              <w:t>UMTS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04"/>
        </w:trPr>
        <w:tc>
          <w:tcPr>
            <w:tcW w:w="459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Тип видеоадаптера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04"/>
        </w:trPr>
        <w:tc>
          <w:tcPr>
            <w:tcW w:w="459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Время работы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04"/>
        </w:trPr>
        <w:tc>
          <w:tcPr>
            <w:tcW w:w="459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Операционная система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36"/>
        </w:trPr>
        <w:tc>
          <w:tcPr>
            <w:tcW w:w="459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36"/>
        </w:trPr>
        <w:tc>
          <w:tcPr>
            <w:tcW w:w="459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460"/>
        </w:trPr>
        <w:tc>
          <w:tcPr>
            <w:tcW w:w="534" w:type="dxa"/>
            <w:gridSpan w:val="2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50" w:type="dxa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30.12.15</w:t>
            </w:r>
          </w:p>
        </w:tc>
        <w:tc>
          <w:tcPr>
            <w:tcW w:w="2410" w:type="dxa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Машины вычислительные электронные цифровые прочие,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Тип (моноблок/системный блок и монитор)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78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Размер экрана/монитора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78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Тип процессора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78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Частота процессора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78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Размер оперативной памяти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78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Объем накопителя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78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Тип жесткого диска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78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Оптический привод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78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Тип видеоадаптера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78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Операционная система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78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78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347"/>
        </w:trPr>
        <w:tc>
          <w:tcPr>
            <w:tcW w:w="534" w:type="dxa"/>
            <w:gridSpan w:val="2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50" w:type="dxa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30.02.16</w:t>
            </w:r>
          </w:p>
        </w:tc>
        <w:tc>
          <w:tcPr>
            <w:tcW w:w="2410" w:type="dxa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Метод печати (струйный/лазерный-для принтера/многофункционального устройства)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343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343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Цветность (цветной/черно-белый)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343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Максимальный формат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343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Скорость печати/сканирования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343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182"/>
        </w:trPr>
        <w:tc>
          <w:tcPr>
            <w:tcW w:w="534" w:type="dxa"/>
            <w:gridSpan w:val="2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</w:t>
            </w:r>
          </w:p>
        </w:tc>
        <w:tc>
          <w:tcPr>
            <w:tcW w:w="850" w:type="dxa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32.20.11</w:t>
            </w:r>
          </w:p>
        </w:tc>
        <w:tc>
          <w:tcPr>
            <w:tcW w:w="2410" w:type="dxa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Аппаратура передающая для радиосвязи, радиовещания и телевидения. Пояснения по требуемой продукции: телефоны мобильные</w:t>
            </w:r>
            <w:r w:rsidRPr="003D41EC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Тип устройства (телефон/смартфон)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176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Поддерживаемые стандарты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176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Операционная система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176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Время работы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176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Метод управления (сенсорный/кнопочный)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176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 </w:t>
            </w:r>
            <w:r w:rsidRPr="003D41EC">
              <w:rPr>
                <w:rFonts w:ascii="Times New Roman" w:hAnsi="Times New Roman"/>
                <w:sz w:val="18"/>
                <w:szCs w:val="18"/>
                <w:lang w:val="en-US" w:eastAsia="ru-RU"/>
              </w:rPr>
              <w:t>SIM-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карт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176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Наличие модулей и интерфейсов (</w:t>
            </w:r>
            <w:r w:rsidRPr="003D41EC">
              <w:rPr>
                <w:rFonts w:ascii="Times New Roman" w:hAnsi="Times New Roman"/>
                <w:sz w:val="18"/>
                <w:szCs w:val="18"/>
                <w:lang w:val="en-US" w:eastAsia="ru-RU"/>
              </w:rPr>
              <w:t>Wi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3D41EC">
              <w:rPr>
                <w:rFonts w:ascii="Times New Roman" w:hAnsi="Times New Roman"/>
                <w:sz w:val="18"/>
                <w:szCs w:val="18"/>
                <w:lang w:val="en-US" w:eastAsia="ru-RU"/>
              </w:rPr>
              <w:t>Fi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3D41EC">
              <w:rPr>
                <w:rFonts w:ascii="Times New Roman" w:hAnsi="Times New Roman"/>
                <w:sz w:val="18"/>
                <w:szCs w:val="18"/>
                <w:lang w:val="en-US" w:eastAsia="ru-RU"/>
              </w:rPr>
              <w:t>Bluetooth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3D41EC">
              <w:rPr>
                <w:rFonts w:ascii="Times New Roman" w:hAnsi="Times New Roman"/>
                <w:sz w:val="18"/>
                <w:szCs w:val="18"/>
                <w:lang w:val="en-US" w:eastAsia="ru-RU"/>
              </w:rPr>
              <w:t>USB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3D41EC">
              <w:rPr>
                <w:rFonts w:ascii="Times New Roman" w:hAnsi="Times New Roman"/>
                <w:sz w:val="18"/>
                <w:szCs w:val="18"/>
                <w:lang w:val="en-US" w:eastAsia="ru-RU"/>
              </w:rPr>
              <w:t>GPS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176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Стоимость годового владения оборудованием (включая договоры технической поддержки, сервисные договоры) из расчета одного абонента (одну единицу трафика) в течение всего срока службы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176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176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109"/>
        </w:trPr>
        <w:tc>
          <w:tcPr>
            <w:tcW w:w="534" w:type="dxa"/>
            <w:gridSpan w:val="2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850" w:type="dxa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34.10.22</w:t>
            </w:r>
          </w:p>
        </w:tc>
        <w:tc>
          <w:tcPr>
            <w:tcW w:w="2410" w:type="dxa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Автомобили легковые</w:t>
            </w: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Мощность двигателя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107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Комплектация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107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317"/>
        </w:trPr>
        <w:tc>
          <w:tcPr>
            <w:tcW w:w="534" w:type="dxa"/>
            <w:gridSpan w:val="2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850" w:type="dxa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34.10.30</w:t>
            </w:r>
          </w:p>
        </w:tc>
        <w:tc>
          <w:tcPr>
            <w:tcW w:w="2410" w:type="dxa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Мощность двигателя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317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Комплектация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36"/>
        </w:trPr>
        <w:tc>
          <w:tcPr>
            <w:tcW w:w="534" w:type="dxa"/>
            <w:gridSpan w:val="2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850" w:type="dxa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34.10.41</w:t>
            </w:r>
          </w:p>
        </w:tc>
        <w:tc>
          <w:tcPr>
            <w:tcW w:w="2410" w:type="dxa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автотранспортные грузовые</w:t>
            </w: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Мощность двигателя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36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Комплектация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36"/>
        </w:trPr>
        <w:tc>
          <w:tcPr>
            <w:tcW w:w="534" w:type="dxa"/>
            <w:gridSpan w:val="2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850" w:type="dxa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36.11.11</w:t>
            </w:r>
          </w:p>
        </w:tc>
        <w:tc>
          <w:tcPr>
            <w:tcW w:w="2410" w:type="dxa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 (металл)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36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Обивочные материалы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значение-кожа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значение- искусственная кожа,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значение- искусственная кожа, возможные значения: мебельный (искусственный) мех, искусственная замша  (микрофибра), ткань, нетканые материалы</w:t>
            </w:r>
          </w:p>
        </w:tc>
      </w:tr>
      <w:tr w:rsidR="00C317F4" w:rsidRPr="002F46EE" w:rsidTr="00C54456">
        <w:trPr>
          <w:cantSplit/>
          <w:trHeight w:val="236"/>
        </w:trPr>
        <w:tc>
          <w:tcPr>
            <w:tcW w:w="534" w:type="dxa"/>
            <w:gridSpan w:val="2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850" w:type="dxa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36.11.12</w:t>
            </w:r>
          </w:p>
        </w:tc>
        <w:tc>
          <w:tcPr>
            <w:tcW w:w="2410" w:type="dxa"/>
            <w:vMerge w:val="restart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значение-массив древесины «ценных»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значение: древесина хвойных и мягколиственных пород: береза, лиственница, сосна, ель</w:t>
            </w: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значение: древесина хвойных и мягколиственных пород: береза, лиственница, сосна, ель</w:t>
            </w:r>
          </w:p>
        </w:tc>
      </w:tr>
      <w:tr w:rsidR="00C317F4" w:rsidRPr="002F46EE" w:rsidTr="00C54456">
        <w:trPr>
          <w:cantSplit/>
          <w:trHeight w:val="236"/>
        </w:trPr>
        <w:tc>
          <w:tcPr>
            <w:tcW w:w="534" w:type="dxa"/>
            <w:gridSpan w:val="2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Обивочные материалы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значение-кожа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C317F4" w:rsidRPr="002F46EE" w:rsidTr="00C54456">
        <w:trPr>
          <w:cantSplit/>
          <w:trHeight w:val="236"/>
        </w:trPr>
        <w:tc>
          <w:tcPr>
            <w:tcW w:w="534" w:type="dxa"/>
            <w:gridSpan w:val="2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85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36.12.11</w:t>
            </w:r>
          </w:p>
        </w:tc>
        <w:tc>
          <w:tcPr>
            <w:tcW w:w="241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 (металл)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17F4" w:rsidRPr="002F46EE" w:rsidTr="00C54456">
        <w:trPr>
          <w:cantSplit/>
          <w:trHeight w:val="236"/>
        </w:trPr>
        <w:tc>
          <w:tcPr>
            <w:tcW w:w="534" w:type="dxa"/>
            <w:gridSpan w:val="2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85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36.12.12</w:t>
            </w:r>
          </w:p>
        </w:tc>
        <w:tc>
          <w:tcPr>
            <w:tcW w:w="241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551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992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значение-массив древесины «ценных»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2126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значение: древесина хвойных и мягколиственных пород</w:t>
            </w:r>
          </w:p>
        </w:tc>
        <w:tc>
          <w:tcPr>
            <w:tcW w:w="2268" w:type="dxa"/>
          </w:tcPr>
          <w:p w:rsidR="00C317F4" w:rsidRPr="003D41EC" w:rsidRDefault="00C317F4" w:rsidP="003D4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значение: древесина хвойных и мягколиственных пород</w:t>
            </w:r>
          </w:p>
        </w:tc>
      </w:tr>
    </w:tbl>
    <w:p w:rsidR="00C317F4" w:rsidRPr="003D41EC" w:rsidRDefault="00C317F4" w:rsidP="003D41E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317F4" w:rsidRPr="003D41EC" w:rsidRDefault="00C317F4" w:rsidP="003D41EC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17F4" w:rsidRDefault="00C317F4"/>
    <w:sectPr w:rsidR="00C317F4" w:rsidSect="00C4189E">
      <w:pgSz w:w="16838" w:h="11906" w:orient="landscape" w:code="9"/>
      <w:pgMar w:top="851" w:right="536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7F4" w:rsidRDefault="00C317F4" w:rsidP="003D41EC">
      <w:pPr>
        <w:spacing w:after="0" w:line="240" w:lineRule="auto"/>
      </w:pPr>
      <w:r>
        <w:separator/>
      </w:r>
    </w:p>
  </w:endnote>
  <w:endnote w:type="continuationSeparator" w:id="0">
    <w:p w:rsidR="00C317F4" w:rsidRDefault="00C317F4" w:rsidP="003D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F4" w:rsidRDefault="00C317F4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C317F4" w:rsidRDefault="00C317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7F4" w:rsidRDefault="00C317F4" w:rsidP="003D41EC">
      <w:pPr>
        <w:spacing w:after="0" w:line="240" w:lineRule="auto"/>
      </w:pPr>
      <w:r>
        <w:separator/>
      </w:r>
    </w:p>
  </w:footnote>
  <w:footnote w:type="continuationSeparator" w:id="0">
    <w:p w:rsidR="00C317F4" w:rsidRDefault="00C317F4" w:rsidP="003D41EC">
      <w:pPr>
        <w:spacing w:after="0" w:line="240" w:lineRule="auto"/>
      </w:pPr>
      <w:r>
        <w:continuationSeparator/>
      </w:r>
    </w:p>
  </w:footnote>
  <w:footnote w:id="1">
    <w:p w:rsidR="00C317F4" w:rsidRDefault="00C317F4" w:rsidP="003D41EC">
      <w:pPr>
        <w:pStyle w:val="FootnoteText"/>
      </w:pPr>
      <w:r>
        <w:rPr>
          <w:rStyle w:val="FootnoteReference"/>
        </w:rPr>
        <w:footnoteRef/>
      </w:r>
      <w:r>
        <w:t xml:space="preserve"> Значения характеристик товаров, работ, услуг (в том числе предельные цены), не указанные в обязательном перечне, в соответствии с пунктом 2 Правил определяются при формировании ведомственного перечня</w:t>
      </w:r>
    </w:p>
  </w:footnote>
  <w:footnote w:id="2">
    <w:p w:rsidR="00C317F4" w:rsidRDefault="00C317F4" w:rsidP="003D41EC">
      <w:pPr>
        <w:pStyle w:val="FootnoteText"/>
      </w:pPr>
      <w:r>
        <w:rPr>
          <w:rStyle w:val="FootnoteReference"/>
        </w:rPr>
        <w:footnoteRef/>
      </w:r>
      <w:r>
        <w:rPr>
          <w:sz w:val="18"/>
          <w:szCs w:val="18"/>
        </w:rPr>
        <w:t xml:space="preserve">Значения характеристик (в том числе предельные цены) по графам 8 и 9 при формировании ведомственного перечня предусматриваются по решению руководителя муниципального органа </w:t>
      </w:r>
      <w:r w:rsidRPr="000C3B62">
        <w:rPr>
          <w:sz w:val="18"/>
          <w:szCs w:val="18"/>
        </w:rPr>
        <w:t>при наличии служебной необходимости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1EC"/>
    <w:rsid w:val="00045B66"/>
    <w:rsid w:val="00046036"/>
    <w:rsid w:val="000C3B62"/>
    <w:rsid w:val="00153574"/>
    <w:rsid w:val="00167536"/>
    <w:rsid w:val="0019066E"/>
    <w:rsid w:val="002333F7"/>
    <w:rsid w:val="002F46EE"/>
    <w:rsid w:val="0037487F"/>
    <w:rsid w:val="003D41EC"/>
    <w:rsid w:val="0040635D"/>
    <w:rsid w:val="00581D98"/>
    <w:rsid w:val="00853769"/>
    <w:rsid w:val="00996312"/>
    <w:rsid w:val="00A43833"/>
    <w:rsid w:val="00AE3FD9"/>
    <w:rsid w:val="00B03324"/>
    <w:rsid w:val="00C317F4"/>
    <w:rsid w:val="00C4189E"/>
    <w:rsid w:val="00C54456"/>
    <w:rsid w:val="00E3174A"/>
    <w:rsid w:val="00EA7FFC"/>
    <w:rsid w:val="00EF32F1"/>
    <w:rsid w:val="00F3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3D41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D41E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D41E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41E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3D41EC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15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3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0B9E45D428750B11FB0D777C28C3F6824547D3C0E14DB24712D669C1YED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0B9E45D428750B11FB0D777C28C3F6824A41D5CBE64DB24712D669C1EF208C2CBA9BE1F31963C9YADE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F93BAC47CDDAF7701ADA9F2BD77A806EC4D160336EF7C32FC94E2A4BFF0C2D1051B823D6B9BAE54Bs5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11</Pages>
  <Words>2981</Words>
  <Characters>16993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</dc:creator>
  <cp:keywords/>
  <dc:description/>
  <cp:lastModifiedBy>302-1s</cp:lastModifiedBy>
  <cp:revision>10</cp:revision>
  <cp:lastPrinted>2016-02-09T04:00:00Z</cp:lastPrinted>
  <dcterms:created xsi:type="dcterms:W3CDTF">2016-01-27T06:42:00Z</dcterms:created>
  <dcterms:modified xsi:type="dcterms:W3CDTF">2016-02-10T03:26:00Z</dcterms:modified>
</cp:coreProperties>
</file>