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27" w:rsidRPr="008C5F27" w:rsidRDefault="008C5F27" w:rsidP="008C5F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4 к муниципальной программе «Молодежь Ермаковского района в </w:t>
      </w:r>
      <w:r w:rsidRPr="008C5F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веке» утвержденной постановлением администрации Ермаковского района </w:t>
      </w:r>
      <w:proofErr w:type="gramStart"/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№_____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 подпрограммы № 4 «Н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Ермаковском районе»                             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8C5F27" w:rsidRPr="008C5F27" w:rsidTr="00CE7332">
        <w:trPr>
          <w:trHeight w:val="521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60" w:type="dxa"/>
          </w:tcPr>
          <w:p w:rsidR="008C5F27" w:rsidRPr="008C5F27" w:rsidRDefault="008C5F27" w:rsidP="001E0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E0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ациональн</w:t>
            </w:r>
            <w:r w:rsidR="001E0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политик</w:t>
            </w:r>
            <w:r w:rsidR="001E0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Ермаковском районе»</w:t>
            </w:r>
          </w:p>
        </w:tc>
      </w:tr>
      <w:tr w:rsidR="008C5F27" w:rsidRPr="008C5F27" w:rsidTr="00CE7332">
        <w:trPr>
          <w:trHeight w:val="600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6960" w:type="dxa"/>
          </w:tcPr>
          <w:p w:rsidR="008C5F27" w:rsidRPr="008C5F27" w:rsidRDefault="008C5F27" w:rsidP="008C5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«Молодежь Ермаковского района в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XXI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веке»</w:t>
            </w:r>
          </w:p>
        </w:tc>
      </w:tr>
      <w:tr w:rsidR="008C5F27" w:rsidRPr="008C5F27" w:rsidTr="00CE7332">
        <w:trPr>
          <w:trHeight w:val="493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подпрограммы</w:t>
            </w:r>
          </w:p>
        </w:tc>
        <w:tc>
          <w:tcPr>
            <w:tcW w:w="6960" w:type="dxa"/>
          </w:tcPr>
          <w:p w:rsidR="008C5F27" w:rsidRPr="008C5F27" w:rsidRDefault="008C5F27" w:rsidP="00E31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</w:t>
            </w:r>
            <w:r w:rsidR="00E31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администрации Ермаковского района</w:t>
            </w:r>
          </w:p>
        </w:tc>
      </w:tr>
      <w:tr w:rsidR="008C5F27" w:rsidRPr="008C5F27" w:rsidTr="00CE7332">
        <w:trPr>
          <w:trHeight w:val="493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6960" w:type="dxa"/>
          </w:tcPr>
          <w:p w:rsidR="008C5F27" w:rsidRPr="008C5F27" w:rsidRDefault="008C5F27" w:rsidP="00E31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</w:t>
            </w:r>
            <w:r w:rsidR="00E31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администрации Ермаковского района</w:t>
            </w:r>
          </w:p>
        </w:tc>
      </w:tr>
      <w:tr w:rsidR="008C5F27" w:rsidRPr="008C5F27" w:rsidTr="00CE7332">
        <w:trPr>
          <w:trHeight w:val="459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696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стратегии государственной национальной политики Российской</w:t>
            </w:r>
            <w:r w:rsidR="00672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 на период 2015 – 2018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на территории Ермаковского района</w:t>
            </w:r>
          </w:p>
        </w:tc>
      </w:tr>
      <w:tr w:rsidR="008C5F27" w:rsidRPr="008C5F27" w:rsidTr="00CE7332">
        <w:trPr>
          <w:trHeight w:val="523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696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Развитие этнокультурного многообразия народов Ермаковского района, гармонизация национальных и межнациональных (межэтнических) отношений, успешная социальная и культурная </w:t>
            </w:r>
            <w:proofErr w:type="gramStart"/>
            <w:r w:rsidRPr="008C5F27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адаптация</w:t>
            </w:r>
            <w:proofErr w:type="gramEnd"/>
            <w:r w:rsidRPr="008C5F27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и интеграция мигрантов, повышение </w:t>
            </w:r>
            <w:proofErr w:type="spellStart"/>
            <w:r w:rsidRPr="008C5F27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этнотолерантности</w:t>
            </w:r>
            <w:proofErr w:type="spellEnd"/>
            <w:r w:rsidRPr="008C5F27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в общественном социуме региона</w:t>
            </w:r>
          </w:p>
        </w:tc>
      </w:tr>
      <w:tr w:rsidR="008C5F27" w:rsidRPr="008C5F27" w:rsidTr="00CE7332">
        <w:trPr>
          <w:trHeight w:val="2542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Целевые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индикаторы</w:t>
            </w:r>
          </w:p>
        </w:tc>
        <w:tc>
          <w:tcPr>
            <w:tcW w:w="6960" w:type="dxa"/>
          </w:tcPr>
          <w:p w:rsidR="008C5F27" w:rsidRPr="008C5F27" w:rsidRDefault="008C5F27" w:rsidP="001E0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численность населения Ермаковского района, участвующего в национальных, казачьих и межнациональных мероприятиях </w:t>
            </w:r>
            <w:proofErr w:type="gramStart"/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</w:rPr>
              <w:t>на конец</w:t>
            </w:r>
            <w:proofErr w:type="gramEnd"/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</w:t>
            </w:r>
            <w:r w:rsidR="001E071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составит</w:t>
            </w:r>
            <w:r w:rsidRPr="002F61E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C7E44" w:rsidRPr="002F61E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900</w:t>
            </w:r>
            <w:r w:rsidRPr="002F61E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8C5F27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челове</w:t>
            </w:r>
            <w:r w:rsidRPr="002F61E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к.</w:t>
            </w:r>
          </w:p>
        </w:tc>
      </w:tr>
      <w:tr w:rsidR="008C5F27" w:rsidRPr="008C5F27" w:rsidTr="00CE7332">
        <w:trPr>
          <w:trHeight w:val="600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Сроки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реализации подпрограммы</w:t>
            </w:r>
          </w:p>
        </w:tc>
        <w:tc>
          <w:tcPr>
            <w:tcW w:w="6960" w:type="dxa"/>
          </w:tcPr>
          <w:p w:rsidR="008C5F27" w:rsidRPr="008C5F27" w:rsidRDefault="0067207F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2015-2018</w:t>
            </w:r>
            <w:r w:rsidR="008C5F27"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8C5F27" w:rsidRPr="008C5F27" w:rsidTr="00CE7332">
        <w:trPr>
          <w:trHeight w:val="132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96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средств районного бюджета на реализацию мероприятий подпрограммы составляет </w:t>
            </w:r>
            <w:r w:rsidR="00672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50 </w:t>
            </w:r>
            <w:r w:rsidR="002C7E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7E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по годам:</w:t>
            </w:r>
          </w:p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</w:t>
            </w:r>
            <w:r w:rsidR="002C7E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r w:rsidR="002C7E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</w:t>
            </w:r>
            <w:r w:rsidR="002C7E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</w:t>
            </w:r>
            <w:r w:rsidR="002C7E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C5F27" w:rsidRDefault="008C5F27" w:rsidP="002C7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– </w:t>
            </w:r>
            <w:r w:rsidR="002C7E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2C7E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7E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</w:t>
            </w:r>
            <w:r w:rsidR="00672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67207F" w:rsidRPr="008C5F27" w:rsidRDefault="0067207F" w:rsidP="002C7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50,0  тыс. рублей.</w:t>
            </w:r>
          </w:p>
        </w:tc>
      </w:tr>
      <w:tr w:rsidR="008C5F27" w:rsidRPr="008C5F27" w:rsidTr="00CE7332">
        <w:trPr>
          <w:trHeight w:val="416"/>
        </w:trPr>
        <w:tc>
          <w:tcPr>
            <w:tcW w:w="2400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подпрограммы</w:t>
            </w:r>
          </w:p>
        </w:tc>
        <w:tc>
          <w:tcPr>
            <w:tcW w:w="6960" w:type="dxa"/>
          </w:tcPr>
          <w:p w:rsidR="008C5F27" w:rsidRPr="008C5F27" w:rsidRDefault="008C5F27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ходом реализации подпрограммы           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осуществляет Управление образования администрация  Ермаковского района,       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контроль за целевым использованием средств        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районного бюджета осуществляет районное финансовое управление администрации Ермаковского района</w:t>
            </w:r>
          </w:p>
        </w:tc>
      </w:tr>
    </w:tbl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разделы подпрограммы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Постановка </w:t>
      </w:r>
      <w:proofErr w:type="spellStart"/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общерайонной</w:t>
      </w:r>
      <w:proofErr w:type="spellEnd"/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проблемы 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обоснование необходимости разработки подпрограммы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На территории Ермаковского района проживают представител</w:t>
      </w:r>
      <w:r w:rsidR="002C7E44">
        <w:rPr>
          <w:rFonts w:ascii="Times New Roman" w:eastAsia="Times New Roman" w:hAnsi="Times New Roman" w:cs="Times New Roman"/>
          <w:sz w:val="28"/>
          <w:szCs w:val="28"/>
        </w:rPr>
        <w:t>и 27 национальностей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. Большинство из них на протяжении многих </w:t>
      </w:r>
      <w:r w:rsidR="002C7E44">
        <w:rPr>
          <w:rFonts w:ascii="Times New Roman" w:eastAsia="Times New Roman" w:hAnsi="Times New Roman" w:cs="Times New Roman"/>
          <w:sz w:val="28"/>
          <w:szCs w:val="28"/>
        </w:rPr>
        <w:t>десятилетий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осваивали  территори</w:t>
      </w:r>
      <w:r w:rsidR="002C7E4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Ермаковского района, внося </w:t>
      </w:r>
      <w:r w:rsidR="002C7E44">
        <w:rPr>
          <w:rFonts w:ascii="Times New Roman" w:eastAsia="Times New Roman" w:hAnsi="Times New Roman" w:cs="Times New Roman"/>
          <w:sz w:val="28"/>
          <w:szCs w:val="28"/>
        </w:rPr>
        <w:t>неизгладимый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вклад в его историю, развитие экономики,  культуры, науки, спорта и общественно-политических процессов.</w:t>
      </w:r>
    </w:p>
    <w:p w:rsidR="00F66447" w:rsidRDefault="008C5F27" w:rsidP="00F6644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По итогам Всероссийской переписи населения 2010 г. в Ермаковском  районе численность населения </w:t>
      </w:r>
      <w:r w:rsidR="002C7E44">
        <w:rPr>
          <w:rFonts w:ascii="Times New Roman" w:eastAsia="Times New Roman" w:hAnsi="Times New Roman" w:cs="Times New Roman"/>
          <w:sz w:val="28"/>
          <w:szCs w:val="28"/>
        </w:rPr>
        <w:t xml:space="preserve"> различных национальностей (кроме русского) 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достигает 1 351 чел. или 6,4%. На территории района сохранились национальные 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 xml:space="preserve">села - 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>украинцев, латышей, эстонцев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5F27" w:rsidRPr="0067207F" w:rsidRDefault="008C5F27" w:rsidP="00F6644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07F">
        <w:rPr>
          <w:rFonts w:ascii="Times New Roman" w:eastAsia="Times New Roman" w:hAnsi="Times New Roman" w:cs="Times New Roman"/>
          <w:sz w:val="28"/>
          <w:szCs w:val="28"/>
        </w:rPr>
        <w:t>В районе</w:t>
      </w:r>
      <w:r w:rsidR="007B0064" w:rsidRPr="0067207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7207F">
        <w:rPr>
          <w:rFonts w:ascii="Times New Roman" w:eastAsia="Times New Roman" w:hAnsi="Times New Roman" w:cs="Times New Roman"/>
          <w:sz w:val="28"/>
          <w:szCs w:val="28"/>
        </w:rPr>
        <w:t xml:space="preserve"> проводится</w:t>
      </w:r>
      <w:r w:rsidR="007B0064" w:rsidRPr="0067207F">
        <w:rPr>
          <w:rFonts w:ascii="Times New Roman" w:eastAsia="Times New Roman" w:hAnsi="Times New Roman" w:cs="Times New Roman"/>
          <w:sz w:val="28"/>
          <w:szCs w:val="28"/>
        </w:rPr>
        <w:t xml:space="preserve"> недостаточная </w:t>
      </w:r>
      <w:r w:rsidRPr="0067207F">
        <w:rPr>
          <w:rFonts w:ascii="Times New Roman" w:eastAsia="Times New Roman" w:hAnsi="Times New Roman" w:cs="Times New Roman"/>
          <w:sz w:val="28"/>
          <w:szCs w:val="28"/>
        </w:rPr>
        <w:t xml:space="preserve"> работа по сохранению и развитию национального языка, культуры и традиций, научно-краеведческих исследований, культурного просветительства, развития деловых связей с исторической родины, социокультурной адаптации прибывающих в регион соотечественников. </w:t>
      </w:r>
    </w:p>
    <w:p w:rsidR="008C5F27" w:rsidRPr="0067207F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07F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№ 4 предусматривают:</w:t>
      </w:r>
    </w:p>
    <w:p w:rsidR="008C5F27" w:rsidRPr="0067207F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07F">
        <w:rPr>
          <w:rFonts w:ascii="Times New Roman" w:eastAsia="Times New Roman" w:hAnsi="Times New Roman" w:cs="Times New Roman"/>
          <w:sz w:val="28"/>
          <w:szCs w:val="28"/>
        </w:rPr>
        <w:t xml:space="preserve">проведение мероприятий, </w:t>
      </w:r>
      <w:r w:rsidRPr="0067207F">
        <w:rPr>
          <w:rFonts w:ascii="Times New Roman" w:eastAsia="Times New Roman" w:hAnsi="Times New Roman" w:cs="Times New Roman"/>
          <w:i/>
          <w:sz w:val="28"/>
          <w:szCs w:val="28"/>
        </w:rPr>
        <w:t>направленных на сохранение и развитие национально-культурной самобытности народов Ермаковского района,</w:t>
      </w:r>
      <w:r w:rsidRPr="0067207F">
        <w:rPr>
          <w:rFonts w:ascii="Times New Roman" w:eastAsia="Times New Roman" w:hAnsi="Times New Roman" w:cs="Times New Roman"/>
          <w:sz w:val="28"/>
          <w:szCs w:val="28"/>
        </w:rPr>
        <w:t xml:space="preserve"> в том числе в 2015 г. - не менее 1 мероприяти</w:t>
      </w:r>
      <w:r w:rsidR="007B0064" w:rsidRPr="0067207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7207F">
        <w:rPr>
          <w:rFonts w:ascii="Times New Roman" w:eastAsia="Times New Roman" w:hAnsi="Times New Roman" w:cs="Times New Roman"/>
          <w:sz w:val="28"/>
          <w:szCs w:val="28"/>
        </w:rPr>
        <w:t>, в 2016 г. – не менее 1 мероприятия, в 2017 г. – не менее 2 мероприятий</w:t>
      </w:r>
      <w:r w:rsidR="0067207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207F" w:rsidRPr="0067207F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67207F">
        <w:rPr>
          <w:rFonts w:ascii="Times New Roman" w:eastAsia="Times New Roman" w:hAnsi="Times New Roman" w:cs="Times New Roman"/>
          <w:sz w:val="28"/>
          <w:szCs w:val="28"/>
        </w:rPr>
        <w:t>8</w:t>
      </w:r>
      <w:r w:rsidR="0067207F" w:rsidRPr="0067207F">
        <w:rPr>
          <w:rFonts w:ascii="Times New Roman" w:eastAsia="Times New Roman" w:hAnsi="Times New Roman" w:cs="Times New Roman"/>
          <w:sz w:val="28"/>
          <w:szCs w:val="28"/>
        </w:rPr>
        <w:t xml:space="preserve"> г. – не менее 2 мероприятий</w:t>
      </w:r>
      <w:r w:rsidRPr="006720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В последнее время вопросы интеграции иммигрантов актуализируются. По данным 2013 года в Ермаковском районе число трудовых мигрантов уже 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превышает 859 чел., основная масса которых аккумулируется в таких крупных городах как Красноярск и Норильск. 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Учитывая, ситуацию на Украине в перспективе можно прогнозировать дальнейшее развитие миграционных процессов,  особое значение приобретает задача содействия интеграции мигрантов в </w:t>
      </w:r>
      <w:proofErr w:type="spellStart"/>
      <w:r w:rsidRPr="008C5F27">
        <w:rPr>
          <w:rFonts w:ascii="Times New Roman" w:eastAsia="Times New Roman" w:hAnsi="Times New Roman" w:cs="Times New Roman"/>
          <w:sz w:val="28"/>
          <w:szCs w:val="28"/>
        </w:rPr>
        <w:t>ермаковскую</w:t>
      </w:r>
      <w:proofErr w:type="spellEnd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социокультурную среду через расширение культурно-просветительской деятельности национальных НКО, сопровождение с их стороны  (информационное, правовое, справочное) интеграционных процессов  среди иммигрантов, развитие мероприятий межнационального характера </w:t>
      </w:r>
      <w:proofErr w:type="spellStart"/>
      <w:r w:rsidRPr="008C5F27">
        <w:rPr>
          <w:rFonts w:ascii="Times New Roman" w:eastAsia="Times New Roman" w:hAnsi="Times New Roman" w:cs="Times New Roman"/>
          <w:sz w:val="28"/>
          <w:szCs w:val="28"/>
        </w:rPr>
        <w:t>общерайонного</w:t>
      </w:r>
      <w:proofErr w:type="spellEnd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уровня (особенно в молодежной среде, направленных на формирование здорового образа жизни и </w:t>
      </w:r>
      <w:proofErr w:type="spellStart"/>
      <w:r w:rsidRPr="008C5F27">
        <w:rPr>
          <w:rFonts w:ascii="Times New Roman" w:eastAsia="Times New Roman" w:hAnsi="Times New Roman" w:cs="Times New Roman"/>
          <w:sz w:val="28"/>
          <w:szCs w:val="28"/>
        </w:rPr>
        <w:t>этнотолерантной</w:t>
      </w:r>
      <w:proofErr w:type="spellEnd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идеологии).</w:t>
      </w:r>
      <w:proofErr w:type="gramEnd"/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№ 4 предусматривают: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207F">
        <w:rPr>
          <w:rFonts w:ascii="Times New Roman" w:eastAsia="Times New Roman" w:hAnsi="Times New Roman" w:cs="Times New Roman"/>
          <w:sz w:val="28"/>
          <w:szCs w:val="28"/>
        </w:rPr>
        <w:t>организацию и проведение мероприятий праздники, фестивали, турниры, слеты, конкурсы, мероприятия, круги (съезды), семинары-тренинги, семинары, круглые столы, направленных на развитие межэтнической толерантности в Ермаковском районе, в том числе: в 2015 году – не менее 1 мероприяти</w:t>
      </w:r>
      <w:r w:rsidR="007B0064" w:rsidRPr="0067207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>, в 2016 г. – не менее – 1 мероприяти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>, в 2017 г. – не менее 2 мероприятий;</w:t>
      </w:r>
      <w:proofErr w:type="gramEnd"/>
      <w:r w:rsidR="0067207F" w:rsidRPr="0067207F">
        <w:rPr>
          <w:rFonts w:ascii="Times New Roman" w:eastAsia="Times New Roman" w:hAnsi="Times New Roman" w:cs="Times New Roman"/>
          <w:sz w:val="28"/>
          <w:szCs w:val="28"/>
        </w:rPr>
        <w:t xml:space="preserve"> в 201</w:t>
      </w:r>
      <w:r w:rsidR="0067207F">
        <w:rPr>
          <w:rFonts w:ascii="Times New Roman" w:eastAsia="Times New Roman" w:hAnsi="Times New Roman" w:cs="Times New Roman"/>
          <w:sz w:val="28"/>
          <w:szCs w:val="28"/>
        </w:rPr>
        <w:t>8</w:t>
      </w:r>
      <w:r w:rsidR="0067207F" w:rsidRPr="0067207F">
        <w:rPr>
          <w:rFonts w:ascii="Times New Roman" w:eastAsia="Times New Roman" w:hAnsi="Times New Roman" w:cs="Times New Roman"/>
          <w:sz w:val="28"/>
          <w:szCs w:val="28"/>
        </w:rPr>
        <w:t xml:space="preserve"> г. – не менее 2 мероприятий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осуществление культурно-просветительского, информационного и методического обеспечения работы, направленной на развитие межэтнической и межконфессиональной толерантности (размещение информации по национальной тематике в газете – ежегодно, проведение социологических опросов и мониторингов - ежегодно).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В районе наблюдается увеличение численности мусульманского сообщества,  это ставит вопрос о взаимодействии органов государственной власти с диаспорами Средней Азии и Кавказа на предмет гармонизации межэтнических и межконфессиональных отношений.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№ 4 предусматривают ежегодно: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проведение не менее 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национальных и межнациональных мероприятий (праздники, форумы, фестивали, круглые столы), проведение научно-практической конференции по вопросам миграции.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государственной национальной политики на территории Красноярского края необходимо учитывать и потребности русского этноса. В последние годы в общественном сознании русских, составляющих 93,5% численности населения района, наблюдается рост психологической неудовлетворенности в области сохранения и развития православных традиций, духовной культуры и этнического самосознания. Наиболее остро данные аспекты наблюдаются среди этнокультурных и </w:t>
      </w:r>
      <w:proofErr w:type="spellStart"/>
      <w:r w:rsidRPr="008C5F27">
        <w:rPr>
          <w:rFonts w:ascii="Times New Roman" w:eastAsia="Times New Roman" w:hAnsi="Times New Roman" w:cs="Times New Roman"/>
          <w:sz w:val="28"/>
          <w:szCs w:val="28"/>
        </w:rPr>
        <w:t>этноконфессиональных</w:t>
      </w:r>
      <w:proofErr w:type="spellEnd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групп русского населения, казак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и т.д</w:t>
      </w:r>
      <w:proofErr w:type="gramStart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.. </w:t>
      </w:r>
      <w:proofErr w:type="gramEnd"/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В последние годы на федеральном уровне резко усилился интерес к российскому казачеству, как составной части русского этноса. 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Был принят ряд законопроектов, определены приоритетные направления взаимодействия государства с казачеством: привлечение казаков к государственной и иной службе, патриотическое воспитание молодежи, ее спортивная и допризывная подготовка, развитие кадетского казачьего 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lastRenderedPageBreak/>
        <w:t>движения, работа культурно-просветительского характера, пропаганда казачьих православных традиций.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№ 4 предусматривают ежегодно:</w:t>
      </w:r>
    </w:p>
    <w:p w:rsidR="008C5F27" w:rsidRPr="007B0064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B0064">
        <w:rPr>
          <w:rFonts w:ascii="Times New Roman" w:eastAsia="Times New Roman" w:hAnsi="Times New Roman" w:cs="Times New Roman"/>
          <w:i/>
          <w:sz w:val="28"/>
          <w:szCs w:val="28"/>
        </w:rPr>
        <w:t>проведение не менее 1 мероприяти</w:t>
      </w:r>
      <w:r w:rsidR="007B0064" w:rsidRPr="007B0064">
        <w:rPr>
          <w:rFonts w:ascii="Times New Roman" w:eastAsia="Times New Roman" w:hAnsi="Times New Roman" w:cs="Times New Roman"/>
          <w:i/>
          <w:sz w:val="28"/>
          <w:szCs w:val="28"/>
        </w:rPr>
        <w:t xml:space="preserve">я </w:t>
      </w:r>
      <w:r w:rsidRPr="007B0064">
        <w:rPr>
          <w:rFonts w:ascii="Times New Roman" w:eastAsia="Times New Roman" w:hAnsi="Times New Roman" w:cs="Times New Roman"/>
          <w:i/>
          <w:sz w:val="28"/>
          <w:szCs w:val="28"/>
        </w:rPr>
        <w:t>в отношении казачества;</w:t>
      </w:r>
    </w:p>
    <w:p w:rsidR="008C5F27" w:rsidRPr="007B0064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B0064">
        <w:rPr>
          <w:rFonts w:ascii="Times New Roman" w:eastAsia="Times New Roman" w:hAnsi="Times New Roman" w:cs="Times New Roman"/>
          <w:i/>
          <w:sz w:val="28"/>
          <w:szCs w:val="28"/>
        </w:rPr>
        <w:t>проведение не менее 1 мероприяти</w:t>
      </w:r>
      <w:r w:rsidR="007B0064" w:rsidRPr="007B0064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Pr="007B0064">
        <w:rPr>
          <w:rFonts w:ascii="Times New Roman" w:eastAsia="Times New Roman" w:hAnsi="Times New Roman" w:cs="Times New Roman"/>
          <w:i/>
          <w:sz w:val="28"/>
          <w:szCs w:val="28"/>
        </w:rPr>
        <w:t>, посвященн</w:t>
      </w:r>
      <w:r w:rsidR="007B0064" w:rsidRPr="007B0064">
        <w:rPr>
          <w:rFonts w:ascii="Times New Roman" w:eastAsia="Times New Roman" w:hAnsi="Times New Roman" w:cs="Times New Roman"/>
          <w:i/>
          <w:sz w:val="28"/>
          <w:szCs w:val="28"/>
        </w:rPr>
        <w:t>ого</w:t>
      </w:r>
      <w:r w:rsidRPr="007B0064">
        <w:rPr>
          <w:rFonts w:ascii="Times New Roman" w:eastAsia="Times New Roman" w:hAnsi="Times New Roman" w:cs="Times New Roman"/>
          <w:i/>
          <w:sz w:val="28"/>
          <w:szCs w:val="28"/>
        </w:rPr>
        <w:t xml:space="preserve"> русским и славянским традициям и культуры. 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Вопросы межнационального и межконфессионального согласия, развития национальных культур активно обсуждались на заседании президиума Государственного совета, которое состоялось в г. Уфе в феврале 2011 года. По его итогам одним из пунктов поручений Президента Российской Федерации от 27.02.2011 ставилась задача подготовки региональных планов по гармонизации межэтнических отношений. </w:t>
      </w:r>
      <w:proofErr w:type="gramStart"/>
      <w:r w:rsidRPr="008C5F27">
        <w:rPr>
          <w:rFonts w:ascii="Times New Roman" w:eastAsia="Times New Roman" w:hAnsi="Times New Roman" w:cs="Times New Roman"/>
          <w:sz w:val="28"/>
          <w:szCs w:val="28"/>
        </w:rPr>
        <w:t>Аналогичные проблемы затрагивались в перечне поручений Президента Российской Федерации от 03.06.2011 по итогам совещания по вопросам противодействия экстремизму в Российской Федерации 23 мая 2011 г., а также в Указе Президента Российской Федерации № 602 от 07.05.2012 «Об обеспечении межнационального согласия», подпункте 3 «г» перечня поручений Президента Российской Федерации от 11 февраля 2013 г. № Пр-240.</w:t>
      </w:r>
      <w:proofErr w:type="gramEnd"/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13 июня 2012 г. Президент Российской Федерации утвердил Концепцию государственной миграционной политики Российской Федерации на период 2014 – 2016 годы до 2025 года, в которой целый раздел посвящен вопросам интеграции и адаптации мигрантов. </w:t>
      </w:r>
      <w:proofErr w:type="gramEnd"/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Наконец, Указом Президента Российской Федерации от 19.12.2012 № 1666 утверждена Стратегия государственной национальной политики Российской Федерации на период до 2025 года. А распоряжением Правительства Российской Федерации от 15.07.2013 № 1226-р органам исполнительной власти субъектов Российской Федерации дано поручение: «… разработать и утвердить региональные планы мероприятий по реализации Стратегии государственной национальной политики Российской Федерации на период до 2025 года».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Основная цель, задачи, этапы и сроки выполнения подпрограммы, 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целевые индикаторы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Целью подпрограммы является обеспечение реализации Стратегии государственной национальной политики Российской Федерации на период 2015 – 2017 годы на территории Ермаковского района.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указанной цели необходимо решить задачу по развитию этнокультурного многообразия народов Ермаковского района, гармонизации национальных и межнациональных (межэтнических) отношений, успешной социальной и культурной адаптации и интеграции мигрантов, повышению </w:t>
      </w:r>
      <w:proofErr w:type="spellStart"/>
      <w:r w:rsidRPr="008C5F27">
        <w:rPr>
          <w:rFonts w:ascii="Times New Roman" w:eastAsia="Times New Roman" w:hAnsi="Times New Roman" w:cs="Times New Roman"/>
          <w:sz w:val="28"/>
          <w:szCs w:val="28"/>
        </w:rPr>
        <w:t>этнотолерантности</w:t>
      </w:r>
      <w:proofErr w:type="spellEnd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в общественном социуме региона. 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Основным результатом реализации мероприятий Подпрограммы № 4, 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направленных на решение поставленных задач, является создание условий для сохранения атмосферы мира и согласия между представителями различных национальностей и вероисповеданий, что будет способствовать общественно-политической стабильности в Ермаковском районе, а также осуществлени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эффективной деятельности национальных институтов гражданского общества, направленной на решение социальных, культурных и духовных проблем социума в Ермаковском районе.</w:t>
      </w:r>
      <w:proofErr w:type="gramEnd"/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Реализация мероприятий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способствующих проведению ответственной национальной политики и поддержке национальных институтов гражданского общества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закреплен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15.07.2013 № 1226-р; Постановлением Правительства Российской Федерации от 20 августа 2013 года № 718; Федеральным законом от 22.10.2013 № 284-ФЗ «О внесении изменений в отдельные законодательные акты Российской Федерации в части определения полномочий и ответственных органов государственной власти субъектов Российской Федерации, органов местного самоуправления и их должностных лиц в сфере межнациональных отношений».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В силу решаемых в рамках подпрограммы задач выделяются три этапа: первый этап – 2015 год, второй этап – 2016 год, третий этап – 2017 год</w:t>
      </w:r>
      <w:r w:rsidR="0067207F">
        <w:rPr>
          <w:rFonts w:ascii="Times New Roman" w:eastAsia="Times New Roman" w:hAnsi="Times New Roman" w:cs="Times New Roman"/>
          <w:sz w:val="28"/>
          <w:szCs w:val="28"/>
        </w:rPr>
        <w:t>, четвертый этап – 2018 год</w:t>
      </w:r>
      <w:proofErr w:type="gramStart"/>
      <w:r w:rsidR="0067207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Целевым индикатором и показателем подпрограммы является: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- увеличение численности населения Ермаковского района, участвующего в национальных, межнациональных </w:t>
      </w:r>
      <w:r w:rsidR="007B006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7B0064" w:rsidRPr="008C5F27">
        <w:rPr>
          <w:rFonts w:ascii="Times New Roman" w:eastAsia="Times New Roman" w:hAnsi="Times New Roman" w:cs="Times New Roman"/>
          <w:sz w:val="28"/>
          <w:szCs w:val="28"/>
        </w:rPr>
        <w:t xml:space="preserve">казачьих 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>мероприятиях до 900 человек.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Исполнителем подпрограммы является Управлени</w:t>
      </w:r>
      <w:r w:rsidR="00E3198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администрации Ермаковского района.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Исполнитель подпрограммы осуществляет: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непосредственный </w:t>
      </w:r>
      <w:proofErr w:type="gramStart"/>
      <w:r w:rsidRPr="008C5F2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ходом реализации  мероприятий подпрограмм;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подготовку отчетов о реализации мероприятий подпрограммы и направление их ответственному исполнителю.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Перечень целевых индикаторов Подпрограммы № 4 приведен в приложении № 1 к подпрограмме № 4.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Перечень мероприятий Подпрограммы № 4 приведен в приложении № 2 к Подпрограмме № 4.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Механизм реализации подпрограммы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2.3.1 Источником финансирования подпрограммы является районный бюджет.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2.3.2. Главным распорядителем бюджетных средств, предусмотренных на реализацию мероприятий подпрограммы, является отдел. 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lastRenderedPageBreak/>
        <w:t>2.3.3. В рамках подпрограммы реализуются три основных мероприятия: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1) сохранение и развитие национально-культурной самобытности народов Ермаковском районе;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2) развитие межэтнической толерантности в многонациональном социуме Ермаковского района;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3) культурно-просветительское, информационное и методическое сопровождение реализации национальной государственной политики в Ермаковском районе.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2.3.4. </w:t>
      </w:r>
      <w:proofErr w:type="gramStart"/>
      <w:r w:rsidRPr="008C5F27">
        <w:rPr>
          <w:rFonts w:ascii="Times New Roman" w:eastAsia="Times New Roman" w:hAnsi="Times New Roman" w:cs="Times New Roman"/>
          <w:sz w:val="28"/>
          <w:szCs w:val="28"/>
        </w:rPr>
        <w:t>В рамках мероприятия реализуются: национальные, казачьи, славянские праздники, фестивали, турниры, слеты, конкурсы, мероприятия, круги (съезды), семинары-тренинги, семинары, круглые столы, конференции, форумы, циклы теле- и радиопередач, сбор, подготовка и размещение информационных материалов,  проведение социологических опросов и мониторингов.</w:t>
      </w:r>
      <w:proofErr w:type="gramEnd"/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2.3.5. Реализация мероприятий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C5F2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C5F27">
        <w:rPr>
          <w:rFonts w:ascii="Times New Roman" w:eastAsia="Times New Roman" w:hAnsi="Times New Roman" w:cs="Times New Roman"/>
          <w:sz w:val="28"/>
          <w:szCs w:val="28"/>
        </w:rPr>
        <w:t xml:space="preserve"> целевым использованием финансовых средств, предоставленных получателям финансовых средств, осуществляют </w:t>
      </w:r>
      <w:r w:rsidRPr="008C5F27">
        <w:rPr>
          <w:rFonts w:ascii="Times New Roman" w:eastAsia="Times New Roman" w:hAnsi="Times New Roman" w:cs="Arial"/>
          <w:sz w:val="28"/>
          <w:szCs w:val="28"/>
          <w:lang w:eastAsia="ru-RU"/>
        </w:rPr>
        <w:t>районное финансовое управление администрации Ермаковского района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1981" w:rsidRPr="00E31981" w:rsidRDefault="00E31981" w:rsidP="00E319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</w:pPr>
      <w:r w:rsidRPr="00E31981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>2.4. Управления подпрограммой</w:t>
      </w:r>
    </w:p>
    <w:p w:rsidR="00E31981" w:rsidRPr="00E31981" w:rsidRDefault="00E31981" w:rsidP="00E319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</w:pPr>
      <w:r w:rsidRPr="00E31981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 xml:space="preserve">и </w:t>
      </w:r>
      <w:proofErr w:type="gramStart"/>
      <w:r w:rsidRPr="00E31981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>контроль за</w:t>
      </w:r>
      <w:proofErr w:type="gramEnd"/>
      <w:r w:rsidRPr="00E31981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 xml:space="preserve"> ходом ее выполнения</w:t>
      </w:r>
    </w:p>
    <w:p w:rsidR="00E31981" w:rsidRPr="00E31981" w:rsidRDefault="00E31981" w:rsidP="00E3198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</w:pPr>
    </w:p>
    <w:p w:rsidR="00E31981" w:rsidRPr="00E31981" w:rsidRDefault="00E31981" w:rsidP="00E31981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</w:pPr>
      <w:r w:rsidRPr="00E31981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 xml:space="preserve">2.4.1. Текущее  управление и </w:t>
      </w:r>
      <w:proofErr w:type="gramStart"/>
      <w:r w:rsidRPr="00E31981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>контроль за</w:t>
      </w:r>
      <w:proofErr w:type="gramEnd"/>
      <w:r w:rsidRPr="00E31981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 xml:space="preserve"> реализацией подпрограммы осуществляет Управления образования администрации Ермаковского района.</w:t>
      </w:r>
    </w:p>
    <w:p w:rsidR="00E31981" w:rsidRPr="00E31981" w:rsidRDefault="00E31981" w:rsidP="00E31981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</w:pPr>
      <w:r w:rsidRPr="00E31981">
        <w:rPr>
          <w:rFonts w:ascii="Times New Roman" w:eastAsia="Droid Sans Fallback" w:hAnsi="Times New Roman" w:cs="Times New Roman"/>
          <w:kern w:val="1"/>
          <w:sz w:val="28"/>
          <w:szCs w:val="28"/>
          <w:lang w:eastAsia="zh-CN" w:bidi="hi-IN"/>
        </w:rPr>
        <w:t xml:space="preserve">2.4.2. Муниципальное бюджетное учреждение «Молодежный центр «Звездный» осуществляет отбор исполнителей отдельных мероприятий подпрограммы, координирует исполнение программных мероприятий, ведет мониторинг их реализации, готовит отчеты о реализации подпрограммы 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>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>Соисполнители программы по запросу ответственного исполнителя программы представляют информацию о реализации подпрограмм и отдельных мероприятий программы, реализуемых соисполнителем, в сроки и по форме, установленной ответственным исполнителем программы.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 xml:space="preserve">2.4.3. Отчеты о реализации программы представляются ответственным исполнителем программы одновременно в отдел планирования и эконмического развития администрации Ермаковского района и финансовое  управление  администрации Ермаковского района ежеквартально не позднее 10-го числа второго месяца, следующего </w:t>
      </w:r>
      <w:proofErr w:type="gramStart"/>
      <w:r w:rsidRPr="00E31981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E31981">
        <w:rPr>
          <w:rFonts w:ascii="Times New Roman" w:eastAsia="Calibri" w:hAnsi="Times New Roman" w:cs="Times New Roman"/>
          <w:sz w:val="28"/>
          <w:szCs w:val="28"/>
        </w:rPr>
        <w:t xml:space="preserve"> отчетным; 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 xml:space="preserve">2.4.4. Годовой отчет о ходе реализации программы формируется </w:t>
      </w:r>
      <w:r w:rsidRPr="00E31981">
        <w:rPr>
          <w:rFonts w:ascii="Times New Roman" w:eastAsia="Calibri" w:hAnsi="Times New Roman" w:cs="Times New Roman"/>
          <w:sz w:val="28"/>
          <w:szCs w:val="28"/>
        </w:rPr>
        <w:lastRenderedPageBreak/>
        <w:t>ответственным исполнителем программы с учетом информации, полученной от соисполнителей программы.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 xml:space="preserve">Согласованный с соисполнителями программы годовой отчет представляется одновременно в </w:t>
      </w:r>
      <w:proofErr w:type="spellStart"/>
      <w:proofErr w:type="gramStart"/>
      <w:r w:rsidRPr="00E31981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E31981">
        <w:rPr>
          <w:rFonts w:ascii="Times New Roman" w:eastAsia="Calibri" w:hAnsi="Times New Roman" w:cs="Times New Roman"/>
          <w:sz w:val="28"/>
          <w:szCs w:val="28"/>
        </w:rPr>
        <w:t xml:space="preserve"> отдел планирования и эконмического развития администрации Ермаковского района и финансовое  управление  администрации Ермаковского района до 1 марта года, следующего за отчетным.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>2.4.5. Годовой отчет содержит: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>сведения о достижении значений показателей программы в разрезе отдельных мероприятий программы и подпрограмм с обоснованием отклонений по показателям, плановые значения по которым не достигнуты;</w:t>
      </w:r>
    </w:p>
    <w:p w:rsidR="00E31981" w:rsidRPr="00E31981" w:rsidRDefault="001D711C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Par2344" w:history="1">
        <w:r w:rsidR="00E31981" w:rsidRPr="00E31981">
          <w:rPr>
            <w:rFonts w:ascii="Times New Roman" w:eastAsia="Calibri" w:hAnsi="Times New Roman" w:cs="Times New Roman"/>
            <w:sz w:val="28"/>
            <w:szCs w:val="28"/>
          </w:rPr>
          <w:t>информацию</w:t>
        </w:r>
      </w:hyperlink>
      <w:r w:rsidR="00E31981" w:rsidRPr="00E31981">
        <w:rPr>
          <w:rFonts w:ascii="Times New Roman" w:eastAsia="Calibri" w:hAnsi="Times New Roman" w:cs="Times New Roman"/>
          <w:sz w:val="28"/>
          <w:szCs w:val="28"/>
        </w:rPr>
        <w:t xml:space="preserve">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показателей;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>описание результатов реализации отдельных мероприятий программы и подпрограмм в отчетном году;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>перечень нереализованных или реализованных частично подпрограмм и отдельных мероприятий программ (из числа предусмотренных к реализации в отчетном году) с указанием причин их реализации не в полном объеме;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 xml:space="preserve">анализ последствий </w:t>
      </w:r>
      <w:proofErr w:type="spellStart"/>
      <w:r w:rsidRPr="00E31981">
        <w:rPr>
          <w:rFonts w:ascii="Times New Roman" w:eastAsia="Calibri" w:hAnsi="Times New Roman" w:cs="Times New Roman"/>
          <w:sz w:val="28"/>
          <w:szCs w:val="28"/>
        </w:rPr>
        <w:t>нереализации</w:t>
      </w:r>
      <w:proofErr w:type="spellEnd"/>
      <w:r w:rsidRPr="00E31981">
        <w:rPr>
          <w:rFonts w:ascii="Times New Roman" w:eastAsia="Calibri" w:hAnsi="Times New Roman" w:cs="Times New Roman"/>
          <w:sz w:val="28"/>
          <w:szCs w:val="28"/>
        </w:rPr>
        <w:t xml:space="preserve"> отдельных мероприятий программ, подпрограмм на реализацию программы и анализ факторов, повлиявших на их реализацию (</w:t>
      </w:r>
      <w:proofErr w:type="spellStart"/>
      <w:r w:rsidRPr="00E31981">
        <w:rPr>
          <w:rFonts w:ascii="Times New Roman" w:eastAsia="Calibri" w:hAnsi="Times New Roman" w:cs="Times New Roman"/>
          <w:sz w:val="28"/>
          <w:szCs w:val="28"/>
        </w:rPr>
        <w:t>нереализацию</w:t>
      </w:r>
      <w:proofErr w:type="spellEnd"/>
      <w:r w:rsidRPr="00E31981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информацию об использовании бюджетных ассигнований районного бюджета и иных средств на реализацию отдельных мероприятий программы и подпрограмм с указанием плановых и фактических </w:t>
      </w:r>
      <w:r w:rsidRPr="00E31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значений </w:t>
      </w:r>
      <w:r w:rsidRPr="00E31981">
        <w:rPr>
          <w:rFonts w:ascii="Times New Roman" w:eastAsia="Calibri" w:hAnsi="Times New Roman" w:cs="Times New Roman"/>
          <w:sz w:val="28"/>
          <w:szCs w:val="28"/>
          <w:lang w:eastAsia="ru-RU"/>
        </w:rPr>
        <w:t>(с расшифровкой по главным распорядителям средств районного бюджета, подпрограммам, отдельным мероприятиям программы, а также по годам реализации программы)</w:t>
      </w:r>
      <w:r w:rsidRPr="00E3198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 xml:space="preserve"> информацию об использовании бюджетных ассигнований районного бюджета и иных средств на реализацию программы </w:t>
      </w:r>
      <w:r w:rsidRPr="00E319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указанием плановых и фактических </w:t>
      </w:r>
      <w:r w:rsidRPr="00E3198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значений;</w:t>
      </w:r>
    </w:p>
    <w:p w:rsidR="00E31981" w:rsidRPr="00E31981" w:rsidRDefault="001D711C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Par3202" w:history="1">
        <w:r w:rsidR="00E31981" w:rsidRPr="00E31981">
          <w:rPr>
            <w:rFonts w:ascii="Times New Roman" w:eastAsia="Calibri" w:hAnsi="Times New Roman" w:cs="Times New Roman"/>
            <w:sz w:val="28"/>
            <w:szCs w:val="28"/>
          </w:rPr>
          <w:t>информацию</w:t>
        </w:r>
      </w:hyperlink>
      <w:r w:rsidR="00E31981" w:rsidRPr="00E31981">
        <w:rPr>
          <w:rFonts w:ascii="Times New Roman" w:eastAsia="Calibri" w:hAnsi="Times New Roman" w:cs="Times New Roman"/>
          <w:sz w:val="28"/>
          <w:szCs w:val="28"/>
        </w:rPr>
        <w:t xml:space="preserve"> об использовании бюджетных ассигнований районного бюджета и иных средств на реализацию программы с указанием плановых и фактических значений </w:t>
      </w:r>
      <w:hyperlink w:anchor="Par3746" w:history="1">
        <w:r w:rsidR="00E31981" w:rsidRPr="00E31981">
          <w:rPr>
            <w:rFonts w:ascii="Times New Roman" w:eastAsia="Calibri" w:hAnsi="Times New Roman" w:cs="Times New Roman"/>
            <w:sz w:val="28"/>
            <w:szCs w:val="28"/>
          </w:rPr>
          <w:t>расшифровку</w:t>
        </w:r>
      </w:hyperlink>
      <w:r w:rsidR="00E31981" w:rsidRPr="00E31981">
        <w:rPr>
          <w:rFonts w:ascii="Times New Roman" w:eastAsia="Calibri" w:hAnsi="Times New Roman" w:cs="Times New Roman"/>
          <w:sz w:val="28"/>
          <w:szCs w:val="28"/>
        </w:rPr>
        <w:t xml:space="preserve"> финансирования по объектам недвижимого имущества муниципальной собственности Ермаковского района, подлежащим строительству, реконструкции, техническому перевооружению или приобретению, включенным в подпрограмму;</w:t>
      </w:r>
    </w:p>
    <w:p w:rsidR="00E31981" w:rsidRPr="00E31981" w:rsidRDefault="00E31981" w:rsidP="00E3198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198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информацию о планируемых значениях и фактически достигнутых значениях сводных показателей муниципальных заданий;</w:t>
      </w:r>
    </w:p>
    <w:p w:rsidR="00E31981" w:rsidRPr="00E31981" w:rsidRDefault="00E31981" w:rsidP="00E319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981">
        <w:rPr>
          <w:rFonts w:ascii="Times New Roman" w:eastAsia="Calibri" w:hAnsi="Times New Roman" w:cs="Times New Roman"/>
          <w:sz w:val="28"/>
          <w:szCs w:val="28"/>
        </w:rPr>
        <w:t>конкретные результаты реализации программы, достигнутые за отчетный год, в том числе информацию о сопоставлении показателей затрат и результатов при реализации программы, а также анализ результативности бюджетных расходов и обоснование мер по ее повышению;</w:t>
      </w:r>
    </w:p>
    <w:p w:rsidR="008C5F27" w:rsidRPr="008C5F27" w:rsidRDefault="008C5F27" w:rsidP="008C5F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autoSpaceDE w:val="0"/>
        <w:autoSpaceDN w:val="0"/>
        <w:adjustRightInd w:val="0"/>
        <w:spacing w:after="0" w:line="240" w:lineRule="auto"/>
        <w:ind w:left="1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Оценка социально-экономической эффективности</w:t>
      </w:r>
    </w:p>
    <w:p w:rsidR="008C5F27" w:rsidRPr="008C5F27" w:rsidRDefault="008C5F27" w:rsidP="008C5F27">
      <w:pPr>
        <w:autoSpaceDE w:val="0"/>
        <w:autoSpaceDN w:val="0"/>
        <w:adjustRightInd w:val="0"/>
        <w:spacing w:after="0" w:line="240" w:lineRule="auto"/>
        <w:ind w:left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подпрограммы позволит обеспечить достижение целей подпрограммы, в том числе: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содействие поддержанию стабильности в социальной и общественно-политической сфере многонационального общественного социума Ермаковского района;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содействие повышению уровня социокультурной адаптации и интеграции мигрантов в районе.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7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5F27">
        <w:rPr>
          <w:rFonts w:ascii="Times New Roman" w:eastAsia="Times New Roman" w:hAnsi="Times New Roman" w:cs="Times New Roman"/>
          <w:sz w:val="28"/>
          <w:szCs w:val="28"/>
        </w:rPr>
        <w:t>В итоге реализация мероприятий подпрограммы позволит достичь уровня целевых индикаторов, в соответствии с целевыми индикаторами подпрограммы №4, согласно приложению № 1 к подпрограмме.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Мероприятия подпрограммы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E8159F" w:rsidRDefault="008C5F27" w:rsidP="00E8159F">
      <w:pPr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в перечне мероприятий подпрограммы в соответствии с приложением № 2 к подпрограмме.</w:t>
      </w:r>
    </w:p>
    <w:p w:rsidR="008C5F27" w:rsidRPr="008C5F27" w:rsidRDefault="008C5F27" w:rsidP="008C5F27">
      <w:pPr>
        <w:rPr>
          <w:rFonts w:ascii="Calibri" w:eastAsia="Times New Roman" w:hAnsi="Calibri" w:cs="Times New Roman"/>
          <w:lang w:eastAsia="ru-RU"/>
        </w:rPr>
        <w:sectPr w:rsidR="008C5F27" w:rsidRPr="008C5F27" w:rsidSect="0067207F">
          <w:footerReference w:type="default" r:id="rId7"/>
          <w:pgSz w:w="11906" w:h="16838"/>
          <w:pgMar w:top="1134" w:right="566" w:bottom="284" w:left="1701" w:header="708" w:footer="708" w:gutter="0"/>
          <w:pgNumType w:start="104"/>
          <w:cols w:space="708"/>
          <w:docGrid w:linePitch="360"/>
        </w:sect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4 «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Ермаковском районе» к Муниципальной программе «Молодежь Ермаковского района в </w:t>
      </w:r>
      <w:r w:rsidRPr="008C5F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веке» 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513504" w:rsidP="008C5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</w:t>
      </w:r>
      <w:r w:rsidR="008C5F27"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C5F27"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№ 4 «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C5F27"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8C5F27"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5F27"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Ермаковском районе»</w:t>
      </w:r>
    </w:p>
    <w:p w:rsidR="008C5F27" w:rsidRPr="008C5F27" w:rsidRDefault="008C5F27" w:rsidP="008C5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738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56"/>
        <w:gridCol w:w="60"/>
        <w:gridCol w:w="3720"/>
        <w:gridCol w:w="1276"/>
        <w:gridCol w:w="1418"/>
        <w:gridCol w:w="1417"/>
        <w:gridCol w:w="1843"/>
        <w:gridCol w:w="1843"/>
        <w:gridCol w:w="1842"/>
        <w:gridCol w:w="1418"/>
        <w:gridCol w:w="1793"/>
      </w:tblGrid>
      <w:tr w:rsidR="008C5F27" w:rsidRPr="008C5F27" w:rsidTr="00513504">
        <w:trPr>
          <w:gridAfter w:val="1"/>
          <w:wAfter w:w="1793" w:type="dxa"/>
          <w:trHeight w:val="225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F27" w:rsidRPr="008C5F27" w:rsidRDefault="008C5F2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F27" w:rsidRPr="008C5F27" w:rsidRDefault="008C5F2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Цель,</w:t>
            </w: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целевые индикаторы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F27" w:rsidRPr="008C5F27" w:rsidRDefault="008C5F2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F27" w:rsidRPr="008C5F27" w:rsidRDefault="008C5F2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F27" w:rsidRPr="008C5F27" w:rsidRDefault="008C5F27" w:rsidP="006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Отчетный финансовый год</w:t>
            </w: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(201</w:t>
            </w:r>
            <w:r w:rsidR="00672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F27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финансовый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(2015</w:t>
            </w:r>
            <w:r w:rsidR="008C5F27"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F27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(2016</w:t>
            </w:r>
            <w:r w:rsidR="008C5F27"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F27" w:rsidRPr="008C5F27" w:rsidRDefault="008C5F27" w:rsidP="006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(201</w:t>
            </w:r>
            <w:r w:rsidR="00672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5F27" w:rsidRPr="008C5F27" w:rsidRDefault="008C5F27" w:rsidP="0067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672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торой год планового периода</w:t>
            </w:r>
            <w:r w:rsidR="00672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(2018</w:t>
            </w: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год)</w:t>
            </w:r>
          </w:p>
        </w:tc>
      </w:tr>
      <w:tr w:rsidR="008C5F27" w:rsidRPr="008C5F27" w:rsidTr="00513504">
        <w:trPr>
          <w:gridAfter w:val="1"/>
          <w:wAfter w:w="1793" w:type="dxa"/>
          <w:trHeight w:val="29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C5F27" w:rsidRPr="008C5F27" w:rsidRDefault="008C5F27" w:rsidP="008C5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Цель: </w:t>
            </w:r>
            <w:r w:rsidRPr="008C5F2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Обеспечение реализации стратегии государственной национальной политики Российской Федерации на период 2015 – 2017 годы на территории Ермаковского района</w:t>
            </w:r>
          </w:p>
        </w:tc>
      </w:tr>
      <w:tr w:rsidR="008C5F27" w:rsidRPr="008C5F27" w:rsidTr="00513504">
        <w:trPr>
          <w:trHeight w:val="1056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5F27" w:rsidRPr="008C5F27" w:rsidRDefault="008C5F2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численности населения Ермаковского района, участвующего в национальных, казачьих и межнациональных мероприятиях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F27" w:rsidRPr="008C5F27" w:rsidRDefault="008C5F27" w:rsidP="008C5F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/ чел.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F27" w:rsidRPr="008C5F27" w:rsidRDefault="001E0713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F27" w:rsidRPr="008C5F27" w:rsidRDefault="002C7E44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C5F27" w:rsidRPr="008C5F27">
              <w:rPr>
                <w:rFonts w:ascii="Times New Roman" w:eastAsia="Times New Roman" w:hAnsi="Times New Roman" w:cs="Times New Roman"/>
                <w:sz w:val="20"/>
                <w:szCs w:val="20"/>
              </w:rPr>
              <w:t>/220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F27" w:rsidRPr="008C5F27" w:rsidRDefault="002C7E44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C5F27" w:rsidRPr="008C5F27">
              <w:rPr>
                <w:rFonts w:ascii="Times New Roman" w:eastAsia="Times New Roman" w:hAnsi="Times New Roman" w:cs="Times New Roman"/>
                <w:sz w:val="20"/>
                <w:szCs w:val="20"/>
              </w:rPr>
              <w:t>/230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F27" w:rsidRPr="008C5F27" w:rsidRDefault="002C7E44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C5F27" w:rsidRPr="008C5F27">
              <w:rPr>
                <w:rFonts w:ascii="Times New Roman" w:eastAsia="Times New Roman" w:hAnsi="Times New Roman" w:cs="Times New Roman"/>
                <w:sz w:val="20"/>
                <w:szCs w:val="20"/>
              </w:rPr>
              <w:t>/900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F27">
              <w:rPr>
                <w:rFonts w:ascii="Times New Roman" w:eastAsia="Times New Roman" w:hAnsi="Times New Roman" w:cs="Times New Roman"/>
                <w:sz w:val="20"/>
                <w:szCs w:val="20"/>
              </w:rPr>
              <w:t>6/1100</w:t>
            </w:r>
          </w:p>
        </w:tc>
        <w:tc>
          <w:tcPr>
            <w:tcW w:w="1793" w:type="dxa"/>
          </w:tcPr>
          <w:p w:rsidR="008C5F27" w:rsidRPr="008C5F27" w:rsidRDefault="008C5F27" w:rsidP="008C5F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5F27" w:rsidRPr="008C5F27" w:rsidRDefault="008C5F27" w:rsidP="008C5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подпрограмме 4 «</w:t>
      </w:r>
      <w:r w:rsidR="00F6644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Ермаковском районе» к Муниципальной программе «Молодежь Ермаковского района в </w:t>
      </w:r>
      <w:r w:rsidRPr="008C5F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веке» </w:t>
      </w:r>
    </w:p>
    <w:p w:rsidR="008C5F27" w:rsidRPr="008C5F27" w:rsidRDefault="008C5F27" w:rsidP="008C5F27">
      <w:pPr>
        <w:widowControl w:val="0"/>
        <w:autoSpaceDE w:val="0"/>
        <w:autoSpaceDN w:val="0"/>
        <w:adjustRightInd w:val="0"/>
        <w:spacing w:after="0" w:line="240" w:lineRule="auto"/>
        <w:ind w:left="846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F27" w:rsidRPr="008C5F27" w:rsidRDefault="008C5F27" w:rsidP="008C5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подпрограммы № 4 «</w:t>
      </w:r>
      <w:r w:rsidR="00F6644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</w:t>
      </w:r>
      <w:r w:rsidR="001E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Ермаковском районе» </w:t>
      </w:r>
    </w:p>
    <w:p w:rsidR="008C5F27" w:rsidRPr="008C5F27" w:rsidRDefault="008C5F27" w:rsidP="008C5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016" w:type="dxa"/>
        <w:jc w:val="center"/>
        <w:tblInd w:w="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378"/>
        <w:gridCol w:w="1259"/>
        <w:gridCol w:w="776"/>
        <w:gridCol w:w="885"/>
        <w:gridCol w:w="1763"/>
        <w:gridCol w:w="851"/>
        <w:gridCol w:w="1559"/>
        <w:gridCol w:w="1559"/>
        <w:gridCol w:w="1348"/>
        <w:gridCol w:w="1424"/>
        <w:gridCol w:w="63"/>
        <w:gridCol w:w="992"/>
        <w:gridCol w:w="142"/>
        <w:gridCol w:w="1458"/>
      </w:tblGrid>
      <w:tr w:rsidR="0067207F" w:rsidRPr="008C5F27" w:rsidTr="001D711C">
        <w:trPr>
          <w:trHeight w:val="675"/>
          <w:jc w:val="center"/>
        </w:trPr>
        <w:tc>
          <w:tcPr>
            <w:tcW w:w="1937" w:type="dxa"/>
            <w:gridSpan w:val="2"/>
            <w:vMerge w:val="restart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59" w:type="dxa"/>
            <w:vMerge w:val="restart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4275" w:type="dxa"/>
            <w:gridSpan w:val="4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59" w:type="dxa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58" w:type="dxa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натуральном выражении)</w:t>
            </w:r>
          </w:p>
        </w:tc>
      </w:tr>
      <w:tr w:rsidR="0067207F" w:rsidRPr="008C5F27" w:rsidTr="001D711C">
        <w:trPr>
          <w:trHeight w:val="1354"/>
          <w:jc w:val="center"/>
        </w:trPr>
        <w:tc>
          <w:tcPr>
            <w:tcW w:w="1937" w:type="dxa"/>
            <w:gridSpan w:val="2"/>
            <w:vMerge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vMerge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85" w:type="dxa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763" w:type="dxa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</w:tcPr>
          <w:p w:rsidR="00F66447" w:rsidRDefault="00F6644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6447" w:rsidRDefault="00F6644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207F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59" w:type="dxa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48" w:type="dxa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87" w:type="dxa"/>
            <w:gridSpan w:val="2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gridSpan w:val="2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58" w:type="dxa"/>
            <w:vAlign w:val="center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07F" w:rsidRPr="008C5F27" w:rsidTr="001D711C">
        <w:trPr>
          <w:trHeight w:val="360"/>
          <w:jc w:val="center"/>
        </w:trPr>
        <w:tc>
          <w:tcPr>
            <w:tcW w:w="1559" w:type="dxa"/>
          </w:tcPr>
          <w:p w:rsidR="0067207F" w:rsidRPr="008C5F27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7" w:type="dxa"/>
            <w:gridSpan w:val="14"/>
          </w:tcPr>
          <w:p w:rsidR="0067207F" w:rsidRPr="008C5F27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 w:rsidRPr="008C5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C5F2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Обеспечение реализации стратегии государственной национальной политики Российской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Федерации на период 2015 – 2018</w:t>
            </w:r>
            <w:r w:rsidRPr="008C5F2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годы на территории Ермаковского района</w:t>
            </w:r>
            <w:r w:rsidRPr="008C5F2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67207F" w:rsidRPr="008C5F27" w:rsidTr="001D711C">
        <w:trPr>
          <w:trHeight w:val="360"/>
          <w:jc w:val="center"/>
        </w:trPr>
        <w:tc>
          <w:tcPr>
            <w:tcW w:w="1559" w:type="dxa"/>
          </w:tcPr>
          <w:p w:rsidR="0067207F" w:rsidRPr="008C5F27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7" w:type="dxa"/>
            <w:gridSpan w:val="14"/>
          </w:tcPr>
          <w:p w:rsidR="0067207F" w:rsidRPr="008C5F27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Задача: </w:t>
            </w:r>
            <w:r w:rsidRPr="008C5F2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Развитие этнокультурного многообразия народов Ермаковского района, гармонизация национальных и межнациональных </w:t>
            </w:r>
            <w:r w:rsidRPr="008C5F2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(межэтнических) отношений, успешная социальная и культурная </w:t>
            </w:r>
            <w:proofErr w:type="gramStart"/>
            <w:r w:rsidRPr="008C5F2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адаптация</w:t>
            </w:r>
            <w:proofErr w:type="gramEnd"/>
            <w:r w:rsidRPr="008C5F2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интеграция мигрантов, повышение </w:t>
            </w:r>
            <w:proofErr w:type="spellStart"/>
            <w:r w:rsidRPr="008C5F2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этнотолерантности</w:t>
            </w:r>
            <w:proofErr w:type="spellEnd"/>
            <w:r w:rsidRPr="008C5F2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 общественном социуме региона</w:t>
            </w:r>
          </w:p>
        </w:tc>
      </w:tr>
      <w:tr w:rsidR="0067207F" w:rsidRPr="008C5F27" w:rsidTr="001D711C">
        <w:trPr>
          <w:trHeight w:val="360"/>
          <w:jc w:val="center"/>
        </w:trPr>
        <w:tc>
          <w:tcPr>
            <w:tcW w:w="1937" w:type="dxa"/>
            <w:gridSpan w:val="2"/>
          </w:tcPr>
          <w:p w:rsidR="0067207F" w:rsidRPr="00F66447" w:rsidRDefault="00F66447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мероприятий по национальной политике в рамках подпрограммы «Национальная политика в Ермаковском районе» МП «Молодежь Ермаковского района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F66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веке»</w:t>
            </w:r>
          </w:p>
        </w:tc>
        <w:tc>
          <w:tcPr>
            <w:tcW w:w="1259" w:type="dxa"/>
          </w:tcPr>
          <w:p w:rsidR="0067207F" w:rsidRPr="008C5F27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образования </w:t>
            </w:r>
          </w:p>
        </w:tc>
        <w:tc>
          <w:tcPr>
            <w:tcW w:w="776" w:type="dxa"/>
            <w:noWrap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85" w:type="dxa"/>
            <w:noWrap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63" w:type="dxa"/>
            <w:noWrap/>
          </w:tcPr>
          <w:p w:rsidR="0067207F" w:rsidRPr="008C5F27" w:rsidRDefault="00F6644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5630084590</w:t>
            </w:r>
          </w:p>
        </w:tc>
        <w:tc>
          <w:tcPr>
            <w:tcW w:w="851" w:type="dxa"/>
            <w:noWrap/>
          </w:tcPr>
          <w:p w:rsidR="0067207F" w:rsidRPr="008C5F27" w:rsidRDefault="00F6644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559" w:type="dxa"/>
          </w:tcPr>
          <w:p w:rsidR="0067207F" w:rsidRPr="008C5F27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</w:tcPr>
          <w:p w:rsidR="0067207F" w:rsidRPr="008C5F27" w:rsidRDefault="00F6644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8" w:type="dxa"/>
            <w:noWrap/>
          </w:tcPr>
          <w:p w:rsidR="0067207F" w:rsidRPr="008C5F27" w:rsidRDefault="00F66447" w:rsidP="008C5F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24" w:type="dxa"/>
            <w:noWrap/>
          </w:tcPr>
          <w:p w:rsidR="0067207F" w:rsidRPr="008C5F27" w:rsidRDefault="00F66447" w:rsidP="008C5F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5" w:type="dxa"/>
            <w:gridSpan w:val="2"/>
          </w:tcPr>
          <w:p w:rsidR="0067207F" w:rsidRPr="008C5F27" w:rsidRDefault="00F66447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00" w:type="dxa"/>
            <w:gridSpan w:val="2"/>
          </w:tcPr>
          <w:p w:rsidR="0067207F" w:rsidRPr="008C5F27" w:rsidRDefault="001E0713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национальных праздников.</w:t>
            </w:r>
          </w:p>
        </w:tc>
      </w:tr>
      <w:tr w:rsidR="0067207F" w:rsidRPr="002C7E44" w:rsidTr="001D711C">
        <w:trPr>
          <w:trHeight w:val="360"/>
          <w:jc w:val="center"/>
        </w:trPr>
        <w:tc>
          <w:tcPr>
            <w:tcW w:w="1937" w:type="dxa"/>
            <w:gridSpan w:val="2"/>
          </w:tcPr>
          <w:p w:rsidR="0067207F" w:rsidRPr="002C7E44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E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59" w:type="dxa"/>
          </w:tcPr>
          <w:p w:rsidR="0067207F" w:rsidRPr="002C7E44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noWrap/>
          </w:tcPr>
          <w:p w:rsidR="0067207F" w:rsidRPr="002C7E44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noWrap/>
          </w:tcPr>
          <w:p w:rsidR="0067207F" w:rsidRPr="002C7E44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noWrap/>
          </w:tcPr>
          <w:p w:rsidR="0067207F" w:rsidRPr="002C7E44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noWrap/>
          </w:tcPr>
          <w:p w:rsidR="0067207F" w:rsidRPr="002C7E44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7207F" w:rsidRPr="002C7E44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noWrap/>
          </w:tcPr>
          <w:p w:rsidR="0067207F" w:rsidRPr="002C7E44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7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48" w:type="dxa"/>
            <w:noWrap/>
          </w:tcPr>
          <w:p w:rsidR="0067207F" w:rsidRPr="002C7E44" w:rsidRDefault="0067207F" w:rsidP="008C5F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7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24" w:type="dxa"/>
            <w:noWrap/>
          </w:tcPr>
          <w:p w:rsidR="0067207F" w:rsidRPr="002C7E44" w:rsidRDefault="0067207F" w:rsidP="008C5F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C7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5" w:type="dxa"/>
            <w:gridSpan w:val="2"/>
          </w:tcPr>
          <w:p w:rsidR="0067207F" w:rsidRPr="002C7E44" w:rsidRDefault="0067207F" w:rsidP="008C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E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00" w:type="dxa"/>
            <w:gridSpan w:val="2"/>
          </w:tcPr>
          <w:p w:rsidR="0067207F" w:rsidRPr="002C7E44" w:rsidRDefault="0067207F" w:rsidP="008C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5F27" w:rsidRPr="008C5F27" w:rsidRDefault="008C5F27" w:rsidP="008C5F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C5F27" w:rsidRPr="008C5F27" w:rsidRDefault="008C5F27" w:rsidP="008C5F27">
      <w:pPr>
        <w:rPr>
          <w:rFonts w:ascii="Calibri" w:eastAsia="Times New Roman" w:hAnsi="Calibri" w:cs="Times New Roman"/>
          <w:lang w:eastAsia="ru-RU"/>
        </w:rPr>
      </w:pPr>
    </w:p>
    <w:p w:rsidR="005706F2" w:rsidRDefault="005706F2">
      <w:bookmarkStart w:id="0" w:name="_GoBack"/>
      <w:bookmarkEnd w:id="0"/>
    </w:p>
    <w:sectPr w:rsidR="005706F2" w:rsidSect="00F83E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CE8" w:rsidRDefault="004F1CE8">
      <w:pPr>
        <w:spacing w:after="0" w:line="240" w:lineRule="auto"/>
      </w:pPr>
      <w:r>
        <w:separator/>
      </w:r>
    </w:p>
  </w:endnote>
  <w:endnote w:type="continuationSeparator" w:id="0">
    <w:p w:rsidR="004F1CE8" w:rsidRDefault="004F1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331" w:rsidRDefault="001D711C">
    <w:pPr>
      <w:pStyle w:val="a3"/>
      <w:jc w:val="right"/>
    </w:pPr>
  </w:p>
  <w:p w:rsidR="00D82331" w:rsidRDefault="001D711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CE8" w:rsidRDefault="004F1CE8">
      <w:pPr>
        <w:spacing w:after="0" w:line="240" w:lineRule="auto"/>
      </w:pPr>
      <w:r>
        <w:separator/>
      </w:r>
    </w:p>
  </w:footnote>
  <w:footnote w:type="continuationSeparator" w:id="0">
    <w:p w:rsidR="004F1CE8" w:rsidRDefault="004F1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EF2"/>
    <w:rsid w:val="001418EB"/>
    <w:rsid w:val="001D711C"/>
    <w:rsid w:val="001E0713"/>
    <w:rsid w:val="00285C8D"/>
    <w:rsid w:val="002C7E44"/>
    <w:rsid w:val="002F61EC"/>
    <w:rsid w:val="00446E5F"/>
    <w:rsid w:val="004C3EF2"/>
    <w:rsid w:val="004C6572"/>
    <w:rsid w:val="004F1CE8"/>
    <w:rsid w:val="00513504"/>
    <w:rsid w:val="005706F2"/>
    <w:rsid w:val="006345EC"/>
    <w:rsid w:val="0067207F"/>
    <w:rsid w:val="007B0064"/>
    <w:rsid w:val="008C5F27"/>
    <w:rsid w:val="008E5F63"/>
    <w:rsid w:val="00AD6EB3"/>
    <w:rsid w:val="00B77761"/>
    <w:rsid w:val="00CF483C"/>
    <w:rsid w:val="00D54998"/>
    <w:rsid w:val="00E31981"/>
    <w:rsid w:val="00E8159F"/>
    <w:rsid w:val="00E879F9"/>
    <w:rsid w:val="00F6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C5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C5F27"/>
  </w:style>
  <w:style w:type="paragraph" w:styleId="a5">
    <w:name w:val="Balloon Text"/>
    <w:basedOn w:val="a"/>
    <w:link w:val="a6"/>
    <w:uiPriority w:val="99"/>
    <w:semiHidden/>
    <w:unhideWhenUsed/>
    <w:rsid w:val="008C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F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C5F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C5F27"/>
  </w:style>
  <w:style w:type="paragraph" w:styleId="a5">
    <w:name w:val="Balloon Text"/>
    <w:basedOn w:val="a"/>
    <w:link w:val="a6"/>
    <w:uiPriority w:val="99"/>
    <w:semiHidden/>
    <w:unhideWhenUsed/>
    <w:rsid w:val="008C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F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11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19</cp:revision>
  <cp:lastPrinted>2015-11-13T07:16:00Z</cp:lastPrinted>
  <dcterms:created xsi:type="dcterms:W3CDTF">2015-01-30T01:49:00Z</dcterms:created>
  <dcterms:modified xsi:type="dcterms:W3CDTF">2015-11-13T07:16:00Z</dcterms:modified>
</cp:coreProperties>
</file>