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подпрограмме </w:t>
      </w:r>
      <w:r w:rsidRPr="00C67DFC">
        <w:rPr>
          <w:rFonts w:ascii="Times New Roman" w:hAnsi="Times New Roman"/>
          <w:sz w:val="28"/>
          <w:szCs w:val="28"/>
        </w:rPr>
        <w:t>«Развитие адаптивной физической культуры и спорта»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50"/>
        <w:gridCol w:w="1560"/>
        <w:gridCol w:w="708"/>
        <w:gridCol w:w="851"/>
        <w:gridCol w:w="1206"/>
        <w:gridCol w:w="851"/>
        <w:gridCol w:w="1417"/>
        <w:gridCol w:w="1417"/>
        <w:gridCol w:w="1062"/>
        <w:gridCol w:w="993"/>
        <w:gridCol w:w="2693"/>
      </w:tblGrid>
      <w:tr w:rsidR="00536B2D" w:rsidRPr="00AD309A" w:rsidTr="006D0038">
        <w:trPr>
          <w:trHeight w:val="6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36B2D" w:rsidRPr="00AD309A" w:rsidTr="00C67DFC">
        <w:trPr>
          <w:trHeight w:val="1354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C67DFC">
        <w:trPr>
          <w:trHeight w:val="135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402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адаптивной физической культуры и спорта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6C589C" w:rsidP="006C5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</w:t>
            </w:r>
            <w:r w:rsidR="00445D6E">
              <w:rPr>
                <w:rFonts w:ascii="Times New Roman" w:hAnsi="Times New Roman"/>
                <w:sz w:val="24"/>
                <w:szCs w:val="24"/>
                <w:lang w:eastAsia="ru-RU"/>
              </w:rPr>
              <w:t>дминистраци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445D6E">
              <w:rPr>
                <w:rFonts w:ascii="Times New Roman" w:hAnsi="Times New Roman"/>
                <w:sz w:val="24"/>
                <w:szCs w:val="24"/>
                <w:lang w:eastAsia="ru-RU"/>
              </w:rPr>
              <w:t>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  <w:r w:rsidR="005B08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6D0038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445D6E" w:rsidRPr="001C5127" w:rsidTr="007B15BE">
        <w:trPr>
          <w:trHeight w:val="5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привлечения инвалидов и жителей Ермаковского района, имеющих ограниченные возможности здоровья, к регулярным занятиям адаптивной физической культурой и спортом</w:t>
            </w:r>
          </w:p>
        </w:tc>
      </w:tr>
      <w:tr w:rsidR="00445D6E" w:rsidRPr="00AD309A" w:rsidTr="00C67DFC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D6E" w:rsidRPr="00B75FBB" w:rsidRDefault="00445D6E" w:rsidP="00AA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инвентаря, оборудования и спортивной формы   для организации занятий групп по адаптивной физической культуре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7B15BE" w:rsidRDefault="00445D6E" w:rsidP="009C61B0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78,4</w:t>
            </w:r>
            <w:r w:rsidR="005B08B8">
              <w:rPr>
                <w:bCs/>
                <w:i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7B15BE" w:rsidRDefault="00445D6E" w:rsidP="009C61B0">
            <w:pPr>
              <w:pStyle w:val="ConsPlusCell"/>
              <w:snapToGrid w:val="0"/>
              <w:jc w:val="center"/>
            </w:pPr>
            <w:r>
              <w:rPr>
                <w:bCs/>
                <w:iCs/>
              </w:rPr>
              <w:t>72,0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6D0038" w:rsidRDefault="00445D6E" w:rsidP="007B15BE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6D0038" w:rsidRDefault="00445D6E" w:rsidP="00E146C4">
            <w:pPr>
              <w:pStyle w:val="ConsPlusCell"/>
              <w:snapToGrid w:val="0"/>
              <w:jc w:val="center"/>
            </w:pPr>
            <w:r>
              <w:t>222,4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6D0038" w:rsidRDefault="00445D6E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к регулярным занятиям адаптивной физической культурой и спортом до 50 человек.</w:t>
            </w:r>
          </w:p>
          <w:p w:rsidR="00445D6E" w:rsidRDefault="00445D6E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Открытие работы спортивных групп по адаптивной физической культуре в 3 Клубах по месту жительства граждан Ермаковского района (с. Ермаковское,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с. Верхнеусинское, п.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Ойский</w:t>
            </w:r>
            <w:proofErr w:type="spell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705E9" w:rsidRPr="00B75FBB" w:rsidRDefault="007705E9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1C5127" w:rsidTr="007326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квалифицированных кадров для организации занятий по адаптивной физической культуре и спорту   на базе Клубов по месту жительства граждан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квалифицированных кадров для организации занятий по адаптивной физической культуре и спорту (оплата проезда 2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чел</w:t>
            </w:r>
            <w:proofErr w:type="gram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.х</w:t>
            </w:r>
            <w:proofErr w:type="spellEnd"/>
            <w:proofErr w:type="gram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х 900 руб., питание 2 чел. х14 д. х 200 руб., проживание 2 чел. х 14 д. х 700 руб., командировочные 2 чел. х16 д. х 100 руб.)</w:t>
            </w: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8F41DD" w:rsidRDefault="00445D6E" w:rsidP="007B15BE">
            <w:pPr>
              <w:pStyle w:val="ConsPlusCell"/>
              <w:snapToGrid w:val="0"/>
              <w:jc w:val="center"/>
              <w:rPr>
                <w:bCs/>
                <w:iCs/>
              </w:rPr>
            </w:pPr>
            <w:r w:rsidRPr="007B15BE">
              <w:rPr>
                <w:bCs/>
                <w:iCs/>
              </w:rPr>
              <w:t>32,0</w:t>
            </w:r>
            <w:r w:rsidRPr="007B15BE">
              <w:rPr>
                <w:bCs/>
                <w:iCs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96,0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52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3 инструктора по спорту МБУ ФСЦ «Саяны» и 1 инструктор МБУ «Клуб по месту жительства граждан «Прометей»  пройдут подготовку в краевом ресурсном центре  по направлению «адаптивная физическая культура» (или Институте повышен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ия квалификации работников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445D6E" w:rsidRPr="001C5127" w:rsidTr="00300B04">
        <w:trPr>
          <w:trHeight w:val="58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возможности участия спортсменов района по адаптивному спорту в районных и краевых соревнованиях, фестивалях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AA007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физкультурно-спортивных мероприятий с людьми, имеющими ограничения здоровья (обеспечение судейства, приобретение наградной атрибутики, обеспечение доставки спортсменов к месту проведения соревнований и обратно)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</w:pPr>
            <w:r>
              <w:t>12,59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19,53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264EB8" w:rsidRDefault="00445D6E" w:rsidP="00B477A5">
            <w:pPr>
              <w:pStyle w:val="ConsPlusCell"/>
              <w:snapToGrid w:val="0"/>
              <w:jc w:val="center"/>
            </w:pPr>
            <w:r>
              <w:t>19,53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51,65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1C5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Проведены районные физкультурно-спортивные мероприятия с людьми, имеющими ограничения здоровья. </w:t>
            </w:r>
          </w:p>
          <w:p w:rsidR="00445D6E" w:rsidRPr="008F41DD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спортсменов инвалидов района в Краевых (зональных)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спортивно-массовых мероприятиях (оплата проезда к месту проведения соревнований и обратно, оплата питания и проживания спортсменов на период участия в соревнованиях)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C67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C67D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</w:pPr>
            <w:r>
              <w:t>23,35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264EB8" w:rsidRDefault="00445D6E" w:rsidP="00E146C4">
            <w:pPr>
              <w:pStyle w:val="ConsPlusCell"/>
              <w:snapToGrid w:val="0"/>
              <w:jc w:val="center"/>
            </w:pPr>
            <w:r>
              <w:t>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78,35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10-13  спортсменов-инвалидов ежегодно будут принимать </w:t>
            </w: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участие в краевых (зон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альных) спортивных мероприятиях.</w:t>
            </w:r>
          </w:p>
          <w:p w:rsidR="00445D6E" w:rsidRPr="00B75FBB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1C5127" w:rsidTr="005333FF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F1C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4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Ежегодный прирост занимающихся адаптивной физической культурой и спортом — до 20 человек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D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402AE1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402AE1" w:rsidRDefault="006C589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6C589C" w:rsidP="00272843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</w:t>
      </w: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60A" w:rsidRDefault="00D3060A" w:rsidP="00361018">
      <w:pPr>
        <w:spacing w:after="0" w:line="240" w:lineRule="auto"/>
      </w:pPr>
      <w:r>
        <w:separator/>
      </w:r>
    </w:p>
  </w:endnote>
  <w:endnote w:type="continuationSeparator" w:id="0">
    <w:p w:rsidR="00D3060A" w:rsidRDefault="00D3060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60A" w:rsidRDefault="00D3060A" w:rsidP="00361018">
      <w:pPr>
        <w:spacing w:after="0" w:line="240" w:lineRule="auto"/>
      </w:pPr>
      <w:r>
        <w:separator/>
      </w:r>
    </w:p>
  </w:footnote>
  <w:footnote w:type="continuationSeparator" w:id="0">
    <w:p w:rsidR="00D3060A" w:rsidRDefault="00D3060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715288" w:rsidRDefault="0071528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 w:rsidRPr="00715288">
      <w:rPr>
        <w:rFonts w:ascii="Times New Roman" w:hAnsi="Times New Roman"/>
        <w:sz w:val="24"/>
      </w:rPr>
      <w:t>Приложение к постановлению  №3</w:t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16268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5D8B"/>
    <w:rsid w:val="000F0263"/>
    <w:rsid w:val="001157F5"/>
    <w:rsid w:val="00143DB9"/>
    <w:rsid w:val="00145986"/>
    <w:rsid w:val="0015320A"/>
    <w:rsid w:val="00157090"/>
    <w:rsid w:val="00165D3D"/>
    <w:rsid w:val="001809AC"/>
    <w:rsid w:val="001A7BE8"/>
    <w:rsid w:val="001C5127"/>
    <w:rsid w:val="001C5764"/>
    <w:rsid w:val="001C641F"/>
    <w:rsid w:val="001E0D4D"/>
    <w:rsid w:val="001E6254"/>
    <w:rsid w:val="00200397"/>
    <w:rsid w:val="002070DB"/>
    <w:rsid w:val="00207F0F"/>
    <w:rsid w:val="00244313"/>
    <w:rsid w:val="0025031E"/>
    <w:rsid w:val="00251760"/>
    <w:rsid w:val="00264EB8"/>
    <w:rsid w:val="00270D23"/>
    <w:rsid w:val="0027124D"/>
    <w:rsid w:val="00272843"/>
    <w:rsid w:val="00280745"/>
    <w:rsid w:val="00287347"/>
    <w:rsid w:val="0029470C"/>
    <w:rsid w:val="002A0AB0"/>
    <w:rsid w:val="002A4290"/>
    <w:rsid w:val="002A7F2F"/>
    <w:rsid w:val="002B423B"/>
    <w:rsid w:val="002C16A1"/>
    <w:rsid w:val="002C6512"/>
    <w:rsid w:val="002D1C17"/>
    <w:rsid w:val="002D4BC0"/>
    <w:rsid w:val="00300B04"/>
    <w:rsid w:val="00317FD7"/>
    <w:rsid w:val="00335CA7"/>
    <w:rsid w:val="00342CC5"/>
    <w:rsid w:val="00354ECF"/>
    <w:rsid w:val="00361018"/>
    <w:rsid w:val="00362C22"/>
    <w:rsid w:val="003715AC"/>
    <w:rsid w:val="00381C1F"/>
    <w:rsid w:val="003845BC"/>
    <w:rsid w:val="003917AB"/>
    <w:rsid w:val="003A7217"/>
    <w:rsid w:val="003D0309"/>
    <w:rsid w:val="003D1E42"/>
    <w:rsid w:val="003D4F26"/>
    <w:rsid w:val="003D746D"/>
    <w:rsid w:val="00400B12"/>
    <w:rsid w:val="00401BC8"/>
    <w:rsid w:val="00402AE1"/>
    <w:rsid w:val="004060F3"/>
    <w:rsid w:val="00412EE9"/>
    <w:rsid w:val="00424FAF"/>
    <w:rsid w:val="004423FC"/>
    <w:rsid w:val="00445D6E"/>
    <w:rsid w:val="00446208"/>
    <w:rsid w:val="00462BFD"/>
    <w:rsid w:val="004817C5"/>
    <w:rsid w:val="004A3E3B"/>
    <w:rsid w:val="004A774D"/>
    <w:rsid w:val="004F0514"/>
    <w:rsid w:val="004F4D9B"/>
    <w:rsid w:val="00521209"/>
    <w:rsid w:val="00524C13"/>
    <w:rsid w:val="00527D63"/>
    <w:rsid w:val="00533CF5"/>
    <w:rsid w:val="00536B2D"/>
    <w:rsid w:val="00536ECD"/>
    <w:rsid w:val="00556C11"/>
    <w:rsid w:val="0056622A"/>
    <w:rsid w:val="00573404"/>
    <w:rsid w:val="00577DA6"/>
    <w:rsid w:val="005B08B8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1615"/>
    <w:rsid w:val="006B51A8"/>
    <w:rsid w:val="006C1A8A"/>
    <w:rsid w:val="006C589C"/>
    <w:rsid w:val="006C6E09"/>
    <w:rsid w:val="006D0038"/>
    <w:rsid w:val="006D0F23"/>
    <w:rsid w:val="006E21FF"/>
    <w:rsid w:val="006E6155"/>
    <w:rsid w:val="006F1C07"/>
    <w:rsid w:val="00700276"/>
    <w:rsid w:val="00701B07"/>
    <w:rsid w:val="00711B1C"/>
    <w:rsid w:val="00715288"/>
    <w:rsid w:val="00734A51"/>
    <w:rsid w:val="00735A29"/>
    <w:rsid w:val="007526CE"/>
    <w:rsid w:val="00753896"/>
    <w:rsid w:val="00765529"/>
    <w:rsid w:val="007705E9"/>
    <w:rsid w:val="0077640E"/>
    <w:rsid w:val="007A2168"/>
    <w:rsid w:val="007B15BE"/>
    <w:rsid w:val="007C05CB"/>
    <w:rsid w:val="007C7177"/>
    <w:rsid w:val="007C737B"/>
    <w:rsid w:val="007D2711"/>
    <w:rsid w:val="008013FE"/>
    <w:rsid w:val="00821804"/>
    <w:rsid w:val="00822CC3"/>
    <w:rsid w:val="00834103"/>
    <w:rsid w:val="008371FE"/>
    <w:rsid w:val="0085186C"/>
    <w:rsid w:val="008640F0"/>
    <w:rsid w:val="00870FDB"/>
    <w:rsid w:val="008908A4"/>
    <w:rsid w:val="008A7609"/>
    <w:rsid w:val="008B42DA"/>
    <w:rsid w:val="008C6836"/>
    <w:rsid w:val="008D06E2"/>
    <w:rsid w:val="008F41DD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061"/>
    <w:rsid w:val="009F0CBA"/>
    <w:rsid w:val="009F6E72"/>
    <w:rsid w:val="00A23CCF"/>
    <w:rsid w:val="00A6470D"/>
    <w:rsid w:val="00A71C3F"/>
    <w:rsid w:val="00A7435B"/>
    <w:rsid w:val="00A74FC6"/>
    <w:rsid w:val="00A972DD"/>
    <w:rsid w:val="00AA007E"/>
    <w:rsid w:val="00AB20D9"/>
    <w:rsid w:val="00AB2C75"/>
    <w:rsid w:val="00AB3DE7"/>
    <w:rsid w:val="00AB6ACA"/>
    <w:rsid w:val="00AD309A"/>
    <w:rsid w:val="00B307B2"/>
    <w:rsid w:val="00B324E5"/>
    <w:rsid w:val="00B352B9"/>
    <w:rsid w:val="00B47065"/>
    <w:rsid w:val="00B571F9"/>
    <w:rsid w:val="00B67144"/>
    <w:rsid w:val="00B75FBB"/>
    <w:rsid w:val="00B77B00"/>
    <w:rsid w:val="00B941CA"/>
    <w:rsid w:val="00BA2EC2"/>
    <w:rsid w:val="00BA355F"/>
    <w:rsid w:val="00BA6796"/>
    <w:rsid w:val="00BB2EEE"/>
    <w:rsid w:val="00BD00EE"/>
    <w:rsid w:val="00BE5FF3"/>
    <w:rsid w:val="00BF0617"/>
    <w:rsid w:val="00BF7DD6"/>
    <w:rsid w:val="00C44102"/>
    <w:rsid w:val="00C540F8"/>
    <w:rsid w:val="00C61A35"/>
    <w:rsid w:val="00C67DFC"/>
    <w:rsid w:val="00C871AF"/>
    <w:rsid w:val="00C94629"/>
    <w:rsid w:val="00CA7E21"/>
    <w:rsid w:val="00CB3298"/>
    <w:rsid w:val="00CB6212"/>
    <w:rsid w:val="00CF7D36"/>
    <w:rsid w:val="00D2113B"/>
    <w:rsid w:val="00D3060A"/>
    <w:rsid w:val="00D3552A"/>
    <w:rsid w:val="00D47260"/>
    <w:rsid w:val="00D55F7C"/>
    <w:rsid w:val="00D5634E"/>
    <w:rsid w:val="00D632BD"/>
    <w:rsid w:val="00D763D6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4E86"/>
    <w:rsid w:val="00F05754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474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34</cp:revision>
  <cp:lastPrinted>2014-04-03T03:16:00Z</cp:lastPrinted>
  <dcterms:created xsi:type="dcterms:W3CDTF">2013-10-02T07:29:00Z</dcterms:created>
  <dcterms:modified xsi:type="dcterms:W3CDTF">2014-04-07T00:05:00Z</dcterms:modified>
</cp:coreProperties>
</file>