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CB" w:rsidRPr="00FF0DCB" w:rsidRDefault="00FF0DCB" w:rsidP="00FF0DC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УТВЕРЖДЕНО</w:t>
      </w:r>
    </w:p>
    <w:p w:rsidR="00FF0DCB" w:rsidRDefault="00FF0DCB" w:rsidP="00FF0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0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F0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F0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F0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F0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F0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F0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F0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FF0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риказ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Pr="00FF0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отдела культуры</w:t>
      </w:r>
    </w:p>
    <w:p w:rsidR="00FF0DCB" w:rsidRDefault="00FF0DCB" w:rsidP="00FF0DC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</w:p>
    <w:p w:rsidR="00FF0DCB" w:rsidRPr="00FF0DCB" w:rsidRDefault="00FF0DCB" w:rsidP="00FF0DC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Ермаковского района</w:t>
      </w:r>
    </w:p>
    <w:p w:rsidR="00FF0DCB" w:rsidRPr="00FF0DCB" w:rsidRDefault="00FF0DCB" w:rsidP="00FF0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0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F0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F0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F0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F0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F0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F0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F0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от «22» октября 2015 г.</w:t>
      </w:r>
    </w:p>
    <w:p w:rsidR="00FF0DCB" w:rsidRPr="00FF0DCB" w:rsidRDefault="00FF0DCB" w:rsidP="00FF0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0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F0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F0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F0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F0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F0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F0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F0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№ ___60-О____________</w:t>
      </w:r>
    </w:p>
    <w:p w:rsidR="00FF0DCB" w:rsidRPr="00FF0DCB" w:rsidRDefault="00FF0DCB" w:rsidP="00FF0D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F0DCB" w:rsidRPr="00FF0DCB" w:rsidRDefault="00FF0DCB" w:rsidP="00FF0D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F0DCB" w:rsidRPr="00FF0DCB" w:rsidRDefault="00FF0DCB" w:rsidP="00FF0D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F0DC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</w:t>
      </w:r>
      <w:r w:rsidRPr="00FF0D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КРИТЕРИИ ОЦЕНКИ КАЧЕСТВА </w:t>
      </w:r>
    </w:p>
    <w:p w:rsidR="00FF0DCB" w:rsidRPr="00FF0DCB" w:rsidRDefault="00FF0DCB" w:rsidP="00FF0D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F0D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ОКАЗАНИЯ УСЛУГ УЧРЕЖДЕНИЯ КУЛЬТУРЫ ЕРМАКОВСКОГО РАЙОНА</w:t>
      </w:r>
    </w:p>
    <w:p w:rsidR="00FF0DCB" w:rsidRPr="00FF0DCB" w:rsidRDefault="00FF0DCB" w:rsidP="00FF0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62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4082"/>
        <w:gridCol w:w="1621"/>
        <w:gridCol w:w="1621"/>
        <w:gridCol w:w="1621"/>
      </w:tblGrid>
      <w:tr w:rsidR="00FF0DCB" w:rsidRPr="00FF0DCB" w:rsidTr="00895C36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N </w:t>
            </w:r>
            <w:proofErr w:type="gramStart"/>
            <w:r w:rsidRPr="00FF0DCB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FF0DCB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b/>
                <w:lang w:eastAsia="ru-RU"/>
              </w:rPr>
              <w:t>Единица измерения (значение показателя)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организаций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оценки</w:t>
            </w:r>
          </w:p>
        </w:tc>
      </w:tr>
      <w:tr w:rsidR="00FF0DCB" w:rsidRPr="00FF0DCB" w:rsidTr="00895C36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Открытость и доступность информации об организации культуры  </w:t>
            </w:r>
          </w:p>
        </w:tc>
      </w:tr>
      <w:tr w:rsidR="00FF0DCB" w:rsidRPr="00FF0DCB" w:rsidTr="00895C36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полное и сокращенное наименование организации культуры, место нахождения, почтовый адрес;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 xml:space="preserve">- схема проезда; 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адрес электронной почты;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 xml:space="preserve">- структура организации культуры; 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сведения об учредителе (учредителях);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учредительные документы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1 балл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1 балл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1 балл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1 балл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1 балл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1 балл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все организации культуры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наличие информации на официальном сайте организации культуры</w:t>
            </w:r>
          </w:p>
        </w:tc>
      </w:tr>
      <w:tr w:rsidR="00FF0DCB" w:rsidRPr="00FF0DCB" w:rsidTr="00895C36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информация о выполнении муниципального задания (квартал, год);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отчет о результатах деятельности организации культуры (месяц)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3 балла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3 балла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все организации культуры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наличие информации на официальном сайте организации культуры</w:t>
            </w:r>
          </w:p>
        </w:tc>
      </w:tr>
      <w:tr w:rsidR="00FF0DCB" w:rsidRPr="00FF0DCB" w:rsidTr="00895C36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Информирование о новых мероприятиях: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достаточное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недостаточное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отсутствует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5 баллов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2 балла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0 балов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культурно-досуговые организации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изучение мнения получателей услуг</w:t>
            </w:r>
          </w:p>
        </w:tc>
      </w:tr>
      <w:tr w:rsidR="00FF0DCB" w:rsidRPr="00FF0DCB" w:rsidTr="00895C36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Наличие дополнительной информации о работе учреждения: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FF0DCB">
              <w:rPr>
                <w:rFonts w:ascii="Times New Roman" w:eastAsia="Times New Roman" w:hAnsi="Times New Roman" w:cs="Times New Roman"/>
                <w:bCs/>
                <w:lang w:eastAsia="ru-RU"/>
              </w:rPr>
              <w:t>наружная вывеска с наименованием учреждения и графиком работы;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bCs/>
                <w:lang w:eastAsia="ru-RU"/>
              </w:rPr>
              <w:t>- информационный стенд с планом работы;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bCs/>
                <w:lang w:eastAsia="ru-RU"/>
              </w:rPr>
              <w:t>- на стенде размещена информация о работе клубных формирований (список, режим, ФИО руководителя);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bCs/>
                <w:lang w:eastAsia="ru-RU"/>
              </w:rPr>
              <w:t>- на стенде размещен перечень предоставляемых услуг, в том числе платных, с указанием цен;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bCs/>
                <w:lang w:eastAsia="ru-RU"/>
              </w:rPr>
              <w:t>- указан телефон для получения   информации о деятельности учреждения;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bCs/>
                <w:lang w:eastAsia="ru-RU"/>
              </w:rPr>
              <w:t>- наружная реклама учреждения и проводимых мероприятий;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информации в СМИ об учреждении, мероприятиях и результатах </w:t>
            </w:r>
            <w:r w:rsidRPr="00FF0DC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деятельности (достижениях).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1 балл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1 балл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1 балл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1 балл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1 балл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1 балл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1 балл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все организации культуры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изучение мнения получателей услуг</w:t>
            </w:r>
          </w:p>
        </w:tc>
      </w:tr>
      <w:tr w:rsidR="00FF0DCB" w:rsidRPr="00FF0DCB" w:rsidTr="00895C36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</w:t>
            </w: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Комфортность условий предоставления услуг и доступность их получения  </w:t>
            </w:r>
          </w:p>
        </w:tc>
      </w:tr>
      <w:tr w:rsidR="00FF0DCB" w:rsidRPr="00FF0DCB" w:rsidTr="00895C36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Уровень комфортности пребывания в организации культуры (места для сидения; гардероб;  чистота помещений; эстетичность интерьера)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хороший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удовлетворительный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неудовлетворительный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5 баллов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2 балла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0 баллов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все организации культуры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изучение мнения получателей услуг</w:t>
            </w:r>
          </w:p>
        </w:tc>
      </w:tr>
      <w:tr w:rsidR="00FF0DCB" w:rsidRPr="00FF0DCB" w:rsidTr="00895C36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 xml:space="preserve">- Перечень услуг, предоставляемых организацией культуры. Ограничения по ассортименту услуг, ограничения по потребителям услуг. 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Дополнительные услуги, предоставляемые организацией культуры. Услуги, предоставляемые на платной основе. Стоимость услуг.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Предоставление преимущественного права пользования услугами учреждения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2 балла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2 балла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2 балла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все организации культуры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наличие информации на официальном сайте организации культуры</w:t>
            </w:r>
          </w:p>
        </w:tc>
      </w:tr>
      <w:tr w:rsidR="00FF0DCB" w:rsidRPr="00FF0DCB" w:rsidTr="00895C36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Сохранение возможности навигации по сайту при отключении графических элементов оформления сайта, карты сайта. Время доступности информации с учетом перерывов в работе сайта.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 xml:space="preserve">- Наличие независимой системы учета посещений сайта. Раскрытие </w:t>
            </w:r>
            <w:proofErr w:type="gramStart"/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информации независимой системы учета посещений сайта</w:t>
            </w:r>
            <w:proofErr w:type="gramEnd"/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 xml:space="preserve">- Наличие встроенной системы контекстного поиска по сайту. 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 xml:space="preserve">- Бесплатность, доступность информации на сайте. 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 xml:space="preserve">- Отсутствие нарушений отображения, форматирования или иных дефектов информации на сайте. Дата и время размещения информации. 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Доступ к разделу "Независимая оценка качества предоставления услуг" должен быть обеспечен не более чем за 2 перехода по сайту с использованием меню навигации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1 балл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1 балл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1 балл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1 балл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1 балл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1 балл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все организации культуры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наличие информации на официальном сайте организации культуры</w:t>
            </w:r>
          </w:p>
        </w:tc>
      </w:tr>
      <w:tr w:rsidR="00FF0DCB" w:rsidRPr="00FF0DCB" w:rsidTr="00895C36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Стоимость дополнительных услуг: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приемлемая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завышенная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7 баллов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2 балла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библиотеки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изучение мнения получателей услуг</w:t>
            </w:r>
          </w:p>
        </w:tc>
      </w:tr>
      <w:tr w:rsidR="00FF0DCB" w:rsidRPr="00FF0DCB" w:rsidTr="00895C36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Транспортная и пешая доступность организации культуры: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доступно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труднодоступно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3 балла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1 балл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все организации культуры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изучение мнения получателей услуг</w:t>
            </w:r>
          </w:p>
        </w:tc>
      </w:tr>
      <w:tr w:rsidR="00FF0DCB" w:rsidRPr="00FF0DCB" w:rsidTr="00895C36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Наличие электронных билетов/наличие электронного бронирования билетов/наличие электронной очереди/наличие электронных каталогов/наличие электронных документов, доступных для получения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наличие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отсутствие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5 баллов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0 баллов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все организации культуры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наличие информации на официальном сайте организации культуры</w:t>
            </w:r>
          </w:p>
        </w:tc>
      </w:tr>
      <w:tr w:rsidR="00FF0DCB" w:rsidRPr="00FF0DCB" w:rsidTr="00895C36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Удобство пользования электронными сервисами, предоставляемыми учреждением посетителям (в том числе и с помощью мобильных устройств)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хорошо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удовлетворительно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учреждение не предоставляет такой возможности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4 балла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2 балла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0 баллов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все организации культуры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изучение мнения получателей услуг</w:t>
            </w:r>
          </w:p>
        </w:tc>
      </w:tr>
      <w:tr w:rsidR="00FF0DCB" w:rsidRPr="00FF0DCB" w:rsidTr="00895C36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Время ожидания предоставления услуги  </w:t>
            </w:r>
          </w:p>
        </w:tc>
      </w:tr>
      <w:tr w:rsidR="00FF0DCB" w:rsidRPr="00FF0DCB" w:rsidTr="00895C36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Удобство графика работы организации культуры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до 50 %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- 50-75 %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- 75 – 85 %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свыше 85 %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0 баллов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2 балла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3 балла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5 баллов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все организации культуры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изучение мнения получателей услуг</w:t>
            </w:r>
          </w:p>
        </w:tc>
      </w:tr>
      <w:tr w:rsidR="00FF0DCB" w:rsidRPr="00FF0DCB" w:rsidTr="00895C36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 xml:space="preserve">Простота/удобство электронного каталога    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- 50-75 %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- 75 – 85 %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свыше 85 %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4 балла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5 баллов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 xml:space="preserve">7 баллов 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библиотеки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изучение мнения получателей услуг</w:t>
            </w:r>
          </w:p>
        </w:tc>
      </w:tr>
      <w:tr w:rsidR="00FF0DCB" w:rsidRPr="00FF0DCB" w:rsidTr="00895C36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Доброжелательность, вежливость, компетентность работников организации  </w:t>
            </w:r>
          </w:p>
        </w:tc>
      </w:tr>
      <w:tr w:rsidR="00FF0DCB" w:rsidRPr="00FF0DCB" w:rsidTr="00895C36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Доброжелательность, вежливость и компетентность персонала организации культуры: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до 50 %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- 50-75 %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- 75 – 85 %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свыше 85 %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0 баллов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2 балла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3 балла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5 баллов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все организации культуры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изучение мнения получателей услуг</w:t>
            </w:r>
          </w:p>
        </w:tc>
      </w:tr>
      <w:tr w:rsidR="00FF0DCB" w:rsidRPr="00FF0DCB" w:rsidTr="00895C36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Фамилии, имена, отчества, должности руководящего состава организации культуры, ее структурных подразделений и филиалов (при их наличии);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режим, график работы; контактные телефоны, адреса электронной почты;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раздел для направления предложений по улучшению качества услуг организации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3 балла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3 балла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3 балла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все организации культуры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наличие информации на официальном сайте организации культуры</w:t>
            </w:r>
          </w:p>
        </w:tc>
      </w:tr>
      <w:tr w:rsidR="00FF0DCB" w:rsidRPr="00FF0DCB" w:rsidTr="00895C36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Удовлетворенность качеством оказания услуг  </w:t>
            </w:r>
          </w:p>
        </w:tc>
      </w:tr>
      <w:tr w:rsidR="00FF0DCB" w:rsidRPr="00FF0DCB" w:rsidTr="00895C36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Уровень удовлетворенности качеством оказания услуг организации культуры в целом: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до 50 %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- 50-75 %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- 75 – 85 %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свыше 85 %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0 баллов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2 балла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3 балла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5 баллов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 xml:space="preserve">все организации культуры 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изучение мнения получателей услуг</w:t>
            </w:r>
          </w:p>
        </w:tc>
      </w:tr>
      <w:tr w:rsidR="00FF0DCB" w:rsidRPr="00FF0DCB" w:rsidTr="00895C36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 xml:space="preserve">- порядок оценки качества работы организации на основании определенных критериев эффективности работы организаций, утвержденный уполномоченным  органом исполнительной власти; 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 план по улучшению качества работы организации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2 балла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2 балла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все организации культуры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наличие информации на официальном сайте организации культуры</w:t>
            </w:r>
          </w:p>
        </w:tc>
      </w:tr>
      <w:tr w:rsidR="00FF0DCB" w:rsidRPr="00FF0DCB" w:rsidTr="00895C36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Наличие информации о новых изданиях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наличие (не реже 1 раза в квартал)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наличие (1 раз в год)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отсутствие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10 баллов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5 баллов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 xml:space="preserve">0 баллов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библиотеки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изучение мнения получателей услуг</w:t>
            </w:r>
          </w:p>
        </w:tc>
      </w:tr>
      <w:tr w:rsidR="00FF0DCB" w:rsidRPr="00FF0DCB" w:rsidTr="00895C36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5.4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Разнообразие творческих групп, кружков по интересам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разнообразно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 xml:space="preserve">- недостаточно разнообразно  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не разнообразно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9 баллов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5 балла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0 баллов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культурно-досуговые организации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изучение мнения получателей услуг</w:t>
            </w:r>
          </w:p>
        </w:tc>
      </w:tr>
      <w:tr w:rsidR="00FF0DCB" w:rsidRPr="00FF0DCB" w:rsidTr="00895C36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5.5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Качество проведения культурно-массовых мероприятий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до 30 %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- 30 - 50 %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- 50-75 %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- 75 – 85 %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- свыше 85 %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0 баллов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2 балла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5 баллов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8 баллов</w:t>
            </w:r>
          </w:p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10 баллов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культурно-досуговые организации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CB" w:rsidRPr="00FF0DCB" w:rsidRDefault="00FF0DCB" w:rsidP="00FF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DCB">
              <w:rPr>
                <w:rFonts w:ascii="Times New Roman" w:eastAsia="Times New Roman" w:hAnsi="Times New Roman" w:cs="Times New Roman"/>
                <w:lang w:eastAsia="ru-RU"/>
              </w:rPr>
              <w:t>изучение мнения получателей услуг</w:t>
            </w:r>
          </w:p>
        </w:tc>
      </w:tr>
    </w:tbl>
    <w:p w:rsidR="00013B45" w:rsidRDefault="00013B45"/>
    <w:sectPr w:rsidR="00013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CB"/>
    <w:rsid w:val="00013B45"/>
    <w:rsid w:val="00FF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1028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2016-03-31T09:26:00Z</dcterms:created>
  <dcterms:modified xsi:type="dcterms:W3CDTF">2016-03-31T09:28:00Z</dcterms:modified>
</cp:coreProperties>
</file>